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F2A7A" w:rsidRPr="00A44816" w:rsidRDefault="000F2A7A" w:rsidP="00BF3254">
      <w:pPr>
        <w:pStyle w:val="FR1"/>
        <w:widowControl/>
        <w:ind w:firstLine="709"/>
        <w:contextualSpacing/>
        <w:rPr>
          <w:snapToGrid/>
          <w:szCs w:val="28"/>
          <w:lang w:val="en-US"/>
        </w:rPr>
      </w:pPr>
      <w:r w:rsidRPr="00A44816">
        <w:rPr>
          <w:snapToGrid/>
          <w:szCs w:val="28"/>
        </w:rPr>
        <w:t>Ф</w:t>
      </w:r>
      <w:r w:rsidRPr="00A44816">
        <w:rPr>
          <w:snapToGrid/>
          <w:szCs w:val="28"/>
          <w:lang w:val="en-US"/>
        </w:rPr>
        <w:t>.7.03-03</w:t>
      </w:r>
    </w:p>
    <w:p w:rsidR="000F2A7A" w:rsidRPr="00A44816" w:rsidRDefault="000F2A7A" w:rsidP="00BF3254">
      <w:pPr>
        <w:spacing w:after="0" w:line="240" w:lineRule="auto"/>
        <w:ind w:firstLine="709"/>
        <w:contextualSpacing/>
        <w:rPr>
          <w:rFonts w:ascii="Times New Roman" w:hAnsi="Times New Roman" w:cs="Times New Roman"/>
          <w:sz w:val="28"/>
          <w:szCs w:val="28"/>
          <w:lang w:val="en-US"/>
        </w:rPr>
      </w:pPr>
    </w:p>
    <w:p w:rsidR="000F2A7A" w:rsidRPr="00A44816" w:rsidRDefault="000F2A7A" w:rsidP="00BF3254">
      <w:pPr>
        <w:spacing w:after="0" w:line="240" w:lineRule="auto"/>
        <w:ind w:firstLine="709"/>
        <w:contextualSpacing/>
        <w:rPr>
          <w:rFonts w:ascii="Times New Roman" w:hAnsi="Times New Roman" w:cs="Times New Roman"/>
          <w:sz w:val="28"/>
          <w:szCs w:val="28"/>
          <w:lang w:val="en-US"/>
        </w:rPr>
      </w:pPr>
    </w:p>
    <w:p w:rsidR="00BF3254" w:rsidRPr="00A44816" w:rsidRDefault="00BF3254" w:rsidP="00BF3254">
      <w:pPr>
        <w:spacing w:after="0" w:line="240" w:lineRule="auto"/>
        <w:ind w:firstLine="709"/>
        <w:contextualSpacing/>
        <w:rPr>
          <w:rFonts w:ascii="Times New Roman" w:hAnsi="Times New Roman" w:cs="Times New Roman"/>
          <w:sz w:val="28"/>
          <w:szCs w:val="28"/>
          <w:lang w:val="en-US"/>
        </w:rPr>
      </w:pPr>
    </w:p>
    <w:p w:rsidR="00BF3254" w:rsidRPr="00A44816" w:rsidRDefault="00BF3254" w:rsidP="00BF3254">
      <w:pPr>
        <w:spacing w:after="0" w:line="240" w:lineRule="auto"/>
        <w:ind w:firstLine="709"/>
        <w:contextualSpacing/>
        <w:rPr>
          <w:rFonts w:ascii="Times New Roman" w:hAnsi="Times New Roman" w:cs="Times New Roman"/>
          <w:sz w:val="28"/>
          <w:szCs w:val="28"/>
          <w:lang w:val="en-US"/>
        </w:rPr>
      </w:pPr>
    </w:p>
    <w:p w:rsidR="000F2A7A" w:rsidRPr="00A44816" w:rsidRDefault="008E0348" w:rsidP="00BF3254">
      <w:pPr>
        <w:tabs>
          <w:tab w:val="left" w:pos="4060"/>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ab/>
      </w:r>
    </w:p>
    <w:p w:rsidR="000F2A7A" w:rsidRPr="00A44816" w:rsidRDefault="000F2A7A" w:rsidP="00BF3254">
      <w:pPr>
        <w:spacing w:after="0" w:line="240" w:lineRule="auto"/>
        <w:ind w:firstLine="709"/>
        <w:contextualSpacing/>
        <w:rPr>
          <w:rFonts w:ascii="Times New Roman" w:hAnsi="Times New Roman" w:cs="Times New Roman"/>
          <w:sz w:val="28"/>
          <w:szCs w:val="28"/>
          <w:lang w:val="en-US"/>
        </w:rPr>
      </w:pPr>
    </w:p>
    <w:p w:rsidR="00BF3254" w:rsidRPr="00A44816" w:rsidRDefault="00BF3254" w:rsidP="00BF3254">
      <w:pPr>
        <w:spacing w:after="0" w:line="240" w:lineRule="auto"/>
        <w:ind w:firstLine="709"/>
        <w:contextualSpacing/>
        <w:rPr>
          <w:rFonts w:ascii="Times New Roman" w:hAnsi="Times New Roman" w:cs="Times New Roman"/>
          <w:sz w:val="28"/>
          <w:szCs w:val="28"/>
          <w:lang w:val="en-US"/>
        </w:rPr>
      </w:pPr>
    </w:p>
    <w:p w:rsidR="00D0528E" w:rsidRPr="00A44816" w:rsidRDefault="00D0528E" w:rsidP="00BF3254">
      <w:pPr>
        <w:tabs>
          <w:tab w:val="left" w:pos="2446"/>
        </w:tabs>
        <w:spacing w:after="0" w:line="240" w:lineRule="auto"/>
        <w:ind w:firstLine="709"/>
        <w:contextualSpacing/>
        <w:jc w:val="center"/>
        <w:rPr>
          <w:rFonts w:ascii="Times New Roman" w:hAnsi="Times New Roman" w:cs="Times New Roman"/>
          <w:sz w:val="28"/>
          <w:szCs w:val="28"/>
          <w:lang w:val="en-US"/>
        </w:rPr>
      </w:pPr>
      <w:r w:rsidRPr="00A44816">
        <w:rPr>
          <w:rFonts w:ascii="Times New Roman" w:hAnsi="Times New Roman" w:cs="Times New Roman"/>
          <w:sz w:val="28"/>
          <w:szCs w:val="28"/>
          <w:lang w:val="en-US"/>
        </w:rPr>
        <w:t xml:space="preserve">Shoinbayeva K.B., Abubakirova A.A., </w:t>
      </w:r>
      <w:r w:rsidR="003F6554" w:rsidRPr="00A44816">
        <w:rPr>
          <w:rFonts w:ascii="Times New Roman" w:hAnsi="Times New Roman" w:cs="Times New Roman"/>
          <w:sz w:val="28"/>
          <w:szCs w:val="28"/>
          <w:lang w:val="en-US"/>
        </w:rPr>
        <w:t>Aitkulova R.</w:t>
      </w:r>
    </w:p>
    <w:p w:rsidR="008E0348" w:rsidRPr="00A44816" w:rsidRDefault="008E0348" w:rsidP="00BF3254">
      <w:pPr>
        <w:tabs>
          <w:tab w:val="left" w:pos="2446"/>
        </w:tabs>
        <w:spacing w:after="0" w:line="240" w:lineRule="auto"/>
        <w:ind w:firstLine="709"/>
        <w:contextualSpacing/>
        <w:jc w:val="center"/>
        <w:rPr>
          <w:rFonts w:ascii="Times New Roman" w:hAnsi="Times New Roman" w:cs="Times New Roman"/>
          <w:sz w:val="28"/>
          <w:szCs w:val="28"/>
          <w:lang w:val="en-US"/>
        </w:rPr>
      </w:pPr>
    </w:p>
    <w:p w:rsidR="008E0348" w:rsidRPr="00A44816" w:rsidRDefault="008E0348" w:rsidP="00BF3254">
      <w:pPr>
        <w:tabs>
          <w:tab w:val="left" w:pos="2446"/>
        </w:tabs>
        <w:spacing w:after="0" w:line="240" w:lineRule="auto"/>
        <w:ind w:firstLine="709"/>
        <w:contextualSpacing/>
        <w:jc w:val="center"/>
        <w:rPr>
          <w:rFonts w:ascii="Times New Roman" w:hAnsi="Times New Roman" w:cs="Times New Roman"/>
          <w:sz w:val="28"/>
          <w:szCs w:val="28"/>
          <w:lang w:val="en-US"/>
        </w:rPr>
      </w:pPr>
    </w:p>
    <w:p w:rsidR="00BF3254" w:rsidRPr="00A44816" w:rsidRDefault="00BF3254" w:rsidP="00BF3254">
      <w:pPr>
        <w:tabs>
          <w:tab w:val="left" w:pos="2446"/>
        </w:tabs>
        <w:spacing w:after="0" w:line="240" w:lineRule="auto"/>
        <w:ind w:firstLine="709"/>
        <w:contextualSpacing/>
        <w:jc w:val="center"/>
        <w:rPr>
          <w:rFonts w:ascii="Times New Roman" w:hAnsi="Times New Roman" w:cs="Times New Roman"/>
          <w:sz w:val="28"/>
          <w:szCs w:val="28"/>
          <w:lang w:val="en-US"/>
        </w:rPr>
      </w:pPr>
    </w:p>
    <w:p w:rsidR="00BF3254" w:rsidRPr="00A44816" w:rsidRDefault="00BF3254" w:rsidP="00BF3254">
      <w:pPr>
        <w:tabs>
          <w:tab w:val="left" w:pos="2446"/>
        </w:tabs>
        <w:spacing w:after="0" w:line="240" w:lineRule="auto"/>
        <w:ind w:firstLine="709"/>
        <w:contextualSpacing/>
        <w:jc w:val="center"/>
        <w:rPr>
          <w:rFonts w:ascii="Times New Roman" w:hAnsi="Times New Roman" w:cs="Times New Roman"/>
          <w:sz w:val="28"/>
          <w:szCs w:val="28"/>
          <w:lang w:val="en-US"/>
        </w:rPr>
      </w:pPr>
    </w:p>
    <w:p w:rsidR="00BF3254" w:rsidRPr="00A44816" w:rsidRDefault="00BF3254" w:rsidP="00BF3254">
      <w:pPr>
        <w:tabs>
          <w:tab w:val="left" w:pos="2446"/>
        </w:tabs>
        <w:spacing w:after="0" w:line="240" w:lineRule="auto"/>
        <w:ind w:firstLine="709"/>
        <w:contextualSpacing/>
        <w:jc w:val="center"/>
        <w:rPr>
          <w:rFonts w:ascii="Times New Roman" w:hAnsi="Times New Roman" w:cs="Times New Roman"/>
          <w:sz w:val="28"/>
          <w:szCs w:val="28"/>
          <w:lang w:val="en-US"/>
        </w:rPr>
      </w:pPr>
    </w:p>
    <w:p w:rsidR="00BF3254" w:rsidRPr="00A44816" w:rsidRDefault="00BF3254" w:rsidP="00BF3254">
      <w:pPr>
        <w:tabs>
          <w:tab w:val="left" w:pos="2446"/>
        </w:tabs>
        <w:spacing w:after="0" w:line="240" w:lineRule="auto"/>
        <w:ind w:firstLine="709"/>
        <w:contextualSpacing/>
        <w:jc w:val="center"/>
        <w:rPr>
          <w:rFonts w:ascii="Times New Roman" w:hAnsi="Times New Roman" w:cs="Times New Roman"/>
          <w:sz w:val="28"/>
          <w:szCs w:val="28"/>
          <w:lang w:val="en-US"/>
        </w:rPr>
      </w:pPr>
    </w:p>
    <w:p w:rsidR="00BF3254" w:rsidRPr="00A44816" w:rsidRDefault="00BF3254" w:rsidP="00BF3254">
      <w:pPr>
        <w:tabs>
          <w:tab w:val="left" w:pos="2446"/>
        </w:tabs>
        <w:spacing w:after="0" w:line="240" w:lineRule="auto"/>
        <w:ind w:firstLine="709"/>
        <w:contextualSpacing/>
        <w:jc w:val="center"/>
        <w:rPr>
          <w:rFonts w:ascii="Times New Roman" w:hAnsi="Times New Roman" w:cs="Times New Roman"/>
          <w:sz w:val="28"/>
          <w:szCs w:val="28"/>
          <w:lang w:val="en-US"/>
        </w:rPr>
      </w:pPr>
    </w:p>
    <w:p w:rsidR="000F2A7A" w:rsidRPr="00A44816" w:rsidRDefault="000F2A7A" w:rsidP="00BF3254">
      <w:pPr>
        <w:tabs>
          <w:tab w:val="left" w:pos="2897"/>
        </w:tabs>
        <w:spacing w:after="0" w:line="240" w:lineRule="auto"/>
        <w:ind w:firstLine="709"/>
        <w:contextualSpacing/>
        <w:jc w:val="center"/>
        <w:rPr>
          <w:rFonts w:ascii="Times New Roman" w:hAnsi="Times New Roman" w:cs="Times New Roman"/>
          <w:b/>
          <w:sz w:val="28"/>
          <w:szCs w:val="28"/>
          <w:lang w:val="en-US"/>
        </w:rPr>
      </w:pPr>
      <w:r w:rsidRPr="00A44816">
        <w:rPr>
          <w:rFonts w:ascii="Times New Roman" w:hAnsi="Times New Roman" w:cs="Times New Roman"/>
          <w:b/>
          <w:sz w:val="28"/>
          <w:szCs w:val="28"/>
          <w:lang w:val="en-US"/>
        </w:rPr>
        <w:t>Lecture complex</w:t>
      </w:r>
    </w:p>
    <w:p w:rsidR="008E0348" w:rsidRPr="00A44816" w:rsidRDefault="008E0348" w:rsidP="00BF3254">
      <w:pPr>
        <w:tabs>
          <w:tab w:val="left" w:pos="2897"/>
        </w:tabs>
        <w:spacing w:after="0" w:line="240" w:lineRule="auto"/>
        <w:ind w:firstLine="709"/>
        <w:contextualSpacing/>
        <w:jc w:val="center"/>
        <w:rPr>
          <w:rFonts w:ascii="Times New Roman" w:hAnsi="Times New Roman" w:cs="Times New Roman"/>
          <w:b/>
          <w:sz w:val="28"/>
          <w:szCs w:val="28"/>
          <w:lang w:val="en-US"/>
        </w:rPr>
      </w:pPr>
      <w:r w:rsidRPr="00A44816">
        <w:rPr>
          <w:rFonts w:ascii="Times New Roman" w:hAnsi="Times New Roman" w:cs="Times New Roman"/>
          <w:b/>
          <w:sz w:val="28"/>
          <w:szCs w:val="28"/>
          <w:lang w:val="en-US"/>
        </w:rPr>
        <w:t>o</w:t>
      </w:r>
      <w:r w:rsidR="000F2A7A" w:rsidRPr="00A44816">
        <w:rPr>
          <w:rFonts w:ascii="Times New Roman" w:hAnsi="Times New Roman" w:cs="Times New Roman"/>
          <w:b/>
          <w:sz w:val="28"/>
          <w:szCs w:val="28"/>
          <w:lang w:val="en-US"/>
        </w:rPr>
        <w:t>f the discipline</w:t>
      </w:r>
    </w:p>
    <w:p w:rsidR="008E0348" w:rsidRPr="00A44816" w:rsidRDefault="000F2A7A" w:rsidP="00BF3254">
      <w:pPr>
        <w:tabs>
          <w:tab w:val="left" w:pos="2897"/>
        </w:tabs>
        <w:spacing w:after="0" w:line="240" w:lineRule="auto"/>
        <w:ind w:firstLine="709"/>
        <w:contextualSpacing/>
        <w:jc w:val="center"/>
        <w:rPr>
          <w:rFonts w:ascii="Times New Roman" w:hAnsi="Times New Roman" w:cs="Times New Roman"/>
          <w:b/>
          <w:sz w:val="28"/>
          <w:szCs w:val="28"/>
          <w:lang w:val="en-US"/>
        </w:rPr>
      </w:pPr>
      <w:r w:rsidRPr="00A44816">
        <w:rPr>
          <w:rFonts w:ascii="Times New Roman" w:hAnsi="Times New Roman" w:cs="Times New Roman"/>
          <w:b/>
          <w:sz w:val="28"/>
          <w:szCs w:val="28"/>
          <w:lang w:val="en-US"/>
        </w:rPr>
        <w:t>"Biotechnology of products and protein drugs production"</w:t>
      </w:r>
    </w:p>
    <w:p w:rsidR="008E0348" w:rsidRPr="00A44816" w:rsidRDefault="008E0348" w:rsidP="00BF3254">
      <w:pPr>
        <w:spacing w:after="0" w:line="240" w:lineRule="auto"/>
        <w:ind w:firstLine="709"/>
        <w:contextualSpacing/>
        <w:rPr>
          <w:rFonts w:ascii="Times New Roman" w:hAnsi="Times New Roman" w:cs="Times New Roman"/>
          <w:sz w:val="28"/>
          <w:szCs w:val="28"/>
          <w:lang w:val="en-US"/>
        </w:rPr>
      </w:pPr>
    </w:p>
    <w:p w:rsidR="008E0348" w:rsidRPr="00A44816" w:rsidRDefault="008E0348" w:rsidP="00BF3254">
      <w:pPr>
        <w:spacing w:after="0" w:line="240" w:lineRule="auto"/>
        <w:ind w:firstLine="709"/>
        <w:contextualSpacing/>
        <w:rPr>
          <w:rFonts w:ascii="Times New Roman" w:hAnsi="Times New Roman" w:cs="Times New Roman"/>
          <w:sz w:val="28"/>
          <w:szCs w:val="28"/>
          <w:lang w:val="en-US"/>
        </w:rPr>
      </w:pPr>
    </w:p>
    <w:p w:rsidR="008E0348" w:rsidRPr="00A44816" w:rsidRDefault="008E0348" w:rsidP="00BF3254">
      <w:pPr>
        <w:spacing w:after="0" w:line="240" w:lineRule="auto"/>
        <w:ind w:firstLine="709"/>
        <w:contextualSpacing/>
        <w:rPr>
          <w:rFonts w:ascii="Times New Roman" w:hAnsi="Times New Roman" w:cs="Times New Roman"/>
          <w:sz w:val="28"/>
          <w:szCs w:val="28"/>
          <w:lang w:val="en-US"/>
        </w:rPr>
      </w:pPr>
    </w:p>
    <w:p w:rsidR="008E0348" w:rsidRPr="00A44816" w:rsidRDefault="008E0348" w:rsidP="00BF3254">
      <w:pPr>
        <w:spacing w:after="0" w:line="240" w:lineRule="auto"/>
        <w:ind w:firstLine="709"/>
        <w:contextualSpacing/>
        <w:rPr>
          <w:rFonts w:ascii="Times New Roman" w:hAnsi="Times New Roman" w:cs="Times New Roman"/>
          <w:sz w:val="28"/>
          <w:szCs w:val="28"/>
          <w:lang w:val="en-US"/>
        </w:rPr>
      </w:pPr>
    </w:p>
    <w:p w:rsidR="008E0348" w:rsidRPr="00A44816" w:rsidRDefault="008E0348" w:rsidP="00BF3254">
      <w:pPr>
        <w:spacing w:after="0" w:line="240" w:lineRule="auto"/>
        <w:ind w:firstLine="709"/>
        <w:contextualSpacing/>
        <w:rPr>
          <w:rFonts w:ascii="Times New Roman" w:hAnsi="Times New Roman" w:cs="Times New Roman"/>
          <w:sz w:val="28"/>
          <w:szCs w:val="28"/>
          <w:lang w:val="en-US"/>
        </w:rPr>
      </w:pPr>
    </w:p>
    <w:p w:rsidR="008E0348" w:rsidRPr="00A44816" w:rsidRDefault="008E0348" w:rsidP="00BF3254">
      <w:pPr>
        <w:spacing w:after="0" w:line="240" w:lineRule="auto"/>
        <w:ind w:firstLine="709"/>
        <w:contextualSpacing/>
        <w:rPr>
          <w:rFonts w:ascii="Times New Roman" w:hAnsi="Times New Roman" w:cs="Times New Roman"/>
          <w:sz w:val="28"/>
          <w:szCs w:val="28"/>
          <w:lang w:val="en-US"/>
        </w:rPr>
      </w:pPr>
    </w:p>
    <w:p w:rsidR="008E0348" w:rsidRPr="00A44816" w:rsidRDefault="008E0348" w:rsidP="00BF3254">
      <w:pPr>
        <w:spacing w:after="0" w:line="240" w:lineRule="auto"/>
        <w:ind w:firstLine="709"/>
        <w:contextualSpacing/>
        <w:rPr>
          <w:rFonts w:ascii="Times New Roman" w:hAnsi="Times New Roman" w:cs="Times New Roman"/>
          <w:sz w:val="28"/>
          <w:szCs w:val="28"/>
          <w:lang w:val="en-US"/>
        </w:rPr>
      </w:pPr>
    </w:p>
    <w:p w:rsidR="008E0348" w:rsidRPr="00A44816" w:rsidRDefault="008E0348" w:rsidP="00BF3254">
      <w:pPr>
        <w:spacing w:after="0" w:line="240" w:lineRule="auto"/>
        <w:ind w:firstLine="709"/>
        <w:contextualSpacing/>
        <w:rPr>
          <w:rFonts w:ascii="Times New Roman" w:hAnsi="Times New Roman" w:cs="Times New Roman"/>
          <w:sz w:val="28"/>
          <w:szCs w:val="28"/>
          <w:lang w:val="en-US"/>
        </w:rPr>
      </w:pPr>
    </w:p>
    <w:p w:rsidR="008E0348" w:rsidRPr="00A44816" w:rsidRDefault="008E0348" w:rsidP="00BF3254">
      <w:pPr>
        <w:tabs>
          <w:tab w:val="left" w:pos="308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ab/>
      </w:r>
    </w:p>
    <w:p w:rsidR="00BF3254" w:rsidRPr="00A44816" w:rsidRDefault="00BF3254" w:rsidP="00BF3254">
      <w:pPr>
        <w:tabs>
          <w:tab w:val="left" w:pos="3088"/>
        </w:tabs>
        <w:spacing w:after="0" w:line="240" w:lineRule="auto"/>
        <w:ind w:firstLine="709"/>
        <w:contextualSpacing/>
        <w:rPr>
          <w:rFonts w:ascii="Times New Roman" w:hAnsi="Times New Roman" w:cs="Times New Roman"/>
          <w:sz w:val="28"/>
          <w:szCs w:val="28"/>
          <w:lang w:val="en-US"/>
        </w:rPr>
      </w:pPr>
    </w:p>
    <w:p w:rsidR="00BF3254" w:rsidRPr="00A44816" w:rsidRDefault="00BF3254" w:rsidP="00BF3254">
      <w:pPr>
        <w:tabs>
          <w:tab w:val="left" w:pos="3088"/>
        </w:tabs>
        <w:spacing w:after="0" w:line="240" w:lineRule="auto"/>
        <w:ind w:firstLine="709"/>
        <w:contextualSpacing/>
        <w:rPr>
          <w:rFonts w:ascii="Times New Roman" w:hAnsi="Times New Roman" w:cs="Times New Roman"/>
          <w:sz w:val="28"/>
          <w:szCs w:val="28"/>
          <w:lang w:val="en-US"/>
        </w:rPr>
      </w:pPr>
    </w:p>
    <w:p w:rsidR="00BF3254" w:rsidRPr="00A44816" w:rsidRDefault="00BF3254" w:rsidP="00BF3254">
      <w:pPr>
        <w:tabs>
          <w:tab w:val="left" w:pos="3088"/>
        </w:tabs>
        <w:spacing w:after="0" w:line="240" w:lineRule="auto"/>
        <w:ind w:firstLine="709"/>
        <w:contextualSpacing/>
        <w:rPr>
          <w:rFonts w:ascii="Times New Roman" w:hAnsi="Times New Roman" w:cs="Times New Roman"/>
          <w:sz w:val="28"/>
          <w:szCs w:val="28"/>
          <w:lang w:val="en-US"/>
        </w:rPr>
      </w:pPr>
    </w:p>
    <w:p w:rsidR="00BF3254" w:rsidRPr="00A44816" w:rsidRDefault="00BF3254" w:rsidP="00BF3254">
      <w:pPr>
        <w:tabs>
          <w:tab w:val="left" w:pos="3088"/>
        </w:tabs>
        <w:spacing w:after="0" w:line="240" w:lineRule="auto"/>
        <w:ind w:firstLine="709"/>
        <w:contextualSpacing/>
        <w:rPr>
          <w:rFonts w:ascii="Times New Roman" w:hAnsi="Times New Roman" w:cs="Times New Roman"/>
          <w:sz w:val="28"/>
          <w:szCs w:val="28"/>
          <w:lang w:val="en-US"/>
        </w:rPr>
      </w:pPr>
    </w:p>
    <w:p w:rsidR="00BF3254" w:rsidRPr="00A44816" w:rsidRDefault="00BF3254" w:rsidP="00BF3254">
      <w:pPr>
        <w:tabs>
          <w:tab w:val="left" w:pos="3088"/>
        </w:tabs>
        <w:spacing w:after="0" w:line="240" w:lineRule="auto"/>
        <w:ind w:firstLine="709"/>
        <w:contextualSpacing/>
        <w:rPr>
          <w:rFonts w:ascii="Times New Roman" w:hAnsi="Times New Roman" w:cs="Times New Roman"/>
          <w:sz w:val="28"/>
          <w:szCs w:val="28"/>
          <w:lang w:val="en-US"/>
        </w:rPr>
      </w:pPr>
    </w:p>
    <w:p w:rsidR="00BF3254" w:rsidRPr="00A44816" w:rsidRDefault="00BF3254" w:rsidP="00BF3254">
      <w:pPr>
        <w:tabs>
          <w:tab w:val="left" w:pos="3088"/>
        </w:tabs>
        <w:spacing w:after="0" w:line="240" w:lineRule="auto"/>
        <w:ind w:firstLine="709"/>
        <w:contextualSpacing/>
        <w:rPr>
          <w:rFonts w:ascii="Times New Roman" w:hAnsi="Times New Roman" w:cs="Times New Roman"/>
          <w:sz w:val="28"/>
          <w:szCs w:val="28"/>
          <w:lang w:val="en-US"/>
        </w:rPr>
      </w:pPr>
    </w:p>
    <w:p w:rsidR="00BF3254" w:rsidRPr="00A44816" w:rsidRDefault="00BF3254" w:rsidP="00BF3254">
      <w:pPr>
        <w:tabs>
          <w:tab w:val="left" w:pos="3088"/>
        </w:tabs>
        <w:spacing w:after="0" w:line="240" w:lineRule="auto"/>
        <w:ind w:firstLine="709"/>
        <w:contextualSpacing/>
        <w:rPr>
          <w:rFonts w:ascii="Times New Roman" w:hAnsi="Times New Roman" w:cs="Times New Roman"/>
          <w:sz w:val="28"/>
          <w:szCs w:val="28"/>
          <w:lang w:val="en-US"/>
        </w:rPr>
      </w:pPr>
    </w:p>
    <w:p w:rsidR="00BF3254" w:rsidRPr="00A44816" w:rsidRDefault="00BF3254" w:rsidP="00BF3254">
      <w:pPr>
        <w:tabs>
          <w:tab w:val="left" w:pos="3088"/>
        </w:tabs>
        <w:spacing w:after="0" w:line="240" w:lineRule="auto"/>
        <w:ind w:firstLine="709"/>
        <w:contextualSpacing/>
        <w:rPr>
          <w:rFonts w:ascii="Times New Roman" w:hAnsi="Times New Roman" w:cs="Times New Roman"/>
          <w:sz w:val="28"/>
          <w:szCs w:val="28"/>
          <w:lang w:val="en-US"/>
        </w:rPr>
      </w:pPr>
    </w:p>
    <w:p w:rsidR="008E0348" w:rsidRPr="00A44816" w:rsidRDefault="008E0348" w:rsidP="00BF3254">
      <w:pPr>
        <w:tabs>
          <w:tab w:val="left" w:pos="3088"/>
        </w:tabs>
        <w:spacing w:after="0" w:line="240" w:lineRule="auto"/>
        <w:ind w:firstLine="709"/>
        <w:contextualSpacing/>
        <w:rPr>
          <w:rFonts w:ascii="Times New Roman" w:hAnsi="Times New Roman" w:cs="Times New Roman"/>
          <w:sz w:val="28"/>
          <w:szCs w:val="28"/>
          <w:lang w:val="en-US"/>
        </w:rPr>
      </w:pPr>
    </w:p>
    <w:p w:rsidR="008E0348" w:rsidRPr="00A44816" w:rsidRDefault="008E0348" w:rsidP="00BF3254">
      <w:pPr>
        <w:tabs>
          <w:tab w:val="left" w:pos="3088"/>
        </w:tabs>
        <w:spacing w:after="0" w:line="240" w:lineRule="auto"/>
        <w:ind w:firstLine="709"/>
        <w:contextualSpacing/>
        <w:rPr>
          <w:rFonts w:ascii="Times New Roman" w:hAnsi="Times New Roman" w:cs="Times New Roman"/>
          <w:sz w:val="28"/>
          <w:szCs w:val="28"/>
          <w:lang w:val="en-US"/>
        </w:rPr>
      </w:pPr>
    </w:p>
    <w:p w:rsidR="008E0348" w:rsidRPr="00A44816" w:rsidRDefault="008E0348" w:rsidP="00BF3254">
      <w:pPr>
        <w:tabs>
          <w:tab w:val="left" w:pos="3088"/>
        </w:tabs>
        <w:spacing w:after="0" w:line="240" w:lineRule="auto"/>
        <w:ind w:firstLine="709"/>
        <w:contextualSpacing/>
        <w:rPr>
          <w:rFonts w:ascii="Times New Roman" w:hAnsi="Times New Roman" w:cs="Times New Roman"/>
          <w:sz w:val="28"/>
          <w:szCs w:val="28"/>
          <w:lang w:val="en-US"/>
        </w:rPr>
      </w:pPr>
    </w:p>
    <w:p w:rsidR="008E0348" w:rsidRPr="00A44816" w:rsidRDefault="008E0348" w:rsidP="00BF3254">
      <w:pPr>
        <w:tabs>
          <w:tab w:val="left" w:pos="3088"/>
        </w:tabs>
        <w:spacing w:after="0" w:line="240" w:lineRule="auto"/>
        <w:ind w:firstLine="709"/>
        <w:contextualSpacing/>
        <w:rPr>
          <w:rFonts w:ascii="Times New Roman" w:hAnsi="Times New Roman" w:cs="Times New Roman"/>
          <w:sz w:val="28"/>
          <w:szCs w:val="28"/>
          <w:lang w:val="en-US"/>
        </w:rPr>
      </w:pPr>
    </w:p>
    <w:p w:rsidR="00BF3254" w:rsidRPr="00A44816" w:rsidRDefault="00BF3254" w:rsidP="00BF3254">
      <w:pPr>
        <w:tabs>
          <w:tab w:val="left" w:pos="3088"/>
        </w:tabs>
        <w:spacing w:after="0" w:line="240" w:lineRule="auto"/>
        <w:ind w:firstLine="709"/>
        <w:contextualSpacing/>
        <w:rPr>
          <w:rFonts w:ascii="Times New Roman" w:hAnsi="Times New Roman" w:cs="Times New Roman"/>
          <w:sz w:val="28"/>
          <w:szCs w:val="28"/>
          <w:lang w:val="en-US"/>
        </w:rPr>
      </w:pPr>
    </w:p>
    <w:p w:rsidR="00BF3254" w:rsidRPr="00A44816" w:rsidRDefault="00BF3254" w:rsidP="00BF3254">
      <w:pPr>
        <w:tabs>
          <w:tab w:val="left" w:pos="3088"/>
        </w:tabs>
        <w:spacing w:after="0" w:line="240" w:lineRule="auto"/>
        <w:ind w:firstLine="709"/>
        <w:contextualSpacing/>
        <w:rPr>
          <w:rFonts w:ascii="Times New Roman" w:hAnsi="Times New Roman" w:cs="Times New Roman"/>
          <w:sz w:val="28"/>
          <w:szCs w:val="28"/>
          <w:lang w:val="en-US"/>
        </w:rPr>
      </w:pPr>
    </w:p>
    <w:p w:rsidR="008E0348" w:rsidRPr="00A44816" w:rsidRDefault="008E0348" w:rsidP="00BF3254">
      <w:pPr>
        <w:tabs>
          <w:tab w:val="left" w:pos="9356"/>
        </w:tabs>
        <w:spacing w:after="0" w:line="240" w:lineRule="auto"/>
        <w:ind w:firstLine="709"/>
        <w:contextualSpacing/>
        <w:jc w:val="center"/>
        <w:rPr>
          <w:rFonts w:ascii="Times New Roman" w:hAnsi="Times New Roman" w:cs="Times New Roman"/>
          <w:sz w:val="28"/>
          <w:szCs w:val="28"/>
          <w:lang w:val="en-US"/>
        </w:rPr>
      </w:pPr>
      <w:r w:rsidRPr="00A44816">
        <w:rPr>
          <w:rFonts w:ascii="Times New Roman" w:hAnsi="Times New Roman" w:cs="Times New Roman"/>
          <w:sz w:val="28"/>
          <w:szCs w:val="28"/>
          <w:lang w:val="en-US"/>
        </w:rPr>
        <w:t>Shymkent, 2017</w:t>
      </w:r>
    </w:p>
    <w:p w:rsidR="00BF3254" w:rsidRPr="00A44816" w:rsidRDefault="00251D96" w:rsidP="002613AC">
      <w:pPr>
        <w:rPr>
          <w:rFonts w:ascii="Times New Roman" w:hAnsi="Times New Roman" w:cs="Times New Roman"/>
          <w:lang w:val="en-US"/>
        </w:rPr>
      </w:pPr>
      <w:r w:rsidRPr="00A44816">
        <w:rPr>
          <w:rFonts w:ascii="Times New Roman" w:hAnsi="Times New Roman" w:cs="Times New Roman"/>
          <w:noProof/>
        </w:rPr>
        <w:pict>
          <v:shapetype id="_x0000_t202" coordsize="21600,21600" o:spt="202" path="m,l,21600r21600,l21600,xe">
            <v:stroke joinstyle="miter"/>
            <v:path gradientshapeok="t" o:connecttype="rect"/>
          </v:shapetype>
          <v:shape id="_x0000_s1027" type="#_x0000_t202" style="position:absolute;margin-left:224.2pt;margin-top:25.05pt;width:32.75pt;height:22.9pt;z-index:251658240" fillcolor="white [3212]" stroked="f">
            <v:textbox>
              <w:txbxContent>
                <w:p w:rsidR="00EE0226" w:rsidRDefault="00EE0226"/>
              </w:txbxContent>
            </v:textbox>
          </v:shape>
        </w:pict>
      </w:r>
    </w:p>
    <w:p w:rsidR="00354E6E" w:rsidRPr="00A44816" w:rsidRDefault="00354E6E" w:rsidP="00BF3254">
      <w:pPr>
        <w:spacing w:after="0" w:line="240" w:lineRule="auto"/>
        <w:ind w:firstLine="709"/>
        <w:contextualSpacing/>
        <w:jc w:val="center"/>
        <w:rPr>
          <w:rFonts w:ascii="Times New Roman" w:hAnsi="Times New Roman" w:cs="Times New Roman"/>
          <w:sz w:val="28"/>
          <w:szCs w:val="28"/>
          <w:lang w:val="en-US"/>
        </w:rPr>
      </w:pPr>
      <w:r w:rsidRPr="00A44816">
        <w:rPr>
          <w:rFonts w:ascii="Times New Roman" w:hAnsi="Times New Roman" w:cs="Times New Roman"/>
          <w:sz w:val="28"/>
          <w:szCs w:val="28"/>
          <w:lang w:val="en-US"/>
        </w:rPr>
        <w:lastRenderedPageBreak/>
        <w:t>MINISTRY OF EDUCATION AND SCIENCE OF THE REPUBLIC OF KAZAKHSTAN</w:t>
      </w:r>
    </w:p>
    <w:p w:rsidR="00354E6E" w:rsidRPr="00A44816" w:rsidRDefault="00354E6E" w:rsidP="00BF3254">
      <w:pPr>
        <w:spacing w:after="0" w:line="240" w:lineRule="auto"/>
        <w:ind w:firstLine="709"/>
        <w:contextualSpacing/>
        <w:jc w:val="center"/>
        <w:rPr>
          <w:rFonts w:ascii="Times New Roman" w:hAnsi="Times New Roman" w:cs="Times New Roman"/>
          <w:sz w:val="28"/>
          <w:szCs w:val="28"/>
          <w:lang w:val="en-US"/>
        </w:rPr>
      </w:pPr>
    </w:p>
    <w:p w:rsidR="00354E6E" w:rsidRPr="00A44816" w:rsidRDefault="00354E6E" w:rsidP="00BF3254">
      <w:pPr>
        <w:spacing w:after="0" w:line="240" w:lineRule="auto"/>
        <w:ind w:firstLine="709"/>
        <w:contextualSpacing/>
        <w:jc w:val="center"/>
        <w:rPr>
          <w:rFonts w:ascii="Times New Roman" w:hAnsi="Times New Roman" w:cs="Times New Roman"/>
          <w:sz w:val="28"/>
          <w:szCs w:val="28"/>
          <w:lang w:val="en-US"/>
        </w:rPr>
      </w:pPr>
      <w:r w:rsidRPr="00A44816">
        <w:rPr>
          <w:rFonts w:ascii="Times New Roman" w:hAnsi="Times New Roman" w:cs="Times New Roman"/>
          <w:sz w:val="28"/>
          <w:szCs w:val="28"/>
          <w:lang w:val="en-US"/>
        </w:rPr>
        <w:t>M. AUEZOV SOUTH KAZAKHSTAN STATE UNIVERSITY</w:t>
      </w:r>
    </w:p>
    <w:p w:rsidR="00354E6E" w:rsidRPr="00A44816" w:rsidRDefault="00354E6E" w:rsidP="00BF3254">
      <w:pPr>
        <w:spacing w:after="0" w:line="240" w:lineRule="auto"/>
        <w:ind w:firstLine="709"/>
        <w:contextualSpacing/>
        <w:jc w:val="center"/>
        <w:rPr>
          <w:rFonts w:ascii="Times New Roman" w:hAnsi="Times New Roman" w:cs="Times New Roman"/>
          <w:sz w:val="28"/>
          <w:szCs w:val="28"/>
          <w:lang w:val="en-US"/>
        </w:rPr>
      </w:pPr>
    </w:p>
    <w:p w:rsidR="00354E6E" w:rsidRPr="00A44816" w:rsidRDefault="00354E6E" w:rsidP="00BF3254">
      <w:pPr>
        <w:spacing w:after="0" w:line="240" w:lineRule="auto"/>
        <w:ind w:firstLine="709"/>
        <w:contextualSpacing/>
        <w:jc w:val="center"/>
        <w:rPr>
          <w:rFonts w:ascii="Times New Roman" w:hAnsi="Times New Roman" w:cs="Times New Roman"/>
          <w:sz w:val="28"/>
          <w:szCs w:val="28"/>
          <w:lang w:val="en-US"/>
        </w:rPr>
      </w:pPr>
    </w:p>
    <w:p w:rsidR="00354E6E" w:rsidRPr="00A44816" w:rsidRDefault="00354E6E" w:rsidP="00BF3254">
      <w:pPr>
        <w:spacing w:after="0" w:line="240" w:lineRule="auto"/>
        <w:ind w:firstLine="709"/>
        <w:contextualSpacing/>
        <w:jc w:val="center"/>
        <w:rPr>
          <w:rFonts w:ascii="Times New Roman" w:hAnsi="Times New Roman" w:cs="Times New Roman"/>
          <w:sz w:val="28"/>
          <w:szCs w:val="28"/>
          <w:lang w:val="en-US"/>
        </w:rPr>
      </w:pPr>
    </w:p>
    <w:p w:rsidR="00BF3254" w:rsidRPr="00A44816" w:rsidRDefault="00BF3254" w:rsidP="00BF3254">
      <w:pPr>
        <w:spacing w:after="0" w:line="240" w:lineRule="auto"/>
        <w:ind w:firstLine="709"/>
        <w:contextualSpacing/>
        <w:jc w:val="center"/>
        <w:rPr>
          <w:rFonts w:ascii="Times New Roman" w:hAnsi="Times New Roman" w:cs="Times New Roman"/>
          <w:sz w:val="28"/>
          <w:szCs w:val="28"/>
          <w:lang w:val="en-US"/>
        </w:rPr>
      </w:pPr>
    </w:p>
    <w:p w:rsidR="00354E6E" w:rsidRPr="00A44816" w:rsidRDefault="00354E6E" w:rsidP="00BF3254">
      <w:pPr>
        <w:tabs>
          <w:tab w:val="left" w:pos="9356"/>
        </w:tabs>
        <w:spacing w:after="0" w:line="240" w:lineRule="auto"/>
        <w:ind w:firstLine="709"/>
        <w:contextualSpacing/>
        <w:jc w:val="center"/>
        <w:rPr>
          <w:rFonts w:ascii="Times New Roman" w:hAnsi="Times New Roman" w:cs="Times New Roman"/>
          <w:sz w:val="28"/>
          <w:szCs w:val="28"/>
          <w:lang w:val="en-US"/>
        </w:rPr>
      </w:pPr>
      <w:r w:rsidRPr="00A44816">
        <w:rPr>
          <w:rFonts w:ascii="Times New Roman" w:hAnsi="Times New Roman" w:cs="Times New Roman"/>
          <w:sz w:val="28"/>
          <w:szCs w:val="28"/>
          <w:lang w:val="en-US"/>
        </w:rPr>
        <w:t>“Biotechnology” department</w:t>
      </w:r>
    </w:p>
    <w:p w:rsidR="00354E6E" w:rsidRPr="00A44816" w:rsidRDefault="00354E6E" w:rsidP="00BF3254">
      <w:pPr>
        <w:spacing w:after="0" w:line="240" w:lineRule="auto"/>
        <w:ind w:firstLine="709"/>
        <w:contextualSpacing/>
        <w:rPr>
          <w:rFonts w:ascii="Times New Roman" w:hAnsi="Times New Roman" w:cs="Times New Roman"/>
          <w:sz w:val="28"/>
          <w:szCs w:val="28"/>
          <w:lang w:val="en-US"/>
        </w:rPr>
      </w:pPr>
    </w:p>
    <w:p w:rsidR="00BF3254" w:rsidRPr="00A44816" w:rsidRDefault="00BF3254" w:rsidP="00BF3254">
      <w:pPr>
        <w:spacing w:after="0" w:line="240" w:lineRule="auto"/>
        <w:ind w:firstLine="709"/>
        <w:contextualSpacing/>
        <w:rPr>
          <w:rFonts w:ascii="Times New Roman" w:hAnsi="Times New Roman" w:cs="Times New Roman"/>
          <w:sz w:val="28"/>
          <w:szCs w:val="28"/>
          <w:lang w:val="en-US"/>
        </w:rPr>
      </w:pPr>
    </w:p>
    <w:p w:rsidR="00BF3254" w:rsidRPr="00A44816" w:rsidRDefault="00BF3254" w:rsidP="00BF3254">
      <w:pPr>
        <w:spacing w:after="0" w:line="240" w:lineRule="auto"/>
        <w:ind w:firstLine="709"/>
        <w:contextualSpacing/>
        <w:rPr>
          <w:rFonts w:ascii="Times New Roman" w:hAnsi="Times New Roman" w:cs="Times New Roman"/>
          <w:sz w:val="28"/>
          <w:szCs w:val="28"/>
          <w:lang w:val="en-US"/>
        </w:rPr>
      </w:pPr>
    </w:p>
    <w:p w:rsidR="00BF3254" w:rsidRPr="00A44816" w:rsidRDefault="00BF3254" w:rsidP="00BF3254">
      <w:pPr>
        <w:spacing w:after="0" w:line="240" w:lineRule="auto"/>
        <w:ind w:firstLine="709"/>
        <w:contextualSpacing/>
        <w:rPr>
          <w:rFonts w:ascii="Times New Roman" w:hAnsi="Times New Roman" w:cs="Times New Roman"/>
          <w:sz w:val="28"/>
          <w:szCs w:val="28"/>
          <w:lang w:val="en-US"/>
        </w:rPr>
      </w:pPr>
    </w:p>
    <w:p w:rsidR="00354E6E" w:rsidRPr="00A44816" w:rsidRDefault="00974903" w:rsidP="00BF3254">
      <w:pPr>
        <w:tabs>
          <w:tab w:val="left" w:pos="2446"/>
        </w:tabs>
        <w:spacing w:after="0" w:line="240" w:lineRule="auto"/>
        <w:ind w:firstLine="709"/>
        <w:contextualSpacing/>
        <w:jc w:val="center"/>
        <w:rPr>
          <w:rFonts w:ascii="Times New Roman" w:hAnsi="Times New Roman" w:cs="Times New Roman"/>
          <w:sz w:val="28"/>
          <w:szCs w:val="28"/>
          <w:lang w:val="en-US"/>
        </w:rPr>
      </w:pPr>
      <w:r w:rsidRPr="00A44816">
        <w:rPr>
          <w:rFonts w:ascii="Times New Roman" w:hAnsi="Times New Roman" w:cs="Times New Roman"/>
          <w:sz w:val="28"/>
          <w:szCs w:val="28"/>
          <w:lang w:val="en-US"/>
        </w:rPr>
        <w:t xml:space="preserve">Shoinbayeva K.B., Abubakirova A.A., </w:t>
      </w:r>
      <w:r w:rsidR="003F6554" w:rsidRPr="00A44816">
        <w:rPr>
          <w:rFonts w:ascii="Times New Roman" w:hAnsi="Times New Roman" w:cs="Times New Roman"/>
          <w:sz w:val="28"/>
          <w:szCs w:val="28"/>
          <w:lang w:val="en-US"/>
        </w:rPr>
        <w:t>Aitkulova R.E</w:t>
      </w:r>
    </w:p>
    <w:p w:rsidR="00354E6E" w:rsidRPr="00A44816" w:rsidRDefault="00354E6E" w:rsidP="00BF3254">
      <w:pPr>
        <w:tabs>
          <w:tab w:val="left" w:pos="2446"/>
        </w:tabs>
        <w:spacing w:after="0" w:line="240" w:lineRule="auto"/>
        <w:ind w:firstLine="709"/>
        <w:contextualSpacing/>
        <w:jc w:val="center"/>
        <w:rPr>
          <w:rFonts w:ascii="Times New Roman" w:hAnsi="Times New Roman" w:cs="Times New Roman"/>
          <w:sz w:val="28"/>
          <w:szCs w:val="28"/>
          <w:lang w:val="en-US"/>
        </w:rPr>
      </w:pPr>
    </w:p>
    <w:p w:rsidR="00BF3254" w:rsidRPr="00A44816" w:rsidRDefault="00BF3254" w:rsidP="00BF3254">
      <w:pPr>
        <w:tabs>
          <w:tab w:val="left" w:pos="2446"/>
        </w:tabs>
        <w:spacing w:after="0" w:line="240" w:lineRule="auto"/>
        <w:ind w:firstLine="709"/>
        <w:contextualSpacing/>
        <w:jc w:val="center"/>
        <w:rPr>
          <w:rFonts w:ascii="Times New Roman" w:hAnsi="Times New Roman" w:cs="Times New Roman"/>
          <w:sz w:val="28"/>
          <w:szCs w:val="28"/>
          <w:lang w:val="en-US"/>
        </w:rPr>
      </w:pPr>
    </w:p>
    <w:p w:rsidR="00BF3254" w:rsidRPr="00A44816" w:rsidRDefault="00BF3254" w:rsidP="00BF3254">
      <w:pPr>
        <w:tabs>
          <w:tab w:val="left" w:pos="2446"/>
        </w:tabs>
        <w:spacing w:after="0" w:line="240" w:lineRule="auto"/>
        <w:ind w:firstLine="709"/>
        <w:contextualSpacing/>
        <w:jc w:val="center"/>
        <w:rPr>
          <w:rFonts w:ascii="Times New Roman" w:hAnsi="Times New Roman" w:cs="Times New Roman"/>
          <w:sz w:val="28"/>
          <w:szCs w:val="28"/>
          <w:lang w:val="en-US"/>
        </w:rPr>
      </w:pPr>
    </w:p>
    <w:p w:rsidR="00BF3254" w:rsidRPr="00A44816" w:rsidRDefault="00BF3254" w:rsidP="00BF3254">
      <w:pPr>
        <w:tabs>
          <w:tab w:val="left" w:pos="2446"/>
        </w:tabs>
        <w:spacing w:after="0" w:line="240" w:lineRule="auto"/>
        <w:ind w:firstLine="709"/>
        <w:contextualSpacing/>
        <w:jc w:val="center"/>
        <w:rPr>
          <w:rFonts w:ascii="Times New Roman" w:hAnsi="Times New Roman" w:cs="Times New Roman"/>
          <w:sz w:val="28"/>
          <w:szCs w:val="28"/>
          <w:lang w:val="en-US"/>
        </w:rPr>
      </w:pPr>
    </w:p>
    <w:p w:rsidR="00BF3254" w:rsidRPr="00A44816" w:rsidRDefault="00BF3254" w:rsidP="00BF3254">
      <w:pPr>
        <w:tabs>
          <w:tab w:val="left" w:pos="2446"/>
        </w:tabs>
        <w:spacing w:after="0" w:line="240" w:lineRule="auto"/>
        <w:ind w:firstLine="709"/>
        <w:contextualSpacing/>
        <w:jc w:val="center"/>
        <w:rPr>
          <w:rFonts w:ascii="Times New Roman" w:hAnsi="Times New Roman" w:cs="Times New Roman"/>
          <w:sz w:val="28"/>
          <w:szCs w:val="28"/>
          <w:lang w:val="en-US"/>
        </w:rPr>
      </w:pPr>
    </w:p>
    <w:p w:rsidR="00BF3254" w:rsidRPr="00A44816" w:rsidRDefault="00BF3254" w:rsidP="00BF3254">
      <w:pPr>
        <w:tabs>
          <w:tab w:val="left" w:pos="2446"/>
        </w:tabs>
        <w:spacing w:after="0" w:line="240" w:lineRule="auto"/>
        <w:ind w:firstLine="709"/>
        <w:contextualSpacing/>
        <w:jc w:val="center"/>
        <w:rPr>
          <w:rFonts w:ascii="Times New Roman" w:hAnsi="Times New Roman" w:cs="Times New Roman"/>
          <w:sz w:val="28"/>
          <w:szCs w:val="28"/>
          <w:lang w:val="en-US"/>
        </w:rPr>
      </w:pPr>
    </w:p>
    <w:p w:rsidR="00354E6E" w:rsidRPr="00A44816" w:rsidRDefault="00354E6E" w:rsidP="00BF3254">
      <w:pPr>
        <w:tabs>
          <w:tab w:val="left" w:pos="2897"/>
        </w:tabs>
        <w:spacing w:after="0" w:line="240" w:lineRule="auto"/>
        <w:ind w:firstLine="709"/>
        <w:contextualSpacing/>
        <w:jc w:val="center"/>
        <w:rPr>
          <w:rFonts w:ascii="Times New Roman" w:hAnsi="Times New Roman" w:cs="Times New Roman"/>
          <w:sz w:val="28"/>
          <w:szCs w:val="28"/>
          <w:lang w:val="en-US"/>
        </w:rPr>
      </w:pPr>
      <w:r w:rsidRPr="00A44816">
        <w:rPr>
          <w:rFonts w:ascii="Times New Roman" w:hAnsi="Times New Roman" w:cs="Times New Roman"/>
          <w:sz w:val="28"/>
          <w:szCs w:val="28"/>
          <w:lang w:val="en-US"/>
        </w:rPr>
        <w:t>Lecture complex</w:t>
      </w:r>
    </w:p>
    <w:p w:rsidR="00354E6E" w:rsidRPr="00A44816" w:rsidRDefault="00354E6E" w:rsidP="00BF3254">
      <w:pPr>
        <w:tabs>
          <w:tab w:val="left" w:pos="2897"/>
        </w:tabs>
        <w:spacing w:after="0" w:line="240" w:lineRule="auto"/>
        <w:ind w:firstLine="709"/>
        <w:contextualSpacing/>
        <w:jc w:val="center"/>
        <w:rPr>
          <w:rFonts w:ascii="Times New Roman" w:hAnsi="Times New Roman" w:cs="Times New Roman"/>
          <w:sz w:val="28"/>
          <w:szCs w:val="28"/>
          <w:lang w:val="en-US"/>
        </w:rPr>
      </w:pPr>
      <w:r w:rsidRPr="00A44816">
        <w:rPr>
          <w:rFonts w:ascii="Times New Roman" w:hAnsi="Times New Roman" w:cs="Times New Roman"/>
          <w:sz w:val="28"/>
          <w:szCs w:val="28"/>
          <w:lang w:val="en-US"/>
        </w:rPr>
        <w:t>of the discipline</w:t>
      </w:r>
    </w:p>
    <w:p w:rsidR="00354E6E" w:rsidRPr="00A44816" w:rsidRDefault="00354E6E" w:rsidP="00BF3254">
      <w:pPr>
        <w:tabs>
          <w:tab w:val="left" w:pos="2897"/>
        </w:tabs>
        <w:spacing w:after="0" w:line="240" w:lineRule="auto"/>
        <w:ind w:firstLine="709"/>
        <w:contextualSpacing/>
        <w:jc w:val="center"/>
        <w:rPr>
          <w:rFonts w:ascii="Times New Roman" w:hAnsi="Times New Roman" w:cs="Times New Roman"/>
          <w:sz w:val="28"/>
          <w:szCs w:val="28"/>
          <w:lang w:val="en-US"/>
        </w:rPr>
      </w:pPr>
      <w:r w:rsidRPr="00A44816">
        <w:rPr>
          <w:rFonts w:ascii="Times New Roman" w:hAnsi="Times New Roman" w:cs="Times New Roman"/>
          <w:sz w:val="28"/>
          <w:szCs w:val="28"/>
          <w:lang w:val="en-US"/>
        </w:rPr>
        <w:t>"Biotechnology of products and protein drugs production"</w:t>
      </w:r>
    </w:p>
    <w:p w:rsidR="00354E6E" w:rsidRPr="00A44816" w:rsidRDefault="00354E6E" w:rsidP="00BF3254">
      <w:pPr>
        <w:tabs>
          <w:tab w:val="left" w:pos="2210"/>
        </w:tabs>
        <w:spacing w:after="0" w:line="240" w:lineRule="auto"/>
        <w:ind w:firstLine="709"/>
        <w:contextualSpacing/>
        <w:jc w:val="center"/>
        <w:rPr>
          <w:rFonts w:ascii="Times New Roman" w:hAnsi="Times New Roman" w:cs="Times New Roman"/>
          <w:sz w:val="28"/>
          <w:szCs w:val="28"/>
          <w:lang w:val="en-US"/>
        </w:rPr>
      </w:pPr>
      <w:r w:rsidRPr="00A44816">
        <w:rPr>
          <w:rFonts w:ascii="Times New Roman" w:hAnsi="Times New Roman" w:cs="Times New Roman"/>
          <w:sz w:val="28"/>
          <w:szCs w:val="28"/>
          <w:lang w:val="en-US"/>
        </w:rPr>
        <w:t>for the students of specialty  5B070100 - Biotechnology</w:t>
      </w:r>
    </w:p>
    <w:p w:rsidR="00354E6E" w:rsidRPr="00A44816" w:rsidRDefault="00354E6E" w:rsidP="00BF3254">
      <w:pPr>
        <w:tabs>
          <w:tab w:val="left" w:pos="2585"/>
        </w:tabs>
        <w:spacing w:after="0" w:line="240" w:lineRule="auto"/>
        <w:ind w:firstLine="709"/>
        <w:contextualSpacing/>
        <w:rPr>
          <w:rFonts w:ascii="Times New Roman" w:hAnsi="Times New Roman" w:cs="Times New Roman"/>
          <w:sz w:val="28"/>
          <w:szCs w:val="28"/>
          <w:lang w:val="en-US"/>
        </w:rPr>
      </w:pPr>
    </w:p>
    <w:p w:rsidR="00354E6E" w:rsidRPr="00A44816" w:rsidRDefault="00354E6E" w:rsidP="00BF3254">
      <w:pPr>
        <w:spacing w:after="0" w:line="240" w:lineRule="auto"/>
        <w:ind w:firstLine="709"/>
        <w:contextualSpacing/>
        <w:rPr>
          <w:rFonts w:ascii="Times New Roman" w:hAnsi="Times New Roman" w:cs="Times New Roman"/>
          <w:sz w:val="28"/>
          <w:szCs w:val="28"/>
          <w:lang w:val="en-US"/>
        </w:rPr>
      </w:pPr>
    </w:p>
    <w:p w:rsidR="00354E6E" w:rsidRPr="00A44816" w:rsidRDefault="00354E6E" w:rsidP="00BF3254">
      <w:pPr>
        <w:spacing w:after="0" w:line="240" w:lineRule="auto"/>
        <w:ind w:firstLine="709"/>
        <w:contextualSpacing/>
        <w:rPr>
          <w:rFonts w:ascii="Times New Roman" w:hAnsi="Times New Roman" w:cs="Times New Roman"/>
          <w:sz w:val="28"/>
          <w:szCs w:val="28"/>
          <w:lang w:val="en-US"/>
        </w:rPr>
      </w:pPr>
    </w:p>
    <w:p w:rsidR="00354E6E" w:rsidRPr="00A44816" w:rsidRDefault="00354E6E" w:rsidP="00BF3254">
      <w:pPr>
        <w:spacing w:after="0" w:line="240" w:lineRule="auto"/>
        <w:ind w:firstLine="709"/>
        <w:contextualSpacing/>
        <w:rPr>
          <w:rFonts w:ascii="Times New Roman" w:hAnsi="Times New Roman" w:cs="Times New Roman"/>
          <w:sz w:val="28"/>
          <w:szCs w:val="28"/>
          <w:lang w:val="en-US"/>
        </w:rPr>
      </w:pPr>
    </w:p>
    <w:p w:rsidR="00BF3254" w:rsidRPr="00A44816" w:rsidRDefault="00BF3254" w:rsidP="00BF3254">
      <w:pPr>
        <w:spacing w:after="0" w:line="240" w:lineRule="auto"/>
        <w:ind w:firstLine="709"/>
        <w:contextualSpacing/>
        <w:rPr>
          <w:rFonts w:ascii="Times New Roman" w:hAnsi="Times New Roman" w:cs="Times New Roman"/>
          <w:sz w:val="28"/>
          <w:szCs w:val="28"/>
          <w:lang w:val="en-US"/>
        </w:rPr>
      </w:pPr>
    </w:p>
    <w:p w:rsidR="00BF3254" w:rsidRPr="00A44816" w:rsidRDefault="00BF3254" w:rsidP="00BF3254">
      <w:pPr>
        <w:spacing w:after="0" w:line="240" w:lineRule="auto"/>
        <w:ind w:firstLine="709"/>
        <w:contextualSpacing/>
        <w:rPr>
          <w:rFonts w:ascii="Times New Roman" w:hAnsi="Times New Roman" w:cs="Times New Roman"/>
          <w:sz w:val="28"/>
          <w:szCs w:val="28"/>
          <w:lang w:val="en-US"/>
        </w:rPr>
      </w:pPr>
    </w:p>
    <w:p w:rsidR="00BF3254" w:rsidRPr="00A44816" w:rsidRDefault="00BF3254" w:rsidP="00BF3254">
      <w:pPr>
        <w:spacing w:after="0" w:line="240" w:lineRule="auto"/>
        <w:ind w:firstLine="709"/>
        <w:contextualSpacing/>
        <w:rPr>
          <w:rFonts w:ascii="Times New Roman" w:hAnsi="Times New Roman" w:cs="Times New Roman"/>
          <w:sz w:val="28"/>
          <w:szCs w:val="28"/>
          <w:lang w:val="en-US"/>
        </w:rPr>
      </w:pPr>
    </w:p>
    <w:p w:rsidR="00BF3254" w:rsidRPr="00A44816" w:rsidRDefault="00BF3254" w:rsidP="00BF3254">
      <w:pPr>
        <w:spacing w:after="0" w:line="240" w:lineRule="auto"/>
        <w:ind w:firstLine="709"/>
        <w:contextualSpacing/>
        <w:rPr>
          <w:rFonts w:ascii="Times New Roman" w:hAnsi="Times New Roman" w:cs="Times New Roman"/>
          <w:sz w:val="28"/>
          <w:szCs w:val="28"/>
          <w:lang w:val="en-US"/>
        </w:rPr>
      </w:pPr>
    </w:p>
    <w:p w:rsidR="00BF3254" w:rsidRPr="00A44816" w:rsidRDefault="00BF3254" w:rsidP="00BF3254">
      <w:pPr>
        <w:spacing w:after="0" w:line="240" w:lineRule="auto"/>
        <w:ind w:firstLine="709"/>
        <w:contextualSpacing/>
        <w:rPr>
          <w:rFonts w:ascii="Times New Roman" w:hAnsi="Times New Roman" w:cs="Times New Roman"/>
          <w:sz w:val="28"/>
          <w:szCs w:val="28"/>
          <w:lang w:val="en-US"/>
        </w:rPr>
      </w:pPr>
    </w:p>
    <w:p w:rsidR="00354E6E" w:rsidRPr="00A44816" w:rsidRDefault="00354E6E" w:rsidP="00BF3254">
      <w:pPr>
        <w:spacing w:after="0" w:line="240" w:lineRule="auto"/>
        <w:ind w:firstLine="709"/>
        <w:contextualSpacing/>
        <w:rPr>
          <w:rFonts w:ascii="Times New Roman" w:hAnsi="Times New Roman" w:cs="Times New Roman"/>
          <w:sz w:val="28"/>
          <w:szCs w:val="28"/>
          <w:lang w:val="en-US"/>
        </w:rPr>
      </w:pPr>
    </w:p>
    <w:p w:rsidR="00BF3254" w:rsidRPr="00A44816" w:rsidRDefault="00BF3254" w:rsidP="00BF3254">
      <w:pPr>
        <w:spacing w:after="0" w:line="240" w:lineRule="auto"/>
        <w:ind w:firstLine="709"/>
        <w:contextualSpacing/>
        <w:rPr>
          <w:rFonts w:ascii="Times New Roman" w:hAnsi="Times New Roman" w:cs="Times New Roman"/>
          <w:sz w:val="28"/>
          <w:szCs w:val="28"/>
          <w:lang w:val="en-US"/>
        </w:rPr>
      </w:pPr>
    </w:p>
    <w:p w:rsidR="00BF3254" w:rsidRPr="00A44816" w:rsidRDefault="00BF3254" w:rsidP="00BF3254">
      <w:pPr>
        <w:spacing w:after="0" w:line="240" w:lineRule="auto"/>
        <w:ind w:firstLine="709"/>
        <w:contextualSpacing/>
        <w:rPr>
          <w:rFonts w:ascii="Times New Roman" w:hAnsi="Times New Roman" w:cs="Times New Roman"/>
          <w:sz w:val="28"/>
          <w:szCs w:val="28"/>
          <w:lang w:val="en-US"/>
        </w:rPr>
      </w:pPr>
    </w:p>
    <w:p w:rsidR="00354E6E" w:rsidRPr="00A44816" w:rsidRDefault="00354E6E" w:rsidP="00BF3254">
      <w:pPr>
        <w:spacing w:after="0" w:line="240" w:lineRule="auto"/>
        <w:ind w:firstLine="709"/>
        <w:contextualSpacing/>
        <w:rPr>
          <w:rFonts w:ascii="Times New Roman" w:hAnsi="Times New Roman" w:cs="Times New Roman"/>
          <w:sz w:val="28"/>
          <w:szCs w:val="28"/>
          <w:lang w:val="en-US"/>
        </w:rPr>
      </w:pPr>
    </w:p>
    <w:p w:rsidR="00354E6E" w:rsidRPr="00A44816" w:rsidRDefault="00354E6E" w:rsidP="00BF3254">
      <w:pPr>
        <w:spacing w:after="0" w:line="240" w:lineRule="auto"/>
        <w:ind w:firstLine="709"/>
        <w:contextualSpacing/>
        <w:rPr>
          <w:rFonts w:ascii="Times New Roman" w:hAnsi="Times New Roman" w:cs="Times New Roman"/>
          <w:sz w:val="28"/>
          <w:szCs w:val="28"/>
          <w:lang w:val="en-US"/>
        </w:rPr>
      </w:pPr>
    </w:p>
    <w:p w:rsidR="00532BDC" w:rsidRPr="00A44816" w:rsidRDefault="00532BDC" w:rsidP="00BF3254">
      <w:pPr>
        <w:spacing w:after="0" w:line="240" w:lineRule="auto"/>
        <w:ind w:firstLine="709"/>
        <w:contextualSpacing/>
        <w:rPr>
          <w:rFonts w:ascii="Times New Roman" w:hAnsi="Times New Roman" w:cs="Times New Roman"/>
          <w:sz w:val="28"/>
          <w:szCs w:val="28"/>
          <w:lang w:val="en-US"/>
        </w:rPr>
      </w:pPr>
    </w:p>
    <w:p w:rsidR="00BF3254" w:rsidRPr="00A44816" w:rsidRDefault="00BF3254" w:rsidP="00BF3254">
      <w:pPr>
        <w:spacing w:after="0" w:line="240" w:lineRule="auto"/>
        <w:ind w:firstLine="709"/>
        <w:contextualSpacing/>
        <w:rPr>
          <w:rFonts w:ascii="Times New Roman" w:hAnsi="Times New Roman" w:cs="Times New Roman"/>
          <w:sz w:val="28"/>
          <w:szCs w:val="28"/>
          <w:lang w:val="en-US"/>
        </w:rPr>
      </w:pPr>
    </w:p>
    <w:p w:rsidR="00354E6E" w:rsidRPr="00A44816" w:rsidRDefault="00354E6E" w:rsidP="00BF3254">
      <w:pPr>
        <w:spacing w:after="0" w:line="240" w:lineRule="auto"/>
        <w:ind w:firstLine="709"/>
        <w:contextualSpacing/>
        <w:rPr>
          <w:rFonts w:ascii="Times New Roman" w:hAnsi="Times New Roman" w:cs="Times New Roman"/>
          <w:sz w:val="28"/>
          <w:szCs w:val="28"/>
          <w:lang w:val="en-US"/>
        </w:rPr>
      </w:pPr>
    </w:p>
    <w:p w:rsidR="00354E6E" w:rsidRPr="00A44816" w:rsidRDefault="00354E6E" w:rsidP="00BF3254">
      <w:pPr>
        <w:spacing w:after="0" w:line="240" w:lineRule="auto"/>
        <w:ind w:firstLine="709"/>
        <w:contextualSpacing/>
        <w:rPr>
          <w:rFonts w:ascii="Times New Roman" w:hAnsi="Times New Roman" w:cs="Times New Roman"/>
          <w:sz w:val="28"/>
          <w:szCs w:val="28"/>
          <w:lang w:val="en-US"/>
        </w:rPr>
      </w:pPr>
    </w:p>
    <w:p w:rsidR="00354E6E" w:rsidRPr="00A44816" w:rsidRDefault="00354E6E" w:rsidP="00BF3254">
      <w:pPr>
        <w:tabs>
          <w:tab w:val="left" w:pos="9356"/>
        </w:tabs>
        <w:spacing w:after="0" w:line="240" w:lineRule="auto"/>
        <w:ind w:firstLine="709"/>
        <w:contextualSpacing/>
        <w:jc w:val="center"/>
        <w:rPr>
          <w:rFonts w:ascii="Times New Roman" w:hAnsi="Times New Roman" w:cs="Times New Roman"/>
          <w:sz w:val="28"/>
          <w:szCs w:val="28"/>
          <w:lang w:val="en-US"/>
        </w:rPr>
      </w:pPr>
      <w:r w:rsidRPr="00A44816">
        <w:rPr>
          <w:rFonts w:ascii="Times New Roman" w:hAnsi="Times New Roman" w:cs="Times New Roman"/>
          <w:sz w:val="28"/>
          <w:szCs w:val="28"/>
          <w:lang w:val="en-US"/>
        </w:rPr>
        <w:t>Shymkent – 2017</w:t>
      </w:r>
    </w:p>
    <w:p w:rsidR="00354E6E" w:rsidRPr="00A44816" w:rsidRDefault="00251D96" w:rsidP="00BF3254">
      <w:pPr>
        <w:tabs>
          <w:tab w:val="left" w:pos="9356"/>
        </w:tabs>
        <w:spacing w:after="0" w:line="240" w:lineRule="auto"/>
        <w:ind w:firstLine="709"/>
        <w:contextualSpacing/>
        <w:jc w:val="center"/>
        <w:rPr>
          <w:rFonts w:ascii="Times New Roman" w:hAnsi="Times New Roman" w:cs="Times New Roman"/>
          <w:sz w:val="28"/>
          <w:szCs w:val="28"/>
          <w:lang w:val="en-US"/>
        </w:rPr>
      </w:pPr>
      <w:r w:rsidRPr="00A44816">
        <w:rPr>
          <w:rFonts w:ascii="Times New Roman" w:hAnsi="Times New Roman" w:cs="Times New Roman"/>
          <w:noProof/>
          <w:sz w:val="28"/>
          <w:szCs w:val="28"/>
        </w:rPr>
        <w:pict>
          <v:shape id="_x0000_s1028" type="#_x0000_t202" style="position:absolute;left:0;text-align:left;margin-left:217.7pt;margin-top:31.6pt;width:34.35pt;height:18pt;z-index:251659264" stroked="f">
            <v:textbox>
              <w:txbxContent>
                <w:p w:rsidR="00EE0226" w:rsidRDefault="00EE0226"/>
              </w:txbxContent>
            </v:textbox>
          </v:shape>
        </w:pict>
      </w:r>
    </w:p>
    <w:p w:rsidR="00354E6E" w:rsidRPr="00A44816" w:rsidRDefault="00354E6E" w:rsidP="00BF3254">
      <w:pPr>
        <w:tabs>
          <w:tab w:val="left" w:pos="9356"/>
        </w:tabs>
        <w:spacing w:after="0" w:line="240" w:lineRule="auto"/>
        <w:ind w:firstLine="709"/>
        <w:contextualSpacing/>
        <w:jc w:val="center"/>
        <w:rPr>
          <w:rFonts w:ascii="Times New Roman" w:hAnsi="Times New Roman" w:cs="Times New Roman"/>
          <w:sz w:val="28"/>
          <w:szCs w:val="28"/>
          <w:lang w:val="en-US"/>
        </w:rPr>
      </w:pPr>
    </w:p>
    <w:p w:rsidR="00354E6E" w:rsidRPr="00A44816" w:rsidRDefault="00354E6E" w:rsidP="00BF3254">
      <w:pPr>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 xml:space="preserve">UDC </w:t>
      </w:r>
      <w:r w:rsidR="0086696F" w:rsidRPr="00A44816">
        <w:rPr>
          <w:rFonts w:ascii="Times New Roman" w:hAnsi="Times New Roman" w:cs="Times New Roman"/>
          <w:sz w:val="28"/>
          <w:szCs w:val="28"/>
          <w:lang w:val="en-US"/>
        </w:rPr>
        <w:t>574.6</w:t>
      </w:r>
    </w:p>
    <w:p w:rsidR="00354E6E" w:rsidRPr="00A44816" w:rsidRDefault="00354E6E" w:rsidP="00BF3254">
      <w:pPr>
        <w:spacing w:after="0" w:line="240" w:lineRule="auto"/>
        <w:ind w:firstLine="709"/>
        <w:contextualSpacing/>
        <w:rPr>
          <w:rFonts w:ascii="Times New Roman" w:hAnsi="Times New Roman" w:cs="Times New Roman"/>
          <w:sz w:val="28"/>
          <w:szCs w:val="28"/>
          <w:lang w:val="en-US"/>
        </w:rPr>
      </w:pPr>
    </w:p>
    <w:p w:rsidR="00974903" w:rsidRPr="00A44816" w:rsidRDefault="00354E6E" w:rsidP="00BF3254">
      <w:pPr>
        <w:tabs>
          <w:tab w:val="left" w:pos="142"/>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Compilers: Shoinbayeva K.B., Abubakirova A.A., Aitkulova R.E.</w:t>
      </w:r>
      <w:r w:rsidR="00974903" w:rsidRPr="00A44816">
        <w:rPr>
          <w:rFonts w:ascii="Times New Roman" w:hAnsi="Times New Roman" w:cs="Times New Roman"/>
          <w:sz w:val="28"/>
          <w:szCs w:val="28"/>
          <w:lang w:val="en-US"/>
        </w:rPr>
        <w:t xml:space="preserve"> lecture complex on  the "Biotechnology of products and protein drugs production" discipline. - Shymkent: M.Auezov South Kazakhstan State University, 2017.- number of p.___</w:t>
      </w:r>
    </w:p>
    <w:p w:rsidR="00354E6E" w:rsidRPr="00A44816" w:rsidRDefault="00354E6E" w:rsidP="00BF3254">
      <w:pPr>
        <w:spacing w:after="0" w:line="240" w:lineRule="auto"/>
        <w:ind w:firstLine="709"/>
        <w:contextualSpacing/>
        <w:rPr>
          <w:rFonts w:ascii="Times New Roman" w:hAnsi="Times New Roman" w:cs="Times New Roman"/>
          <w:sz w:val="28"/>
          <w:szCs w:val="28"/>
          <w:lang w:val="en-US"/>
        </w:rPr>
      </w:pPr>
    </w:p>
    <w:p w:rsidR="00354E6E" w:rsidRPr="00A44816" w:rsidRDefault="00974903" w:rsidP="00BF3254">
      <w:pPr>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The lecture complex compiled in accordance with the requirements of the curriculum and the study programme of discipline "Biotechnology of products and protein drugs production" and includes all the necessary information for studying the discipline.</w:t>
      </w:r>
    </w:p>
    <w:p w:rsidR="00974903" w:rsidRPr="00A44816" w:rsidRDefault="00974903" w:rsidP="00BF3254">
      <w:pPr>
        <w:spacing w:after="0" w:line="240" w:lineRule="auto"/>
        <w:ind w:firstLine="709"/>
        <w:contextualSpacing/>
        <w:jc w:val="both"/>
        <w:rPr>
          <w:rFonts w:ascii="Times New Roman" w:hAnsi="Times New Roman" w:cs="Times New Roman"/>
          <w:sz w:val="28"/>
          <w:szCs w:val="28"/>
          <w:lang w:val="en-US"/>
        </w:rPr>
      </w:pPr>
    </w:p>
    <w:p w:rsidR="00354E6E" w:rsidRPr="00A44816" w:rsidRDefault="00354E6E" w:rsidP="00BF3254">
      <w:pPr>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xml:space="preserve">The </w:t>
      </w:r>
      <w:r w:rsidR="00974903" w:rsidRPr="00A44816">
        <w:rPr>
          <w:rFonts w:ascii="Times New Roman" w:hAnsi="Times New Roman" w:cs="Times New Roman"/>
          <w:sz w:val="28"/>
          <w:szCs w:val="28"/>
          <w:lang w:val="en-US"/>
        </w:rPr>
        <w:t>lecture complex</w:t>
      </w:r>
      <w:r w:rsidRPr="00A44816">
        <w:rPr>
          <w:rFonts w:ascii="Times New Roman" w:hAnsi="Times New Roman" w:cs="Times New Roman"/>
          <w:sz w:val="28"/>
          <w:szCs w:val="28"/>
          <w:lang w:val="en-US"/>
        </w:rPr>
        <w:t xml:space="preserve"> is intended for students of the specialty 5</w:t>
      </w:r>
      <w:r w:rsidRPr="00A44816">
        <w:rPr>
          <w:rFonts w:ascii="Times New Roman" w:hAnsi="Times New Roman" w:cs="Times New Roman"/>
          <w:sz w:val="28"/>
          <w:szCs w:val="28"/>
        </w:rPr>
        <w:t>В</w:t>
      </w:r>
      <w:r w:rsidRPr="00A44816">
        <w:rPr>
          <w:rFonts w:ascii="Times New Roman" w:hAnsi="Times New Roman" w:cs="Times New Roman"/>
          <w:sz w:val="28"/>
          <w:szCs w:val="28"/>
          <w:lang w:val="en-US"/>
        </w:rPr>
        <w:t>070100 - Biotechnology.</w:t>
      </w:r>
    </w:p>
    <w:p w:rsidR="00354E6E" w:rsidRPr="00A44816" w:rsidRDefault="00354E6E" w:rsidP="00BF3254">
      <w:pPr>
        <w:spacing w:after="0" w:line="240" w:lineRule="auto"/>
        <w:ind w:firstLine="709"/>
        <w:contextualSpacing/>
        <w:jc w:val="both"/>
        <w:rPr>
          <w:rFonts w:ascii="Times New Roman" w:hAnsi="Times New Roman" w:cs="Times New Roman"/>
          <w:sz w:val="28"/>
          <w:szCs w:val="28"/>
          <w:lang w:val="en-US"/>
        </w:rPr>
      </w:pPr>
    </w:p>
    <w:p w:rsidR="00354E6E" w:rsidRPr="00A44816" w:rsidRDefault="00354E6E" w:rsidP="00BF3254">
      <w:pPr>
        <w:spacing w:after="0" w:line="240" w:lineRule="auto"/>
        <w:ind w:firstLine="709"/>
        <w:contextualSpacing/>
        <w:jc w:val="both"/>
        <w:rPr>
          <w:rFonts w:ascii="Times New Roman" w:hAnsi="Times New Roman" w:cs="Times New Roman"/>
          <w:sz w:val="28"/>
          <w:szCs w:val="28"/>
          <w:lang w:val="en-US"/>
        </w:rPr>
      </w:pPr>
    </w:p>
    <w:p w:rsidR="00974903" w:rsidRPr="00A44816" w:rsidRDefault="00354E6E" w:rsidP="00BF3254">
      <w:pPr>
        <w:autoSpaceDE w:val="0"/>
        <w:autoSpaceDN w:val="0"/>
        <w:adjustRightInd w:val="0"/>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 xml:space="preserve">Reviewers: </w:t>
      </w:r>
      <w:r w:rsidR="00974903" w:rsidRPr="00A44816">
        <w:rPr>
          <w:rFonts w:ascii="Times New Roman" w:hAnsi="Times New Roman" w:cs="Times New Roman"/>
          <w:sz w:val="28"/>
          <w:szCs w:val="28"/>
          <w:lang w:val="en-US"/>
        </w:rPr>
        <w:t xml:space="preserve">Ibraimova Zh.K. – PhD, senior lecturer of the department "Biotechnology", M. Auezov SKSU </w:t>
      </w:r>
    </w:p>
    <w:p w:rsidR="00974903" w:rsidRPr="00A44816" w:rsidRDefault="00974903" w:rsidP="00BF3254">
      <w:pPr>
        <w:autoSpaceDE w:val="0"/>
        <w:autoSpaceDN w:val="0"/>
        <w:adjustRightInd w:val="0"/>
        <w:spacing w:after="0" w:line="240" w:lineRule="auto"/>
        <w:ind w:firstLine="709"/>
        <w:contextualSpacing/>
        <w:rPr>
          <w:rFonts w:ascii="Times New Roman" w:hAnsi="Times New Roman" w:cs="Times New Roman"/>
          <w:sz w:val="28"/>
          <w:szCs w:val="28"/>
          <w:lang w:val="en-US"/>
        </w:rPr>
      </w:pPr>
    </w:p>
    <w:p w:rsidR="00354E6E" w:rsidRPr="00A44816" w:rsidRDefault="00354E6E" w:rsidP="00BF3254">
      <w:pPr>
        <w:autoSpaceDE w:val="0"/>
        <w:autoSpaceDN w:val="0"/>
        <w:adjustRightInd w:val="0"/>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Bayseitova N.M. - candidate of biological sciences, associate professo</w:t>
      </w:r>
      <w:r w:rsidR="00974903" w:rsidRPr="00A44816">
        <w:rPr>
          <w:rFonts w:ascii="Times New Roman" w:hAnsi="Times New Roman" w:cs="Times New Roman"/>
          <w:sz w:val="28"/>
          <w:szCs w:val="28"/>
          <w:lang w:val="en-US"/>
        </w:rPr>
        <w:t xml:space="preserve">r, </w:t>
      </w:r>
      <w:r w:rsidRPr="00A44816">
        <w:rPr>
          <w:rFonts w:ascii="Times New Roman" w:hAnsi="Times New Roman" w:cs="Times New Roman"/>
          <w:sz w:val="28"/>
          <w:szCs w:val="28"/>
          <w:lang w:val="en-US"/>
        </w:rPr>
        <w:t>head of the department "Biology", SKSPI</w:t>
      </w:r>
    </w:p>
    <w:p w:rsidR="00354E6E" w:rsidRPr="00A44816" w:rsidRDefault="00354E6E" w:rsidP="00BF3254">
      <w:pPr>
        <w:autoSpaceDE w:val="0"/>
        <w:autoSpaceDN w:val="0"/>
        <w:adjustRightInd w:val="0"/>
        <w:spacing w:after="0" w:line="240" w:lineRule="auto"/>
        <w:ind w:firstLine="709"/>
        <w:contextualSpacing/>
        <w:rPr>
          <w:rFonts w:ascii="Times New Roman" w:hAnsi="Times New Roman" w:cs="Times New Roman"/>
          <w:sz w:val="28"/>
          <w:szCs w:val="28"/>
          <w:lang w:val="en-US"/>
        </w:rPr>
      </w:pPr>
    </w:p>
    <w:p w:rsidR="00974903" w:rsidRPr="00A44816" w:rsidRDefault="00974903" w:rsidP="00BF3254">
      <w:pPr>
        <w:autoSpaceDE w:val="0"/>
        <w:autoSpaceDN w:val="0"/>
        <w:adjustRightInd w:val="0"/>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Considered and recommended for publicat</w:t>
      </w:r>
      <w:r w:rsidR="00D0528E" w:rsidRPr="00A44816">
        <w:rPr>
          <w:rFonts w:ascii="Times New Roman" w:hAnsi="Times New Roman" w:cs="Times New Roman"/>
          <w:sz w:val="28"/>
          <w:szCs w:val="28"/>
          <w:lang w:val="en-US"/>
        </w:rPr>
        <w:t>ion by the meeting of the chair “B</w:t>
      </w:r>
      <w:r w:rsidRPr="00A44816">
        <w:rPr>
          <w:rFonts w:ascii="Times New Roman" w:hAnsi="Times New Roman" w:cs="Times New Roman"/>
          <w:sz w:val="28"/>
          <w:szCs w:val="28"/>
          <w:lang w:val="en-US"/>
        </w:rPr>
        <w:t>iotechnology</w:t>
      </w:r>
      <w:r w:rsidR="00D0528E" w:rsidRPr="00A44816">
        <w:rPr>
          <w:rFonts w:ascii="Times New Roman" w:hAnsi="Times New Roman" w:cs="Times New Roman"/>
          <w:sz w:val="28"/>
          <w:szCs w:val="28"/>
          <w:lang w:val="en-US"/>
        </w:rPr>
        <w:t>”</w:t>
      </w:r>
    </w:p>
    <w:p w:rsidR="00974903" w:rsidRPr="00A44816" w:rsidRDefault="00974903" w:rsidP="00BF3254">
      <w:pPr>
        <w:autoSpaceDE w:val="0"/>
        <w:autoSpaceDN w:val="0"/>
        <w:adjustRightInd w:val="0"/>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(Minutes No. __ from "_</w:t>
      </w:r>
      <w:r w:rsidR="00D0528E" w:rsidRPr="00A44816">
        <w:rPr>
          <w:rFonts w:ascii="Times New Roman" w:hAnsi="Times New Roman" w:cs="Times New Roman"/>
          <w:sz w:val="28"/>
          <w:szCs w:val="28"/>
          <w:lang w:val="en-US"/>
        </w:rPr>
        <w:t>_</w:t>
      </w:r>
      <w:r w:rsidRPr="00A44816">
        <w:rPr>
          <w:rFonts w:ascii="Times New Roman" w:hAnsi="Times New Roman" w:cs="Times New Roman"/>
          <w:sz w:val="28"/>
          <w:szCs w:val="28"/>
          <w:lang w:val="en-US"/>
        </w:rPr>
        <w:t>__" _______ 201___) and</w:t>
      </w:r>
    </w:p>
    <w:p w:rsidR="00974903" w:rsidRPr="00A44816" w:rsidRDefault="00974903" w:rsidP="00BF3254">
      <w:pPr>
        <w:autoSpaceDE w:val="0"/>
        <w:autoSpaceDN w:val="0"/>
        <w:adjustRightInd w:val="0"/>
        <w:spacing w:after="0" w:line="240" w:lineRule="auto"/>
        <w:ind w:firstLine="709"/>
        <w:contextualSpacing/>
        <w:rPr>
          <w:rFonts w:ascii="Times New Roman" w:hAnsi="Times New Roman" w:cs="Times New Roman"/>
          <w:sz w:val="28"/>
          <w:szCs w:val="28"/>
          <w:lang w:val="en-US"/>
        </w:rPr>
      </w:pPr>
    </w:p>
    <w:p w:rsidR="00974903" w:rsidRPr="00A44816" w:rsidRDefault="00974903" w:rsidP="00BF3254">
      <w:pPr>
        <w:autoSpaceDE w:val="0"/>
        <w:autoSpaceDN w:val="0"/>
        <w:adjustRightInd w:val="0"/>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method</w:t>
      </w:r>
      <w:r w:rsidR="00D0528E" w:rsidRPr="00A44816">
        <w:rPr>
          <w:rFonts w:ascii="Times New Roman" w:hAnsi="Times New Roman" w:cs="Times New Roman"/>
          <w:sz w:val="28"/>
          <w:szCs w:val="28"/>
          <w:lang w:val="en-US"/>
        </w:rPr>
        <w:t>ical commission of the higher school committee</w:t>
      </w:r>
      <w:r w:rsidRPr="00A44816">
        <w:rPr>
          <w:rFonts w:ascii="Times New Roman" w:hAnsi="Times New Roman" w:cs="Times New Roman"/>
          <w:sz w:val="28"/>
          <w:szCs w:val="28"/>
          <w:lang w:val="en-US"/>
        </w:rPr>
        <w:t xml:space="preserve">, </w:t>
      </w:r>
      <w:r w:rsidR="00D0528E" w:rsidRPr="00A44816">
        <w:rPr>
          <w:rFonts w:ascii="Times New Roman" w:hAnsi="Times New Roman" w:cs="Times New Roman"/>
          <w:sz w:val="28"/>
          <w:szCs w:val="28"/>
          <w:lang w:val="en-US"/>
        </w:rPr>
        <w:t>“Chemical engineering and biotechnology”</w:t>
      </w:r>
    </w:p>
    <w:p w:rsidR="00974903" w:rsidRPr="00A44816" w:rsidRDefault="00974903" w:rsidP="00BF3254">
      <w:pPr>
        <w:autoSpaceDE w:val="0"/>
        <w:autoSpaceDN w:val="0"/>
        <w:adjustRightInd w:val="0"/>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(Minutes No. ___ of "_</w:t>
      </w:r>
      <w:r w:rsidR="00D0528E" w:rsidRPr="00A44816">
        <w:rPr>
          <w:rFonts w:ascii="Times New Roman" w:hAnsi="Times New Roman" w:cs="Times New Roman"/>
          <w:sz w:val="28"/>
          <w:szCs w:val="28"/>
          <w:lang w:val="en-US"/>
        </w:rPr>
        <w:t>_</w:t>
      </w:r>
      <w:r w:rsidRPr="00A44816">
        <w:rPr>
          <w:rFonts w:ascii="Times New Roman" w:hAnsi="Times New Roman" w:cs="Times New Roman"/>
          <w:sz w:val="28"/>
          <w:szCs w:val="28"/>
          <w:lang w:val="en-US"/>
        </w:rPr>
        <w:t>_" _____201__)</w:t>
      </w:r>
    </w:p>
    <w:p w:rsidR="00974903" w:rsidRPr="00A44816" w:rsidRDefault="00974903" w:rsidP="00BF3254">
      <w:pPr>
        <w:autoSpaceDE w:val="0"/>
        <w:autoSpaceDN w:val="0"/>
        <w:adjustRightInd w:val="0"/>
        <w:spacing w:after="0" w:line="240" w:lineRule="auto"/>
        <w:ind w:firstLine="709"/>
        <w:contextualSpacing/>
        <w:rPr>
          <w:rFonts w:ascii="Times New Roman" w:hAnsi="Times New Roman" w:cs="Times New Roman"/>
          <w:sz w:val="28"/>
          <w:szCs w:val="28"/>
          <w:lang w:val="en-US"/>
        </w:rPr>
      </w:pPr>
    </w:p>
    <w:p w:rsidR="00974903" w:rsidRPr="00A44816" w:rsidRDefault="00974903" w:rsidP="00BF3254">
      <w:pPr>
        <w:autoSpaceDE w:val="0"/>
        <w:autoSpaceDN w:val="0"/>
        <w:adjustRightInd w:val="0"/>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 xml:space="preserve">Recommended for publication by the Educational and Methodical Council of </w:t>
      </w:r>
      <w:r w:rsidR="00D0528E" w:rsidRPr="00A44816">
        <w:rPr>
          <w:rFonts w:ascii="Times New Roman" w:hAnsi="Times New Roman" w:cs="Times New Roman"/>
          <w:sz w:val="28"/>
          <w:szCs w:val="28"/>
          <w:lang w:val="en-US"/>
        </w:rPr>
        <w:t xml:space="preserve">M. Auezov </w:t>
      </w:r>
      <w:r w:rsidRPr="00A44816">
        <w:rPr>
          <w:rFonts w:ascii="Times New Roman" w:hAnsi="Times New Roman" w:cs="Times New Roman"/>
          <w:sz w:val="28"/>
          <w:szCs w:val="28"/>
          <w:lang w:val="en-US"/>
        </w:rPr>
        <w:t xml:space="preserve">SKSU., </w:t>
      </w:r>
      <w:r w:rsidR="00D0528E" w:rsidRPr="00A44816">
        <w:rPr>
          <w:rFonts w:ascii="Times New Roman" w:hAnsi="Times New Roman" w:cs="Times New Roman"/>
          <w:sz w:val="28"/>
          <w:szCs w:val="28"/>
          <w:lang w:val="en-US"/>
        </w:rPr>
        <w:t>Minutes</w:t>
      </w:r>
      <w:r w:rsidRPr="00A44816">
        <w:rPr>
          <w:rFonts w:ascii="Times New Roman" w:hAnsi="Times New Roman" w:cs="Times New Roman"/>
          <w:sz w:val="28"/>
          <w:szCs w:val="28"/>
          <w:lang w:val="en-US"/>
        </w:rPr>
        <w:t xml:space="preserve"> No. ___ of "____" _________ 201_</w:t>
      </w:r>
    </w:p>
    <w:p w:rsidR="00974903" w:rsidRPr="00A44816" w:rsidRDefault="00974903" w:rsidP="00BF3254">
      <w:pPr>
        <w:autoSpaceDE w:val="0"/>
        <w:autoSpaceDN w:val="0"/>
        <w:adjustRightInd w:val="0"/>
        <w:spacing w:after="0" w:line="240" w:lineRule="auto"/>
        <w:ind w:firstLine="709"/>
        <w:contextualSpacing/>
        <w:rPr>
          <w:rFonts w:ascii="Times New Roman" w:hAnsi="Times New Roman" w:cs="Times New Roman"/>
          <w:sz w:val="28"/>
          <w:szCs w:val="28"/>
          <w:lang w:val="en-US"/>
        </w:rPr>
      </w:pPr>
    </w:p>
    <w:p w:rsidR="00D0528E" w:rsidRPr="00A44816" w:rsidRDefault="00D0528E" w:rsidP="00BF3254">
      <w:pPr>
        <w:autoSpaceDE w:val="0"/>
        <w:autoSpaceDN w:val="0"/>
        <w:adjustRightInd w:val="0"/>
        <w:spacing w:after="0" w:line="240" w:lineRule="auto"/>
        <w:ind w:firstLine="709"/>
        <w:contextualSpacing/>
        <w:rPr>
          <w:rFonts w:ascii="Times New Roman" w:hAnsi="Times New Roman" w:cs="Times New Roman"/>
          <w:sz w:val="28"/>
          <w:szCs w:val="28"/>
          <w:lang w:val="en-US"/>
        </w:rPr>
      </w:pPr>
    </w:p>
    <w:p w:rsidR="00974903" w:rsidRPr="00A44816" w:rsidRDefault="00974903" w:rsidP="00BF3254">
      <w:pPr>
        <w:autoSpaceDE w:val="0"/>
        <w:autoSpaceDN w:val="0"/>
        <w:adjustRightInd w:val="0"/>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 xml:space="preserve">    © </w:t>
      </w:r>
      <w:r w:rsidR="00D0528E" w:rsidRPr="00A44816">
        <w:rPr>
          <w:rFonts w:ascii="Times New Roman" w:hAnsi="Times New Roman" w:cs="Times New Roman"/>
          <w:sz w:val="28"/>
          <w:szCs w:val="28"/>
          <w:lang w:val="en-US"/>
        </w:rPr>
        <w:t xml:space="preserve">M.Auezov </w:t>
      </w:r>
      <w:r w:rsidRPr="00A44816">
        <w:rPr>
          <w:rFonts w:ascii="Times New Roman" w:hAnsi="Times New Roman" w:cs="Times New Roman"/>
          <w:sz w:val="28"/>
          <w:szCs w:val="28"/>
          <w:lang w:val="en-US"/>
        </w:rPr>
        <w:t>South-Kazakhs</w:t>
      </w:r>
      <w:r w:rsidR="00D0528E" w:rsidRPr="00A44816">
        <w:rPr>
          <w:rFonts w:ascii="Times New Roman" w:hAnsi="Times New Roman" w:cs="Times New Roman"/>
          <w:sz w:val="28"/>
          <w:szCs w:val="28"/>
          <w:lang w:val="en-US"/>
        </w:rPr>
        <w:t>tan State University, 2017</w:t>
      </w:r>
      <w:r w:rsidRPr="00A44816">
        <w:rPr>
          <w:rFonts w:ascii="Times New Roman" w:hAnsi="Times New Roman" w:cs="Times New Roman"/>
          <w:sz w:val="28"/>
          <w:szCs w:val="28"/>
          <w:lang w:val="en-US"/>
        </w:rPr>
        <w:t>.</w:t>
      </w:r>
    </w:p>
    <w:p w:rsidR="00974903" w:rsidRPr="00A44816" w:rsidRDefault="00974903" w:rsidP="00BF3254">
      <w:pPr>
        <w:autoSpaceDE w:val="0"/>
        <w:autoSpaceDN w:val="0"/>
        <w:adjustRightInd w:val="0"/>
        <w:spacing w:after="0" w:line="240" w:lineRule="auto"/>
        <w:ind w:firstLine="709"/>
        <w:contextualSpacing/>
        <w:rPr>
          <w:rFonts w:ascii="Times New Roman" w:hAnsi="Times New Roman" w:cs="Times New Roman"/>
          <w:sz w:val="28"/>
          <w:szCs w:val="28"/>
          <w:lang w:val="en-US"/>
        </w:rPr>
      </w:pPr>
    </w:p>
    <w:p w:rsidR="00D0528E" w:rsidRPr="00A44816" w:rsidRDefault="00D0528E" w:rsidP="00BF3254">
      <w:pPr>
        <w:autoSpaceDE w:val="0"/>
        <w:autoSpaceDN w:val="0"/>
        <w:adjustRightInd w:val="0"/>
        <w:spacing w:after="0" w:line="240" w:lineRule="auto"/>
        <w:ind w:firstLine="709"/>
        <w:contextualSpacing/>
        <w:rPr>
          <w:rFonts w:ascii="Times New Roman" w:hAnsi="Times New Roman" w:cs="Times New Roman"/>
          <w:sz w:val="28"/>
          <w:szCs w:val="28"/>
          <w:lang w:val="en-US"/>
        </w:rPr>
      </w:pPr>
    </w:p>
    <w:p w:rsidR="00354E6E" w:rsidRPr="00A44816" w:rsidRDefault="00974903" w:rsidP="00BF3254">
      <w:pPr>
        <w:autoSpaceDE w:val="0"/>
        <w:autoSpaceDN w:val="0"/>
        <w:adjustRightInd w:val="0"/>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Responsible for the issue</w:t>
      </w:r>
      <w:r w:rsidR="00D0528E" w:rsidRPr="00A44816">
        <w:rPr>
          <w:rFonts w:ascii="Times New Roman" w:hAnsi="Times New Roman" w:cs="Times New Roman"/>
          <w:sz w:val="28"/>
          <w:szCs w:val="28"/>
          <w:lang w:val="en-US"/>
        </w:rPr>
        <w:t xml:space="preserve">      </w:t>
      </w:r>
      <w:r w:rsidR="00BF3254" w:rsidRPr="00A44816">
        <w:rPr>
          <w:rFonts w:ascii="Times New Roman" w:hAnsi="Times New Roman" w:cs="Times New Roman"/>
          <w:sz w:val="28"/>
          <w:szCs w:val="28"/>
          <w:lang w:val="en-US"/>
        </w:rPr>
        <w:t>Abubakirova A</w:t>
      </w:r>
      <w:r w:rsidR="00D0528E" w:rsidRPr="00A44816">
        <w:rPr>
          <w:rFonts w:ascii="Times New Roman" w:hAnsi="Times New Roman" w:cs="Times New Roman"/>
          <w:sz w:val="28"/>
          <w:szCs w:val="28"/>
          <w:lang w:val="en-US"/>
        </w:rPr>
        <w:t>.</w:t>
      </w:r>
    </w:p>
    <w:p w:rsidR="00354E6E" w:rsidRPr="00A44816" w:rsidRDefault="00354E6E" w:rsidP="00BF3254">
      <w:pPr>
        <w:autoSpaceDE w:val="0"/>
        <w:autoSpaceDN w:val="0"/>
        <w:adjustRightInd w:val="0"/>
        <w:spacing w:after="0" w:line="240" w:lineRule="auto"/>
        <w:ind w:firstLine="709"/>
        <w:contextualSpacing/>
        <w:rPr>
          <w:rFonts w:ascii="Times New Roman" w:hAnsi="Times New Roman" w:cs="Times New Roman"/>
          <w:sz w:val="28"/>
          <w:szCs w:val="28"/>
          <w:lang w:val="en-US"/>
        </w:rPr>
      </w:pPr>
    </w:p>
    <w:p w:rsidR="00354E6E" w:rsidRPr="00A44816" w:rsidRDefault="00354E6E" w:rsidP="00BF3254">
      <w:pPr>
        <w:autoSpaceDE w:val="0"/>
        <w:autoSpaceDN w:val="0"/>
        <w:adjustRightInd w:val="0"/>
        <w:spacing w:after="0" w:line="240" w:lineRule="auto"/>
        <w:ind w:firstLine="709"/>
        <w:contextualSpacing/>
        <w:rPr>
          <w:rFonts w:ascii="Times New Roman" w:hAnsi="Times New Roman" w:cs="Times New Roman"/>
          <w:sz w:val="28"/>
          <w:szCs w:val="28"/>
          <w:lang w:val="en-US"/>
        </w:rPr>
      </w:pPr>
    </w:p>
    <w:p w:rsidR="00354E6E" w:rsidRPr="00A44816" w:rsidRDefault="00354E6E" w:rsidP="00BF3254">
      <w:pPr>
        <w:autoSpaceDE w:val="0"/>
        <w:autoSpaceDN w:val="0"/>
        <w:adjustRightInd w:val="0"/>
        <w:spacing w:after="0" w:line="240" w:lineRule="auto"/>
        <w:ind w:firstLine="709"/>
        <w:contextualSpacing/>
        <w:rPr>
          <w:rFonts w:ascii="Times New Roman" w:hAnsi="Times New Roman" w:cs="Times New Roman"/>
          <w:sz w:val="28"/>
          <w:szCs w:val="28"/>
          <w:lang w:val="en-US"/>
        </w:rPr>
      </w:pPr>
    </w:p>
    <w:p w:rsidR="00354E6E" w:rsidRPr="00A44816" w:rsidRDefault="00354E6E" w:rsidP="00BF3254">
      <w:pPr>
        <w:autoSpaceDE w:val="0"/>
        <w:autoSpaceDN w:val="0"/>
        <w:adjustRightInd w:val="0"/>
        <w:spacing w:after="0" w:line="240" w:lineRule="auto"/>
        <w:ind w:firstLine="709"/>
        <w:contextualSpacing/>
        <w:rPr>
          <w:rFonts w:ascii="Times New Roman" w:hAnsi="Times New Roman" w:cs="Times New Roman"/>
          <w:sz w:val="28"/>
          <w:szCs w:val="28"/>
          <w:lang w:val="en-US"/>
        </w:rPr>
      </w:pPr>
    </w:p>
    <w:p w:rsidR="00354E6E" w:rsidRPr="00A44816" w:rsidRDefault="00251D96" w:rsidP="00BF3254">
      <w:pPr>
        <w:autoSpaceDE w:val="0"/>
        <w:autoSpaceDN w:val="0"/>
        <w:adjustRightInd w:val="0"/>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noProof/>
          <w:sz w:val="28"/>
          <w:szCs w:val="28"/>
        </w:rPr>
        <w:pict>
          <v:shape id="_x0000_s1029" type="#_x0000_t202" style="position:absolute;left:0;text-align:left;margin-left:224.2pt;margin-top:29.95pt;width:31.1pt;height:21.3pt;z-index:251660288" stroked="f">
            <v:textbox>
              <w:txbxContent>
                <w:p w:rsidR="00EE0226" w:rsidRDefault="00EE0226"/>
              </w:txbxContent>
            </v:textbox>
          </v:shape>
        </w:pict>
      </w:r>
    </w:p>
    <w:p w:rsidR="001B5647" w:rsidRPr="00A44816" w:rsidRDefault="001B5647" w:rsidP="00BF3254">
      <w:pPr>
        <w:tabs>
          <w:tab w:val="left" w:pos="1728"/>
        </w:tabs>
        <w:spacing w:after="0" w:line="240" w:lineRule="auto"/>
        <w:ind w:firstLine="709"/>
        <w:contextualSpacing/>
        <w:jc w:val="center"/>
        <w:rPr>
          <w:rFonts w:ascii="Times New Roman" w:hAnsi="Times New Roman" w:cs="Times New Roman"/>
          <w:b/>
          <w:sz w:val="28"/>
          <w:szCs w:val="28"/>
          <w:lang w:val="en-US"/>
        </w:rPr>
      </w:pPr>
      <w:r w:rsidRPr="00A44816">
        <w:rPr>
          <w:rFonts w:ascii="Times New Roman" w:hAnsi="Times New Roman" w:cs="Times New Roman"/>
          <w:b/>
          <w:sz w:val="28"/>
          <w:szCs w:val="28"/>
          <w:lang w:val="en-US"/>
        </w:rPr>
        <w:lastRenderedPageBreak/>
        <w:t xml:space="preserve">Content </w:t>
      </w:r>
    </w:p>
    <w:p w:rsidR="00BF3254" w:rsidRPr="00A44816" w:rsidRDefault="00BF3254" w:rsidP="00BF3254">
      <w:pPr>
        <w:tabs>
          <w:tab w:val="left" w:pos="1728"/>
        </w:tabs>
        <w:spacing w:after="0" w:line="240" w:lineRule="auto"/>
        <w:ind w:firstLine="709"/>
        <w:contextualSpacing/>
        <w:rPr>
          <w:rFonts w:ascii="Times New Roman" w:hAnsi="Times New Roman" w:cs="Times New Roman"/>
          <w:sz w:val="28"/>
          <w:szCs w:val="28"/>
          <w:lang w:val="en-US"/>
        </w:rPr>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749"/>
        <w:gridCol w:w="814"/>
      </w:tblGrid>
      <w:tr w:rsidR="00BF3254" w:rsidRPr="00A44816" w:rsidTr="007A56F9">
        <w:trPr>
          <w:trHeight w:val="480"/>
        </w:trPr>
        <w:tc>
          <w:tcPr>
            <w:tcW w:w="8735" w:type="dxa"/>
          </w:tcPr>
          <w:p w:rsidR="00BF3254" w:rsidRPr="00A44816" w:rsidRDefault="00193DF6" w:rsidP="00BF3254">
            <w:pPr>
              <w:tabs>
                <w:tab w:val="left" w:pos="1728"/>
              </w:tabs>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Introduction</w:t>
            </w:r>
          </w:p>
        </w:tc>
        <w:tc>
          <w:tcPr>
            <w:tcW w:w="814" w:type="dxa"/>
          </w:tcPr>
          <w:p w:rsidR="00BF3254" w:rsidRPr="00A44816" w:rsidRDefault="002613AC" w:rsidP="00BF3254">
            <w:pPr>
              <w:tabs>
                <w:tab w:val="left" w:pos="1728"/>
              </w:tabs>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5</w:t>
            </w:r>
          </w:p>
        </w:tc>
      </w:tr>
      <w:tr w:rsidR="00BF3254" w:rsidRPr="00A44816" w:rsidTr="007A56F9">
        <w:trPr>
          <w:trHeight w:val="644"/>
        </w:trPr>
        <w:tc>
          <w:tcPr>
            <w:tcW w:w="8735" w:type="dxa"/>
          </w:tcPr>
          <w:p w:rsidR="00BF3254" w:rsidRPr="00A44816" w:rsidRDefault="00BF3254" w:rsidP="00900A7C">
            <w:pPr>
              <w:tabs>
                <w:tab w:val="left" w:pos="1728"/>
              </w:tabs>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Lectures 1,2</w:t>
            </w:r>
            <w:r w:rsidR="00900A7C" w:rsidRPr="00A44816">
              <w:rPr>
                <w:rFonts w:ascii="Times New Roman" w:hAnsi="Times New Roman" w:cs="Times New Roman"/>
                <w:sz w:val="28"/>
                <w:szCs w:val="28"/>
                <w:lang w:val="en-US"/>
              </w:rPr>
              <w:t xml:space="preserve"> Biotechnology. Definition. History of development. Main sections……………………………………………………………………….</w:t>
            </w:r>
          </w:p>
        </w:tc>
        <w:tc>
          <w:tcPr>
            <w:tcW w:w="814" w:type="dxa"/>
          </w:tcPr>
          <w:p w:rsidR="00BF3254" w:rsidRPr="00A44816" w:rsidRDefault="002613AC" w:rsidP="00BF3254">
            <w:pPr>
              <w:tabs>
                <w:tab w:val="left" w:pos="1728"/>
              </w:tabs>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6</w:t>
            </w:r>
          </w:p>
        </w:tc>
      </w:tr>
      <w:tr w:rsidR="00BF3254" w:rsidRPr="00A44816" w:rsidTr="007A56F9">
        <w:trPr>
          <w:trHeight w:val="978"/>
        </w:trPr>
        <w:tc>
          <w:tcPr>
            <w:tcW w:w="8735" w:type="dxa"/>
          </w:tcPr>
          <w:p w:rsidR="00193DF6" w:rsidRPr="00A44816" w:rsidRDefault="00193DF6" w:rsidP="00BF3254">
            <w:pPr>
              <w:tabs>
                <w:tab w:val="left" w:pos="1728"/>
              </w:tabs>
              <w:contextualSpacing/>
              <w:rPr>
                <w:rFonts w:ascii="Times New Roman" w:hAnsi="Times New Roman" w:cs="Times New Roman"/>
                <w:sz w:val="28"/>
                <w:szCs w:val="28"/>
                <w:lang w:val="en-US"/>
              </w:rPr>
            </w:pPr>
          </w:p>
          <w:p w:rsidR="00BF3254" w:rsidRPr="00A44816" w:rsidRDefault="00BF3254" w:rsidP="00BF3254">
            <w:pPr>
              <w:tabs>
                <w:tab w:val="left" w:pos="1728"/>
              </w:tabs>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Lectures 3,4</w:t>
            </w:r>
            <w:r w:rsidR="00F00AAD" w:rsidRPr="00A44816">
              <w:rPr>
                <w:rFonts w:ascii="Times New Roman" w:hAnsi="Times New Roman" w:cs="Times New Roman"/>
                <w:sz w:val="28"/>
                <w:szCs w:val="28"/>
                <w:lang w:val="en-US"/>
              </w:rPr>
              <w:t xml:space="preserve"> </w:t>
            </w:r>
            <w:r w:rsidR="00532BDC" w:rsidRPr="00A44816">
              <w:rPr>
                <w:rFonts w:ascii="Times New Roman" w:hAnsi="Times New Roman" w:cs="Times New Roman"/>
                <w:sz w:val="28"/>
                <w:szCs w:val="28"/>
                <w:lang w:val="en-US"/>
              </w:rPr>
              <w:t xml:space="preserve"> Modern biotechnology I creation and manufacture drugs</w:t>
            </w:r>
            <w:r w:rsidR="00F00AAD" w:rsidRPr="00A44816">
              <w:rPr>
                <w:rFonts w:ascii="Times New Roman" w:hAnsi="Times New Roman" w:cs="Times New Roman"/>
                <w:sz w:val="28"/>
                <w:szCs w:val="28"/>
                <w:lang w:val="en-US"/>
              </w:rPr>
              <w:t>………………</w:t>
            </w:r>
            <w:r w:rsidR="00532BDC" w:rsidRPr="00A44816">
              <w:rPr>
                <w:rFonts w:ascii="Times New Roman" w:hAnsi="Times New Roman" w:cs="Times New Roman"/>
                <w:sz w:val="28"/>
                <w:szCs w:val="28"/>
                <w:lang w:val="en-US"/>
              </w:rPr>
              <w:t>………………………</w:t>
            </w:r>
            <w:r w:rsidR="00F00AAD" w:rsidRPr="00A44816">
              <w:rPr>
                <w:rFonts w:ascii="Times New Roman" w:hAnsi="Times New Roman" w:cs="Times New Roman"/>
                <w:sz w:val="28"/>
                <w:szCs w:val="28"/>
                <w:lang w:val="en-US"/>
              </w:rPr>
              <w:t>…………………………………</w:t>
            </w:r>
          </w:p>
        </w:tc>
        <w:tc>
          <w:tcPr>
            <w:tcW w:w="814" w:type="dxa"/>
          </w:tcPr>
          <w:p w:rsidR="00BF3254" w:rsidRPr="00A44816" w:rsidRDefault="00CF0564" w:rsidP="00BF3254">
            <w:pPr>
              <w:tabs>
                <w:tab w:val="left" w:pos="1728"/>
              </w:tabs>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16</w:t>
            </w:r>
          </w:p>
        </w:tc>
      </w:tr>
      <w:tr w:rsidR="00BF3254" w:rsidRPr="00A44816" w:rsidTr="007A56F9">
        <w:trPr>
          <w:trHeight w:val="644"/>
        </w:trPr>
        <w:tc>
          <w:tcPr>
            <w:tcW w:w="8735" w:type="dxa"/>
          </w:tcPr>
          <w:p w:rsidR="00193DF6" w:rsidRPr="00A44816" w:rsidRDefault="00193DF6" w:rsidP="00BF3254">
            <w:pPr>
              <w:tabs>
                <w:tab w:val="left" w:pos="1728"/>
              </w:tabs>
              <w:contextualSpacing/>
              <w:rPr>
                <w:rFonts w:ascii="Times New Roman" w:hAnsi="Times New Roman" w:cs="Times New Roman"/>
                <w:sz w:val="28"/>
                <w:szCs w:val="28"/>
                <w:lang w:val="en-US"/>
              </w:rPr>
            </w:pPr>
          </w:p>
          <w:p w:rsidR="00BF3254" w:rsidRPr="00A44816" w:rsidRDefault="00BF3254" w:rsidP="00BF3254">
            <w:pPr>
              <w:tabs>
                <w:tab w:val="left" w:pos="1728"/>
              </w:tabs>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Lectures 5,6</w:t>
            </w:r>
            <w:r w:rsidR="00F00AAD" w:rsidRPr="00A44816">
              <w:rPr>
                <w:rFonts w:ascii="Times New Roman" w:hAnsi="Times New Roman" w:cs="Times New Roman"/>
                <w:sz w:val="28"/>
                <w:szCs w:val="28"/>
                <w:lang w:val="en-US"/>
              </w:rPr>
              <w:t xml:space="preserve"> Antibiotics ……………………………………………………..</w:t>
            </w:r>
          </w:p>
        </w:tc>
        <w:tc>
          <w:tcPr>
            <w:tcW w:w="814" w:type="dxa"/>
          </w:tcPr>
          <w:p w:rsidR="00BF3254" w:rsidRPr="00A44816" w:rsidRDefault="00CF0564" w:rsidP="00BF3254">
            <w:pPr>
              <w:tabs>
                <w:tab w:val="left" w:pos="1728"/>
              </w:tabs>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22</w:t>
            </w:r>
          </w:p>
        </w:tc>
      </w:tr>
      <w:tr w:rsidR="00BF3254" w:rsidRPr="00A44816" w:rsidTr="007A56F9">
        <w:trPr>
          <w:trHeight w:val="978"/>
        </w:trPr>
        <w:tc>
          <w:tcPr>
            <w:tcW w:w="8735" w:type="dxa"/>
          </w:tcPr>
          <w:p w:rsidR="00193DF6" w:rsidRPr="00A44816" w:rsidRDefault="00193DF6" w:rsidP="00BF3254">
            <w:pPr>
              <w:tabs>
                <w:tab w:val="left" w:pos="1728"/>
              </w:tabs>
              <w:contextualSpacing/>
              <w:rPr>
                <w:rFonts w:ascii="Times New Roman" w:hAnsi="Times New Roman" w:cs="Times New Roman"/>
                <w:sz w:val="28"/>
                <w:szCs w:val="28"/>
                <w:lang w:val="en-US"/>
              </w:rPr>
            </w:pPr>
          </w:p>
          <w:p w:rsidR="00BF3254" w:rsidRPr="00A44816" w:rsidRDefault="00BF3254" w:rsidP="00BF3254">
            <w:pPr>
              <w:tabs>
                <w:tab w:val="left" w:pos="1728"/>
              </w:tabs>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Lectures 7,8</w:t>
            </w:r>
            <w:r w:rsidR="00532BDC" w:rsidRPr="00A44816">
              <w:rPr>
                <w:rFonts w:ascii="Times New Roman" w:hAnsi="Times New Roman" w:cs="Times New Roman"/>
                <w:lang w:val="en-US"/>
              </w:rPr>
              <w:t xml:space="preserve"> </w:t>
            </w:r>
            <w:r w:rsidR="00532BDC" w:rsidRPr="00A44816">
              <w:rPr>
                <w:rFonts w:ascii="Times New Roman" w:hAnsi="Times New Roman" w:cs="Times New Roman"/>
                <w:sz w:val="28"/>
                <w:szCs w:val="28"/>
                <w:lang w:val="en-US"/>
              </w:rPr>
              <w:t>Compatible biotechnological process structure biotechnological manufacture ………………………………………………</w:t>
            </w:r>
          </w:p>
        </w:tc>
        <w:tc>
          <w:tcPr>
            <w:tcW w:w="814" w:type="dxa"/>
          </w:tcPr>
          <w:p w:rsidR="00BF3254" w:rsidRPr="00A44816" w:rsidRDefault="00CF0564" w:rsidP="00BF3254">
            <w:pPr>
              <w:tabs>
                <w:tab w:val="left" w:pos="1728"/>
              </w:tabs>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29</w:t>
            </w:r>
          </w:p>
        </w:tc>
      </w:tr>
      <w:tr w:rsidR="00BF3254" w:rsidRPr="00A44816" w:rsidTr="007A56F9">
        <w:trPr>
          <w:trHeight w:val="1289"/>
        </w:trPr>
        <w:tc>
          <w:tcPr>
            <w:tcW w:w="8735" w:type="dxa"/>
          </w:tcPr>
          <w:p w:rsidR="00193DF6" w:rsidRPr="00A44816" w:rsidRDefault="00193DF6" w:rsidP="00F33753">
            <w:pPr>
              <w:tabs>
                <w:tab w:val="left" w:pos="1728"/>
              </w:tabs>
              <w:contextualSpacing/>
              <w:rPr>
                <w:rFonts w:ascii="Times New Roman" w:hAnsi="Times New Roman" w:cs="Times New Roman"/>
                <w:sz w:val="28"/>
                <w:szCs w:val="28"/>
                <w:lang w:val="en-US"/>
              </w:rPr>
            </w:pPr>
          </w:p>
          <w:p w:rsidR="00BF3254" w:rsidRPr="00A44816" w:rsidRDefault="00BF3254" w:rsidP="00F33753">
            <w:pPr>
              <w:tabs>
                <w:tab w:val="left" w:pos="1728"/>
              </w:tabs>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Lectures 9, 10</w:t>
            </w:r>
            <w:r w:rsidR="00F33753" w:rsidRPr="00A44816">
              <w:rPr>
                <w:rFonts w:ascii="Times New Roman" w:hAnsi="Times New Roman" w:cs="Times New Roman"/>
                <w:lang w:val="en-US"/>
              </w:rPr>
              <w:t xml:space="preserve"> </w:t>
            </w:r>
            <w:r w:rsidR="00F33753" w:rsidRPr="00A44816">
              <w:rPr>
                <w:rFonts w:ascii="Times New Roman" w:hAnsi="Times New Roman" w:cs="Times New Roman"/>
                <w:sz w:val="28"/>
                <w:szCs w:val="28"/>
                <w:lang w:val="en-US"/>
              </w:rPr>
              <w:t>Improvement of biodiversity – producers, used in the production of drugs, diagnostic and preventive drugs methods of mutagenesis and selection ………………………………………………….</w:t>
            </w:r>
          </w:p>
        </w:tc>
        <w:tc>
          <w:tcPr>
            <w:tcW w:w="814" w:type="dxa"/>
          </w:tcPr>
          <w:p w:rsidR="00BF3254" w:rsidRPr="00A44816" w:rsidRDefault="00CF0564" w:rsidP="00BF3254">
            <w:pPr>
              <w:tabs>
                <w:tab w:val="left" w:pos="1728"/>
              </w:tabs>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34</w:t>
            </w:r>
          </w:p>
        </w:tc>
      </w:tr>
      <w:tr w:rsidR="00BF3254" w:rsidRPr="00A44816" w:rsidTr="007A56F9">
        <w:trPr>
          <w:trHeight w:val="956"/>
        </w:trPr>
        <w:tc>
          <w:tcPr>
            <w:tcW w:w="8735" w:type="dxa"/>
          </w:tcPr>
          <w:p w:rsidR="00193DF6" w:rsidRPr="00A44816" w:rsidRDefault="00193DF6" w:rsidP="00F33753">
            <w:pPr>
              <w:tabs>
                <w:tab w:val="left" w:pos="1728"/>
              </w:tabs>
              <w:contextualSpacing/>
              <w:rPr>
                <w:rFonts w:ascii="Times New Roman" w:hAnsi="Times New Roman" w:cs="Times New Roman"/>
                <w:sz w:val="28"/>
                <w:szCs w:val="28"/>
                <w:lang w:val="en-US"/>
              </w:rPr>
            </w:pPr>
          </w:p>
          <w:p w:rsidR="00BF3254" w:rsidRPr="00A44816" w:rsidRDefault="00BF3254" w:rsidP="00F33753">
            <w:pPr>
              <w:tabs>
                <w:tab w:val="left" w:pos="1728"/>
              </w:tabs>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Lectures 11, 12</w:t>
            </w:r>
            <w:r w:rsidR="00F33753" w:rsidRPr="00A44816">
              <w:rPr>
                <w:rFonts w:ascii="Times New Roman" w:hAnsi="Times New Roman" w:cs="Times New Roman"/>
                <w:lang w:val="en-US"/>
              </w:rPr>
              <w:t xml:space="preserve"> </w:t>
            </w:r>
            <w:r w:rsidR="00F33753" w:rsidRPr="00A44816">
              <w:rPr>
                <w:rFonts w:ascii="Times New Roman" w:hAnsi="Times New Roman" w:cs="Times New Roman"/>
                <w:sz w:val="28"/>
                <w:szCs w:val="28"/>
                <w:lang w:val="en-US"/>
              </w:rPr>
              <w:t>I mprovement  of the bioproject by methods of cellular engineering …………………………………………………………………</w:t>
            </w:r>
          </w:p>
        </w:tc>
        <w:tc>
          <w:tcPr>
            <w:tcW w:w="814" w:type="dxa"/>
          </w:tcPr>
          <w:p w:rsidR="00BF3254" w:rsidRPr="00A44816" w:rsidRDefault="00CF0564" w:rsidP="00BF3254">
            <w:pPr>
              <w:tabs>
                <w:tab w:val="left" w:pos="1728"/>
              </w:tabs>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41</w:t>
            </w:r>
          </w:p>
        </w:tc>
      </w:tr>
      <w:tr w:rsidR="00BF3254" w:rsidRPr="00A44816" w:rsidTr="007A56F9">
        <w:trPr>
          <w:trHeight w:val="978"/>
        </w:trPr>
        <w:tc>
          <w:tcPr>
            <w:tcW w:w="8735" w:type="dxa"/>
          </w:tcPr>
          <w:p w:rsidR="00193DF6" w:rsidRPr="00A44816" w:rsidRDefault="00193DF6" w:rsidP="00BF3254">
            <w:pPr>
              <w:tabs>
                <w:tab w:val="left" w:pos="1728"/>
              </w:tabs>
              <w:contextualSpacing/>
              <w:rPr>
                <w:rFonts w:ascii="Times New Roman" w:hAnsi="Times New Roman" w:cs="Times New Roman"/>
                <w:sz w:val="28"/>
                <w:szCs w:val="28"/>
                <w:lang w:val="en-US"/>
              </w:rPr>
            </w:pPr>
          </w:p>
          <w:p w:rsidR="00BF3254" w:rsidRPr="00A44816" w:rsidRDefault="00BF3254" w:rsidP="00BF3254">
            <w:pPr>
              <w:tabs>
                <w:tab w:val="left" w:pos="1728"/>
              </w:tabs>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Lectures 13, 14</w:t>
            </w:r>
            <w:r w:rsidR="00F33753" w:rsidRPr="00A44816">
              <w:rPr>
                <w:rFonts w:ascii="Times New Roman" w:hAnsi="Times New Roman" w:cs="Times New Roman"/>
                <w:sz w:val="28"/>
                <w:szCs w:val="28"/>
                <w:lang w:val="en-US"/>
              </w:rPr>
              <w:t xml:space="preserve"> Biotechnology of amino acids …………………………….</w:t>
            </w:r>
          </w:p>
          <w:p w:rsidR="00BF3254" w:rsidRPr="00A44816" w:rsidRDefault="00BF3254" w:rsidP="00BF3254">
            <w:pPr>
              <w:tabs>
                <w:tab w:val="left" w:pos="1728"/>
              </w:tabs>
              <w:contextualSpacing/>
              <w:rPr>
                <w:rFonts w:ascii="Times New Roman" w:hAnsi="Times New Roman" w:cs="Times New Roman"/>
                <w:sz w:val="28"/>
                <w:szCs w:val="28"/>
                <w:lang w:val="en-US"/>
              </w:rPr>
            </w:pPr>
          </w:p>
        </w:tc>
        <w:tc>
          <w:tcPr>
            <w:tcW w:w="814" w:type="dxa"/>
          </w:tcPr>
          <w:p w:rsidR="00BF3254" w:rsidRPr="00A44816" w:rsidRDefault="00CF0564" w:rsidP="00BF3254">
            <w:pPr>
              <w:tabs>
                <w:tab w:val="left" w:pos="1728"/>
              </w:tabs>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44</w:t>
            </w:r>
          </w:p>
        </w:tc>
      </w:tr>
      <w:tr w:rsidR="00BF3254" w:rsidRPr="00A44816" w:rsidTr="007A56F9">
        <w:trPr>
          <w:trHeight w:val="978"/>
        </w:trPr>
        <w:tc>
          <w:tcPr>
            <w:tcW w:w="8735" w:type="dxa"/>
          </w:tcPr>
          <w:p w:rsidR="00BF3254" w:rsidRPr="00A44816" w:rsidRDefault="00BF3254" w:rsidP="00BF3254">
            <w:pPr>
              <w:tabs>
                <w:tab w:val="left" w:pos="1728"/>
              </w:tabs>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Lecture 15,16</w:t>
            </w:r>
            <w:r w:rsidR="00F33753" w:rsidRPr="00A44816">
              <w:rPr>
                <w:rFonts w:ascii="Times New Roman" w:hAnsi="Times New Roman" w:cs="Times New Roman"/>
                <w:sz w:val="28"/>
                <w:szCs w:val="28"/>
                <w:lang w:val="en-US"/>
              </w:rPr>
              <w:t xml:space="preserve"> </w:t>
            </w:r>
            <w:r w:rsidR="00F33753" w:rsidRPr="00A44816">
              <w:rPr>
                <w:rFonts w:ascii="Times New Roman" w:hAnsi="Times New Roman" w:cs="Times New Roman"/>
                <w:lang w:val="en-US"/>
              </w:rPr>
              <w:t xml:space="preserve"> </w:t>
            </w:r>
            <w:r w:rsidR="00F33753" w:rsidRPr="00A44816">
              <w:rPr>
                <w:rFonts w:ascii="Times New Roman" w:hAnsi="Times New Roman" w:cs="Times New Roman"/>
                <w:sz w:val="28"/>
                <w:szCs w:val="28"/>
                <w:lang w:val="en-US"/>
              </w:rPr>
              <w:t>Engineering enzymology, which is based on immobilized bioprobants: ferments: ferments and general</w:t>
            </w:r>
          </w:p>
          <w:p w:rsidR="00BF3254" w:rsidRPr="00A44816" w:rsidRDefault="00BF3254" w:rsidP="00193DF6">
            <w:pPr>
              <w:tabs>
                <w:tab w:val="left" w:pos="1728"/>
              </w:tabs>
              <w:contextualSpacing/>
              <w:rPr>
                <w:rFonts w:ascii="Times New Roman" w:hAnsi="Times New Roman" w:cs="Times New Roman"/>
                <w:sz w:val="28"/>
                <w:szCs w:val="28"/>
                <w:lang w:val="en-US"/>
              </w:rPr>
            </w:pPr>
          </w:p>
        </w:tc>
        <w:tc>
          <w:tcPr>
            <w:tcW w:w="814" w:type="dxa"/>
          </w:tcPr>
          <w:p w:rsidR="00BF3254" w:rsidRPr="00A44816" w:rsidRDefault="00CF0564" w:rsidP="00BF3254">
            <w:pPr>
              <w:tabs>
                <w:tab w:val="left" w:pos="1728"/>
              </w:tabs>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48</w:t>
            </w:r>
          </w:p>
        </w:tc>
      </w:tr>
      <w:tr w:rsidR="00BF3254" w:rsidRPr="00A44816" w:rsidTr="007A56F9">
        <w:trPr>
          <w:trHeight w:val="644"/>
        </w:trPr>
        <w:tc>
          <w:tcPr>
            <w:tcW w:w="8735" w:type="dxa"/>
          </w:tcPr>
          <w:p w:rsidR="00BF3254" w:rsidRPr="00A44816" w:rsidRDefault="00BF3254" w:rsidP="00BF3254">
            <w:pPr>
              <w:tabs>
                <w:tab w:val="left" w:pos="1728"/>
              </w:tabs>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Lectures 17, 18</w:t>
            </w:r>
            <w:r w:rsidR="00F33753" w:rsidRPr="00A44816">
              <w:rPr>
                <w:rFonts w:ascii="Times New Roman" w:hAnsi="Times New Roman" w:cs="Times New Roman"/>
                <w:sz w:val="28"/>
                <w:szCs w:val="28"/>
                <w:lang w:val="en-US"/>
              </w:rPr>
              <w:t xml:space="preserve"> </w:t>
            </w:r>
            <w:r w:rsidR="00F33753" w:rsidRPr="00A44816">
              <w:rPr>
                <w:rFonts w:ascii="Times New Roman" w:hAnsi="Times New Roman" w:cs="Times New Roman"/>
              </w:rPr>
              <w:t xml:space="preserve"> </w:t>
            </w:r>
            <w:r w:rsidR="00F33753" w:rsidRPr="00A44816">
              <w:rPr>
                <w:rFonts w:ascii="Times New Roman" w:hAnsi="Times New Roman" w:cs="Times New Roman"/>
                <w:sz w:val="28"/>
                <w:szCs w:val="28"/>
                <w:lang w:val="en-US"/>
              </w:rPr>
              <w:t>GLP , GCP, GMP</w:t>
            </w:r>
          </w:p>
          <w:p w:rsidR="00BF3254" w:rsidRPr="00A44816" w:rsidRDefault="00BF3254" w:rsidP="00BF3254">
            <w:pPr>
              <w:tabs>
                <w:tab w:val="left" w:pos="1728"/>
              </w:tabs>
              <w:ind w:firstLine="709"/>
              <w:contextualSpacing/>
              <w:rPr>
                <w:rFonts w:ascii="Times New Roman" w:hAnsi="Times New Roman" w:cs="Times New Roman"/>
                <w:sz w:val="28"/>
                <w:szCs w:val="28"/>
                <w:lang w:val="en-US"/>
              </w:rPr>
            </w:pPr>
          </w:p>
        </w:tc>
        <w:tc>
          <w:tcPr>
            <w:tcW w:w="814" w:type="dxa"/>
          </w:tcPr>
          <w:p w:rsidR="00BF3254" w:rsidRPr="00A44816" w:rsidRDefault="00CF0564" w:rsidP="00BF3254">
            <w:pPr>
              <w:tabs>
                <w:tab w:val="left" w:pos="1728"/>
              </w:tabs>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51</w:t>
            </w:r>
          </w:p>
        </w:tc>
      </w:tr>
      <w:tr w:rsidR="00BF3254" w:rsidRPr="00A44816" w:rsidTr="007A56F9">
        <w:trPr>
          <w:trHeight w:val="644"/>
        </w:trPr>
        <w:tc>
          <w:tcPr>
            <w:tcW w:w="8735" w:type="dxa"/>
          </w:tcPr>
          <w:p w:rsidR="00BF3254" w:rsidRPr="00A44816" w:rsidRDefault="00BF3254" w:rsidP="00BF3254">
            <w:pPr>
              <w:tabs>
                <w:tab w:val="left" w:pos="1728"/>
              </w:tabs>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Lectures 19, 20</w:t>
            </w:r>
            <w:r w:rsidR="00F33753" w:rsidRPr="00A44816">
              <w:rPr>
                <w:rFonts w:ascii="Times New Roman" w:hAnsi="Times New Roman" w:cs="Times New Roman"/>
                <w:sz w:val="28"/>
                <w:szCs w:val="28"/>
                <w:lang w:val="en-US"/>
              </w:rPr>
              <w:t xml:space="preserve"> Biotechnological aspects of pharmaceutical production</w:t>
            </w:r>
          </w:p>
          <w:p w:rsidR="00BF3254" w:rsidRPr="00A44816" w:rsidRDefault="00BF3254" w:rsidP="00BF3254">
            <w:pPr>
              <w:tabs>
                <w:tab w:val="left" w:pos="1728"/>
              </w:tabs>
              <w:ind w:firstLine="709"/>
              <w:contextualSpacing/>
              <w:rPr>
                <w:rFonts w:ascii="Times New Roman" w:hAnsi="Times New Roman" w:cs="Times New Roman"/>
                <w:sz w:val="28"/>
                <w:szCs w:val="28"/>
                <w:lang w:val="en-US"/>
              </w:rPr>
            </w:pPr>
          </w:p>
        </w:tc>
        <w:tc>
          <w:tcPr>
            <w:tcW w:w="814" w:type="dxa"/>
          </w:tcPr>
          <w:p w:rsidR="00BF3254" w:rsidRPr="00A44816" w:rsidRDefault="00CF0564" w:rsidP="00BF3254">
            <w:pPr>
              <w:tabs>
                <w:tab w:val="left" w:pos="1728"/>
              </w:tabs>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56</w:t>
            </w:r>
          </w:p>
        </w:tc>
      </w:tr>
      <w:tr w:rsidR="00BF3254" w:rsidRPr="00A44816" w:rsidTr="007A56F9">
        <w:trPr>
          <w:trHeight w:val="956"/>
        </w:trPr>
        <w:tc>
          <w:tcPr>
            <w:tcW w:w="8735" w:type="dxa"/>
          </w:tcPr>
          <w:p w:rsidR="00BF3254" w:rsidRPr="00A44816" w:rsidRDefault="00BF3254" w:rsidP="00BF3254">
            <w:pPr>
              <w:tabs>
                <w:tab w:val="left" w:pos="1728"/>
              </w:tabs>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Lectures 21, 22</w:t>
            </w:r>
            <w:r w:rsidR="00F33753" w:rsidRPr="00A44816">
              <w:rPr>
                <w:rFonts w:ascii="Times New Roman" w:hAnsi="Times New Roman" w:cs="Times New Roman"/>
                <w:sz w:val="28"/>
                <w:szCs w:val="28"/>
                <w:lang w:val="en-US"/>
              </w:rPr>
              <w:t xml:space="preserve"> </w:t>
            </w:r>
            <w:r w:rsidR="00EA7C18" w:rsidRPr="00A44816">
              <w:rPr>
                <w:rFonts w:ascii="Times New Roman" w:hAnsi="Times New Roman" w:cs="Times New Roman"/>
                <w:sz w:val="28"/>
                <w:szCs w:val="28"/>
                <w:lang w:val="en-US"/>
              </w:rPr>
              <w:t>Recombinant proteins – insulin, interferons, hormones of growth. Vaccine. Anti-standing antibiotics.</w:t>
            </w:r>
          </w:p>
          <w:p w:rsidR="00BF3254" w:rsidRPr="00A44816" w:rsidRDefault="00BF3254" w:rsidP="00BF3254">
            <w:pPr>
              <w:tabs>
                <w:tab w:val="left" w:pos="1728"/>
              </w:tabs>
              <w:ind w:firstLine="709"/>
              <w:contextualSpacing/>
              <w:rPr>
                <w:rFonts w:ascii="Times New Roman" w:hAnsi="Times New Roman" w:cs="Times New Roman"/>
                <w:sz w:val="28"/>
                <w:szCs w:val="28"/>
                <w:lang w:val="en-US"/>
              </w:rPr>
            </w:pPr>
          </w:p>
        </w:tc>
        <w:tc>
          <w:tcPr>
            <w:tcW w:w="814" w:type="dxa"/>
          </w:tcPr>
          <w:p w:rsidR="00BF3254" w:rsidRPr="00A44816" w:rsidRDefault="00CF0564" w:rsidP="00BF3254">
            <w:pPr>
              <w:tabs>
                <w:tab w:val="left" w:pos="1728"/>
              </w:tabs>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58</w:t>
            </w:r>
          </w:p>
        </w:tc>
      </w:tr>
      <w:tr w:rsidR="00BF3254" w:rsidRPr="00A44816" w:rsidTr="007A56F9">
        <w:trPr>
          <w:trHeight w:val="644"/>
        </w:trPr>
        <w:tc>
          <w:tcPr>
            <w:tcW w:w="8735" w:type="dxa"/>
          </w:tcPr>
          <w:p w:rsidR="00BF3254" w:rsidRPr="00A44816" w:rsidRDefault="00BF3254" w:rsidP="00BF3254">
            <w:pPr>
              <w:tabs>
                <w:tab w:val="left" w:pos="1728"/>
              </w:tabs>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Lectures 23, 24</w:t>
            </w:r>
            <w:r w:rsidR="00EA7C18" w:rsidRPr="00A44816">
              <w:rPr>
                <w:rFonts w:ascii="Times New Roman" w:hAnsi="Times New Roman" w:cs="Times New Roman"/>
                <w:sz w:val="28"/>
                <w:szCs w:val="28"/>
                <w:lang w:val="en-US"/>
              </w:rPr>
              <w:t xml:space="preserve"> Immunobiotechnology  ……………………………………</w:t>
            </w:r>
          </w:p>
          <w:p w:rsidR="00BF3254" w:rsidRPr="00A44816" w:rsidRDefault="00BF3254" w:rsidP="00BF3254">
            <w:pPr>
              <w:tabs>
                <w:tab w:val="left" w:pos="1728"/>
              </w:tabs>
              <w:ind w:firstLine="709"/>
              <w:contextualSpacing/>
              <w:rPr>
                <w:rFonts w:ascii="Times New Roman" w:hAnsi="Times New Roman" w:cs="Times New Roman"/>
                <w:sz w:val="28"/>
                <w:szCs w:val="28"/>
                <w:lang w:val="en-US"/>
              </w:rPr>
            </w:pPr>
          </w:p>
        </w:tc>
        <w:tc>
          <w:tcPr>
            <w:tcW w:w="814" w:type="dxa"/>
          </w:tcPr>
          <w:p w:rsidR="00BF3254" w:rsidRPr="00A44816" w:rsidRDefault="00CF0564" w:rsidP="00BF3254">
            <w:pPr>
              <w:tabs>
                <w:tab w:val="left" w:pos="1728"/>
              </w:tabs>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64</w:t>
            </w:r>
          </w:p>
        </w:tc>
      </w:tr>
      <w:tr w:rsidR="00BF3254" w:rsidRPr="00A44816" w:rsidTr="007A56F9">
        <w:trPr>
          <w:trHeight w:val="978"/>
        </w:trPr>
        <w:tc>
          <w:tcPr>
            <w:tcW w:w="8735" w:type="dxa"/>
          </w:tcPr>
          <w:p w:rsidR="00BF3254" w:rsidRPr="00A44816" w:rsidRDefault="00BF3254" w:rsidP="00BF3254">
            <w:pPr>
              <w:tabs>
                <w:tab w:val="left" w:pos="1728"/>
              </w:tabs>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Lectures 25, 26</w:t>
            </w:r>
            <w:r w:rsidR="00EA7C18" w:rsidRPr="00A44816">
              <w:rPr>
                <w:rFonts w:ascii="Times New Roman" w:hAnsi="Times New Roman" w:cs="Times New Roman"/>
                <w:lang w:val="en-US"/>
              </w:rPr>
              <w:t xml:space="preserve">  </w:t>
            </w:r>
            <w:r w:rsidR="00EA7C18" w:rsidRPr="00A44816">
              <w:rPr>
                <w:rFonts w:ascii="Times New Roman" w:hAnsi="Times New Roman" w:cs="Times New Roman"/>
                <w:sz w:val="28"/>
                <w:szCs w:val="28"/>
                <w:lang w:val="en-US"/>
              </w:rPr>
              <w:t>Regulation of intracellular enzyme reactions mechanisms of intracellular fermentation. ……………………………………………….</w:t>
            </w:r>
          </w:p>
          <w:p w:rsidR="00BF3254" w:rsidRPr="00A44816" w:rsidRDefault="00BF3254" w:rsidP="00BF3254">
            <w:pPr>
              <w:tabs>
                <w:tab w:val="left" w:pos="1728"/>
              </w:tabs>
              <w:ind w:firstLine="709"/>
              <w:contextualSpacing/>
              <w:rPr>
                <w:rFonts w:ascii="Times New Roman" w:hAnsi="Times New Roman" w:cs="Times New Roman"/>
                <w:sz w:val="28"/>
                <w:szCs w:val="28"/>
                <w:lang w:val="en-US"/>
              </w:rPr>
            </w:pPr>
          </w:p>
        </w:tc>
        <w:tc>
          <w:tcPr>
            <w:tcW w:w="814" w:type="dxa"/>
          </w:tcPr>
          <w:p w:rsidR="00BF3254" w:rsidRPr="00A44816" w:rsidRDefault="00CF0564" w:rsidP="00BF3254">
            <w:pPr>
              <w:tabs>
                <w:tab w:val="left" w:pos="1728"/>
              </w:tabs>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73</w:t>
            </w:r>
          </w:p>
        </w:tc>
      </w:tr>
      <w:tr w:rsidR="00BF3254" w:rsidRPr="00A44816" w:rsidTr="007A56F9">
        <w:trPr>
          <w:trHeight w:val="644"/>
        </w:trPr>
        <w:tc>
          <w:tcPr>
            <w:tcW w:w="8735" w:type="dxa"/>
          </w:tcPr>
          <w:p w:rsidR="00BF3254" w:rsidRPr="00A44816" w:rsidRDefault="00BF3254" w:rsidP="00BF3254">
            <w:pPr>
              <w:tabs>
                <w:tab w:val="left" w:pos="1728"/>
              </w:tabs>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Lectures 27, 28</w:t>
            </w:r>
            <w:r w:rsidR="00EA7C18" w:rsidRPr="00A44816">
              <w:rPr>
                <w:rFonts w:ascii="Times New Roman" w:hAnsi="Times New Roman" w:cs="Times New Roman"/>
                <w:lang w:val="en-US"/>
              </w:rPr>
              <w:t xml:space="preserve"> </w:t>
            </w:r>
            <w:r w:rsidR="00EA7C18" w:rsidRPr="00A44816">
              <w:rPr>
                <w:rFonts w:ascii="Times New Roman" w:hAnsi="Times New Roman" w:cs="Times New Roman"/>
                <w:sz w:val="28"/>
                <w:szCs w:val="28"/>
                <w:lang w:val="en-US"/>
              </w:rPr>
              <w:t>Biotechnology in the production of vitamins ………………</w:t>
            </w:r>
          </w:p>
          <w:p w:rsidR="00BF3254" w:rsidRPr="00A44816" w:rsidRDefault="00BF3254" w:rsidP="00BF3254">
            <w:pPr>
              <w:tabs>
                <w:tab w:val="left" w:pos="1728"/>
              </w:tabs>
              <w:ind w:firstLine="709"/>
              <w:contextualSpacing/>
              <w:rPr>
                <w:rFonts w:ascii="Times New Roman" w:hAnsi="Times New Roman" w:cs="Times New Roman"/>
                <w:sz w:val="28"/>
                <w:szCs w:val="28"/>
                <w:lang w:val="en-US"/>
              </w:rPr>
            </w:pPr>
          </w:p>
        </w:tc>
        <w:tc>
          <w:tcPr>
            <w:tcW w:w="814" w:type="dxa"/>
          </w:tcPr>
          <w:p w:rsidR="00BF3254" w:rsidRPr="00A44816" w:rsidRDefault="00CF0564" w:rsidP="00BF3254">
            <w:pPr>
              <w:tabs>
                <w:tab w:val="left" w:pos="1728"/>
              </w:tabs>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76</w:t>
            </w:r>
          </w:p>
        </w:tc>
      </w:tr>
      <w:tr w:rsidR="00BF3254" w:rsidRPr="00A44816" w:rsidTr="007A56F9">
        <w:trPr>
          <w:trHeight w:val="644"/>
        </w:trPr>
        <w:tc>
          <w:tcPr>
            <w:tcW w:w="8735" w:type="dxa"/>
          </w:tcPr>
          <w:p w:rsidR="00BF3254" w:rsidRPr="00A44816" w:rsidRDefault="00BF3254" w:rsidP="00655B78">
            <w:pPr>
              <w:tabs>
                <w:tab w:val="left" w:pos="1728"/>
              </w:tabs>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Lecture 29</w:t>
            </w:r>
            <w:r w:rsidR="00655B78" w:rsidRPr="00A44816">
              <w:rPr>
                <w:rFonts w:ascii="Times New Roman" w:hAnsi="Times New Roman" w:cs="Times New Roman"/>
                <w:sz w:val="28"/>
                <w:szCs w:val="28"/>
                <w:lang w:val="en-US"/>
              </w:rPr>
              <w:t xml:space="preserve"> </w:t>
            </w:r>
            <w:r w:rsidR="00655B78" w:rsidRPr="00A44816">
              <w:rPr>
                <w:rFonts w:ascii="Times New Roman" w:hAnsi="Times New Roman" w:cs="Times New Roman"/>
                <w:lang w:val="en-US"/>
              </w:rPr>
              <w:t xml:space="preserve"> </w:t>
            </w:r>
            <w:r w:rsidR="00655B78" w:rsidRPr="00A44816">
              <w:rPr>
                <w:rFonts w:ascii="Times New Roman" w:hAnsi="Times New Roman" w:cs="Times New Roman"/>
                <w:sz w:val="28"/>
                <w:szCs w:val="28"/>
                <w:lang w:val="en-US"/>
              </w:rPr>
              <w:t>Obtaining drugs based on cultures of plants by the biotechnology method ………………………………………………………</w:t>
            </w:r>
          </w:p>
        </w:tc>
        <w:tc>
          <w:tcPr>
            <w:tcW w:w="814" w:type="dxa"/>
          </w:tcPr>
          <w:p w:rsidR="00BF3254" w:rsidRPr="00A44816" w:rsidRDefault="00CF0564" w:rsidP="00BF3254">
            <w:pPr>
              <w:tabs>
                <w:tab w:val="left" w:pos="1728"/>
              </w:tabs>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81</w:t>
            </w:r>
          </w:p>
        </w:tc>
      </w:tr>
      <w:tr w:rsidR="00BF3254" w:rsidRPr="00A44816" w:rsidTr="007A56F9">
        <w:trPr>
          <w:trHeight w:val="333"/>
        </w:trPr>
        <w:tc>
          <w:tcPr>
            <w:tcW w:w="8735" w:type="dxa"/>
          </w:tcPr>
          <w:p w:rsidR="00655B78" w:rsidRPr="00A44816" w:rsidRDefault="00BF3254" w:rsidP="00655B78">
            <w:pPr>
              <w:tabs>
                <w:tab w:val="left" w:pos="1728"/>
              </w:tabs>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Lecture 30</w:t>
            </w:r>
            <w:r w:rsidR="00655B78" w:rsidRPr="00A44816">
              <w:rPr>
                <w:rFonts w:ascii="Times New Roman" w:hAnsi="Times New Roman" w:cs="Times New Roman"/>
                <w:sz w:val="28"/>
                <w:szCs w:val="28"/>
                <w:lang w:val="en-US"/>
              </w:rPr>
              <w:t xml:space="preserve"> Genomics and proteomics. They value for creation new drugs</w:t>
            </w:r>
          </w:p>
        </w:tc>
        <w:tc>
          <w:tcPr>
            <w:tcW w:w="814" w:type="dxa"/>
          </w:tcPr>
          <w:p w:rsidR="00BF3254" w:rsidRPr="00A44816" w:rsidRDefault="00CF0564" w:rsidP="00BF3254">
            <w:pPr>
              <w:tabs>
                <w:tab w:val="left" w:pos="1728"/>
              </w:tabs>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88</w:t>
            </w:r>
          </w:p>
        </w:tc>
      </w:tr>
    </w:tbl>
    <w:p w:rsidR="00CB5C14" w:rsidRPr="00A44816" w:rsidRDefault="00CB5C14" w:rsidP="00BF3254">
      <w:pPr>
        <w:tabs>
          <w:tab w:val="left" w:pos="1728"/>
        </w:tabs>
        <w:spacing w:after="0" w:line="240" w:lineRule="auto"/>
        <w:ind w:firstLine="709"/>
        <w:contextualSpacing/>
        <w:jc w:val="center"/>
        <w:rPr>
          <w:rFonts w:ascii="Times New Roman" w:hAnsi="Times New Roman" w:cs="Times New Roman"/>
          <w:b/>
          <w:sz w:val="28"/>
          <w:szCs w:val="28"/>
          <w:lang w:val="en-US"/>
        </w:rPr>
      </w:pPr>
    </w:p>
    <w:p w:rsidR="001B5647" w:rsidRPr="00A44816" w:rsidRDefault="001B5647" w:rsidP="00BF3254">
      <w:pPr>
        <w:tabs>
          <w:tab w:val="left" w:pos="1728"/>
        </w:tabs>
        <w:spacing w:after="0" w:line="240" w:lineRule="auto"/>
        <w:ind w:firstLine="709"/>
        <w:contextualSpacing/>
        <w:jc w:val="center"/>
        <w:rPr>
          <w:rFonts w:ascii="Times New Roman" w:hAnsi="Times New Roman" w:cs="Times New Roman"/>
          <w:b/>
          <w:sz w:val="28"/>
          <w:szCs w:val="28"/>
          <w:lang w:val="en-US"/>
        </w:rPr>
      </w:pPr>
      <w:r w:rsidRPr="00A44816">
        <w:rPr>
          <w:rFonts w:ascii="Times New Roman" w:hAnsi="Times New Roman" w:cs="Times New Roman"/>
          <w:b/>
          <w:sz w:val="28"/>
          <w:szCs w:val="28"/>
          <w:lang w:val="en-US"/>
        </w:rPr>
        <w:lastRenderedPageBreak/>
        <w:t>Introduction</w:t>
      </w:r>
    </w:p>
    <w:p w:rsidR="00CB5C14" w:rsidRPr="00A44816" w:rsidRDefault="00CB5C14" w:rsidP="00CB5C14">
      <w:pPr>
        <w:tabs>
          <w:tab w:val="left" w:pos="1728"/>
        </w:tabs>
        <w:spacing w:after="0" w:line="240" w:lineRule="auto"/>
        <w:ind w:firstLine="709"/>
        <w:contextualSpacing/>
        <w:rPr>
          <w:rFonts w:ascii="Times New Roman" w:hAnsi="Times New Roman" w:cs="Times New Roman"/>
          <w:b/>
          <w:sz w:val="28"/>
          <w:szCs w:val="28"/>
          <w:lang w:val="en-US"/>
        </w:rPr>
      </w:pPr>
    </w:p>
    <w:p w:rsidR="00CB5C14" w:rsidRPr="00A44816" w:rsidRDefault="00CB5C14" w:rsidP="00CB5C14">
      <w:pPr>
        <w:tabs>
          <w:tab w:val="left" w:pos="1728"/>
        </w:tabs>
        <w:spacing w:after="0" w:line="240" w:lineRule="auto"/>
        <w:ind w:firstLine="709"/>
        <w:contextualSpacing/>
        <w:rPr>
          <w:rFonts w:ascii="Times New Roman" w:hAnsi="Times New Roman" w:cs="Times New Roman"/>
          <w:b/>
          <w:sz w:val="28"/>
          <w:szCs w:val="28"/>
          <w:lang w:val="en-US"/>
        </w:rPr>
      </w:pPr>
    </w:p>
    <w:p w:rsidR="00957605" w:rsidRPr="00A44816" w:rsidRDefault="00CB5C14" w:rsidP="00957605">
      <w:pPr>
        <w:shd w:val="clear" w:color="auto" w:fill="FFFFFF"/>
        <w:spacing w:after="0" w:line="240" w:lineRule="auto"/>
        <w:ind w:firstLine="708"/>
        <w:jc w:val="both"/>
        <w:rPr>
          <w:rFonts w:ascii="Times New Roman" w:eastAsia="Times New Roman" w:hAnsi="Times New Roman" w:cs="Times New Roman"/>
          <w:color w:val="383B40"/>
          <w:sz w:val="28"/>
          <w:szCs w:val="28"/>
          <w:lang w:val="en-US"/>
        </w:rPr>
      </w:pPr>
      <w:r w:rsidRPr="00A44816">
        <w:rPr>
          <w:rFonts w:ascii="Times New Roman" w:eastAsia="Times New Roman" w:hAnsi="Times New Roman" w:cs="Times New Roman"/>
          <w:b/>
          <w:bCs/>
          <w:color w:val="383B40"/>
          <w:sz w:val="28"/>
          <w:szCs w:val="28"/>
          <w:lang w:val="en-US"/>
        </w:rPr>
        <w:t>S</w:t>
      </w:r>
      <w:r w:rsidR="00443E00" w:rsidRPr="00A44816">
        <w:rPr>
          <w:rFonts w:ascii="Times New Roman" w:eastAsia="Times New Roman" w:hAnsi="Times New Roman" w:cs="Times New Roman"/>
          <w:b/>
          <w:bCs/>
          <w:color w:val="383B40"/>
          <w:sz w:val="28"/>
          <w:szCs w:val="28"/>
          <w:lang w:val="en-US"/>
        </w:rPr>
        <w:t>tudy gols and objectives.</w:t>
      </w:r>
      <w:r w:rsidRPr="00A44816">
        <w:rPr>
          <w:rFonts w:ascii="Times New Roman" w:eastAsia="Times New Roman" w:hAnsi="Times New Roman" w:cs="Times New Roman"/>
          <w:color w:val="383B40"/>
          <w:sz w:val="28"/>
          <w:szCs w:val="28"/>
          <w:lang w:val="en-US"/>
        </w:rPr>
        <w:t> </w:t>
      </w:r>
      <w:r w:rsidR="00957605" w:rsidRPr="00A44816">
        <w:rPr>
          <w:rFonts w:ascii="Times New Roman" w:eastAsia="Times New Roman" w:hAnsi="Times New Roman" w:cs="Times New Roman"/>
          <w:color w:val="383B40"/>
          <w:sz w:val="28"/>
          <w:szCs w:val="28"/>
          <w:lang w:val="en-US"/>
        </w:rPr>
        <w:t xml:space="preserve"> </w:t>
      </w:r>
    </w:p>
    <w:p w:rsidR="00CB5C14" w:rsidRPr="00A44816" w:rsidRDefault="00CB5C14" w:rsidP="00957605">
      <w:pPr>
        <w:shd w:val="clear" w:color="auto" w:fill="FFFFFF"/>
        <w:spacing w:after="0" w:line="240" w:lineRule="auto"/>
        <w:ind w:firstLine="708"/>
        <w:jc w:val="both"/>
        <w:rPr>
          <w:rFonts w:ascii="Times New Roman" w:eastAsia="Times New Roman" w:hAnsi="Times New Roman" w:cs="Times New Roman"/>
          <w:color w:val="383B40"/>
          <w:sz w:val="28"/>
          <w:szCs w:val="28"/>
          <w:lang w:val="en-US"/>
        </w:rPr>
      </w:pPr>
      <w:r w:rsidRPr="00A44816">
        <w:rPr>
          <w:rFonts w:ascii="Times New Roman" w:eastAsia="Times New Roman" w:hAnsi="Times New Roman" w:cs="Times New Roman"/>
          <w:color w:val="383B40"/>
          <w:sz w:val="28"/>
          <w:szCs w:val="28"/>
          <w:lang w:val="en-US"/>
        </w:rPr>
        <w:t>Protein drugs have received enormous attention from pharmaceutical companies due to a combination of their bioreactivity, specificity, safety and overall success rate. Yet there are still improvements to be made, especially with respect to their formulation and delivery method. Advances in protein drug delivery are certain to increase patient compliance and expand many drug markets. </w:t>
      </w:r>
    </w:p>
    <w:p w:rsidR="00957605" w:rsidRPr="00A44816" w:rsidRDefault="00957605" w:rsidP="00957605">
      <w:pPr>
        <w:shd w:val="clear" w:color="auto" w:fill="FFFFFF"/>
        <w:spacing w:after="0" w:line="240" w:lineRule="auto"/>
        <w:ind w:firstLine="708"/>
        <w:jc w:val="both"/>
        <w:rPr>
          <w:rFonts w:ascii="Times New Roman" w:eastAsia="Times New Roman" w:hAnsi="Times New Roman" w:cs="Times New Roman"/>
          <w:color w:val="383B40"/>
          <w:sz w:val="28"/>
          <w:szCs w:val="28"/>
          <w:lang w:val="en-US"/>
        </w:rPr>
      </w:pPr>
      <w:r w:rsidRPr="00A44816">
        <w:rPr>
          <w:rFonts w:ascii="Times New Roman" w:eastAsia="Times New Roman" w:hAnsi="Times New Roman" w:cs="Times New Roman"/>
          <w:b/>
          <w:color w:val="383B40"/>
          <w:sz w:val="28"/>
          <w:szCs w:val="28"/>
          <w:lang w:val="en-US"/>
        </w:rPr>
        <w:t>Reasons for doing the study.</w:t>
      </w:r>
      <w:r w:rsidRPr="00A44816">
        <w:rPr>
          <w:rFonts w:ascii="Times New Roman" w:eastAsia="Times New Roman" w:hAnsi="Times New Roman" w:cs="Times New Roman"/>
          <w:color w:val="383B40"/>
          <w:sz w:val="28"/>
          <w:szCs w:val="28"/>
          <w:lang w:val="en-US"/>
        </w:rPr>
        <w:t xml:space="preserve"> </w:t>
      </w:r>
      <w:r w:rsidR="00CB5C14" w:rsidRPr="00A44816">
        <w:rPr>
          <w:rFonts w:ascii="Times New Roman" w:eastAsia="Times New Roman" w:hAnsi="Times New Roman" w:cs="Times New Roman"/>
          <w:color w:val="383B40"/>
          <w:sz w:val="28"/>
          <w:szCs w:val="28"/>
          <w:lang w:val="en-US"/>
        </w:rPr>
        <w:t xml:space="preserve">Although the drug development industry still focuses primarily on small molecules, in recent years protein and peptide therapeutics comprise a significant percent of the product line and pipeline for most major pharmaceutical companies. Peptide and protein therapeutics, especially antibody drugs, are attractive due to their high specificity and potency and low incidence of toxicity. Developments in manufacturing, including transgenic, recombinant and synthetic methods, have been key as protein drugs </w:t>
      </w:r>
      <w:r w:rsidRPr="00A44816">
        <w:rPr>
          <w:rFonts w:ascii="Times New Roman" w:eastAsia="Times New Roman" w:hAnsi="Times New Roman" w:cs="Times New Roman"/>
          <w:color w:val="383B40"/>
          <w:sz w:val="28"/>
          <w:szCs w:val="28"/>
          <w:lang w:val="en-US"/>
        </w:rPr>
        <w:t>have moved into the mainstream..</w:t>
      </w:r>
    </w:p>
    <w:p w:rsidR="00CB5C14" w:rsidRPr="00A44816" w:rsidRDefault="00CB5C14" w:rsidP="00957605">
      <w:pPr>
        <w:shd w:val="clear" w:color="auto" w:fill="FFFFFF"/>
        <w:spacing w:after="0" w:line="240" w:lineRule="auto"/>
        <w:ind w:firstLine="708"/>
        <w:jc w:val="both"/>
        <w:rPr>
          <w:rFonts w:ascii="Times New Roman" w:eastAsia="Times New Roman" w:hAnsi="Times New Roman" w:cs="Times New Roman"/>
          <w:color w:val="383B40"/>
          <w:sz w:val="28"/>
          <w:szCs w:val="28"/>
          <w:lang w:val="en-US"/>
        </w:rPr>
      </w:pPr>
      <w:r w:rsidRPr="00A44816">
        <w:rPr>
          <w:rFonts w:ascii="Times New Roman" w:eastAsia="Times New Roman" w:hAnsi="Times New Roman" w:cs="Times New Roman"/>
          <w:color w:val="383B40"/>
          <w:sz w:val="28"/>
          <w:szCs w:val="28"/>
          <w:lang w:val="en-US"/>
        </w:rPr>
        <w:t>Recombinant protein technologies are now standard and the current focus has shifted from the method of bulk production to post-production techniques that promise to enhance stability and delivery. In the effort to produce orally available therapeutics, formulation issues have become critical. </w:t>
      </w:r>
    </w:p>
    <w:p w:rsidR="00957605" w:rsidRPr="00A44816" w:rsidRDefault="00CB5C14" w:rsidP="00CB5C14">
      <w:pPr>
        <w:shd w:val="clear" w:color="auto" w:fill="FFFFFF"/>
        <w:spacing w:after="0" w:line="240" w:lineRule="auto"/>
        <w:jc w:val="both"/>
        <w:rPr>
          <w:rFonts w:ascii="Times New Roman" w:eastAsia="Times New Roman" w:hAnsi="Times New Roman" w:cs="Times New Roman"/>
          <w:b/>
          <w:bCs/>
          <w:color w:val="383B40"/>
          <w:sz w:val="28"/>
          <w:szCs w:val="28"/>
          <w:lang w:val="en-US"/>
        </w:rPr>
      </w:pPr>
      <w:r w:rsidRPr="00A44816">
        <w:rPr>
          <w:rFonts w:ascii="Times New Roman" w:eastAsia="Times New Roman" w:hAnsi="Times New Roman" w:cs="Times New Roman"/>
          <w:color w:val="383B40"/>
          <w:sz w:val="28"/>
          <w:szCs w:val="28"/>
          <w:lang w:val="en-US"/>
        </w:rPr>
        <w:t> </w:t>
      </w:r>
      <w:r w:rsidR="00957605" w:rsidRPr="00A44816">
        <w:rPr>
          <w:rFonts w:ascii="Times New Roman" w:eastAsia="Times New Roman" w:hAnsi="Times New Roman" w:cs="Times New Roman"/>
          <w:color w:val="383B40"/>
          <w:sz w:val="28"/>
          <w:szCs w:val="28"/>
          <w:lang w:val="en-US"/>
        </w:rPr>
        <w:tab/>
      </w:r>
      <w:r w:rsidRPr="00A44816">
        <w:rPr>
          <w:rFonts w:ascii="Times New Roman" w:eastAsia="Times New Roman" w:hAnsi="Times New Roman" w:cs="Times New Roman"/>
          <w:b/>
          <w:bCs/>
          <w:color w:val="383B40"/>
          <w:sz w:val="28"/>
          <w:szCs w:val="28"/>
          <w:lang w:val="en-US"/>
        </w:rPr>
        <w:t>Report Scope</w:t>
      </w:r>
    </w:p>
    <w:p w:rsidR="00CB5C14" w:rsidRPr="00A44816" w:rsidRDefault="00CB5C14" w:rsidP="00957605">
      <w:pPr>
        <w:shd w:val="clear" w:color="auto" w:fill="FFFFFF"/>
        <w:spacing w:after="0" w:line="240" w:lineRule="auto"/>
        <w:ind w:firstLine="708"/>
        <w:jc w:val="both"/>
        <w:rPr>
          <w:rFonts w:ascii="Times New Roman" w:eastAsia="Times New Roman" w:hAnsi="Times New Roman" w:cs="Times New Roman"/>
          <w:b/>
          <w:bCs/>
          <w:color w:val="383B40"/>
          <w:sz w:val="28"/>
          <w:szCs w:val="28"/>
          <w:lang w:val="en-US"/>
        </w:rPr>
      </w:pPr>
      <w:r w:rsidRPr="00A44816">
        <w:rPr>
          <w:rFonts w:ascii="Times New Roman" w:eastAsia="Times New Roman" w:hAnsi="Times New Roman" w:cs="Times New Roman"/>
          <w:color w:val="383B40"/>
          <w:sz w:val="28"/>
          <w:szCs w:val="28"/>
          <w:lang w:val="en-US"/>
        </w:rPr>
        <w:t>In this report, we analyze the markets for each major class of protein therapeutic monoclonal antibodies, cytokines, peptide hormones, vaccines and blood products. We examine the current successes, including the size of the global market and the sales forecast for each class. Where appropriate, we break down the markets further to examine the major individual protein drugs in the class. We discuss challenges such as delivery methods, and side effects and consider issues of add-on products and patent protection. </w:t>
      </w:r>
    </w:p>
    <w:p w:rsidR="00957605" w:rsidRPr="00A44816" w:rsidRDefault="00CB5C14" w:rsidP="00CB5C14">
      <w:pPr>
        <w:shd w:val="clear" w:color="auto" w:fill="FFFFFF"/>
        <w:spacing w:after="0" w:line="240" w:lineRule="auto"/>
        <w:jc w:val="both"/>
        <w:rPr>
          <w:rFonts w:ascii="Times New Roman" w:eastAsia="Times New Roman" w:hAnsi="Times New Roman" w:cs="Times New Roman"/>
          <w:color w:val="383B40"/>
          <w:sz w:val="28"/>
          <w:szCs w:val="28"/>
          <w:lang w:val="en-US"/>
        </w:rPr>
      </w:pPr>
      <w:r w:rsidRPr="00A44816">
        <w:rPr>
          <w:rFonts w:ascii="Times New Roman" w:eastAsia="Times New Roman" w:hAnsi="Times New Roman" w:cs="Times New Roman"/>
          <w:color w:val="383B40"/>
          <w:sz w:val="28"/>
          <w:szCs w:val="28"/>
          <w:lang w:val="en-US"/>
        </w:rPr>
        <w:t>  </w:t>
      </w:r>
      <w:r w:rsidR="00957605" w:rsidRPr="00A44816">
        <w:rPr>
          <w:rFonts w:ascii="Times New Roman" w:eastAsia="Times New Roman" w:hAnsi="Times New Roman" w:cs="Times New Roman"/>
          <w:color w:val="383B40"/>
          <w:sz w:val="28"/>
          <w:szCs w:val="28"/>
          <w:lang w:val="en-US"/>
        </w:rPr>
        <w:tab/>
      </w:r>
      <w:r w:rsidRPr="00A44816">
        <w:rPr>
          <w:rFonts w:ascii="Times New Roman" w:eastAsia="Times New Roman" w:hAnsi="Times New Roman" w:cs="Times New Roman"/>
          <w:b/>
          <w:bCs/>
          <w:color w:val="383B40"/>
          <w:sz w:val="28"/>
          <w:szCs w:val="28"/>
          <w:lang w:val="en-US"/>
        </w:rPr>
        <w:t>I</w:t>
      </w:r>
      <w:r w:rsidR="00957605" w:rsidRPr="00A44816">
        <w:rPr>
          <w:rFonts w:ascii="Times New Roman" w:eastAsia="Times New Roman" w:hAnsi="Times New Roman" w:cs="Times New Roman"/>
          <w:b/>
          <w:bCs/>
          <w:color w:val="383B40"/>
          <w:sz w:val="28"/>
          <w:szCs w:val="28"/>
          <w:lang w:val="en-US"/>
        </w:rPr>
        <w:t xml:space="preserve">ntended audience </w:t>
      </w:r>
    </w:p>
    <w:p w:rsidR="00CB5C14" w:rsidRPr="00A44816" w:rsidRDefault="00CB5C14" w:rsidP="00957605">
      <w:pPr>
        <w:shd w:val="clear" w:color="auto" w:fill="FFFFFF"/>
        <w:spacing w:after="0" w:line="240" w:lineRule="auto"/>
        <w:ind w:firstLine="708"/>
        <w:jc w:val="both"/>
        <w:rPr>
          <w:rFonts w:ascii="Times New Roman" w:eastAsia="Times New Roman" w:hAnsi="Times New Roman" w:cs="Times New Roman"/>
          <w:color w:val="383B40"/>
          <w:sz w:val="28"/>
          <w:szCs w:val="28"/>
          <w:lang w:val="en-US"/>
        </w:rPr>
      </w:pPr>
      <w:r w:rsidRPr="00A44816">
        <w:rPr>
          <w:rFonts w:ascii="Times New Roman" w:eastAsia="Times New Roman" w:hAnsi="Times New Roman" w:cs="Times New Roman"/>
          <w:color w:val="383B40"/>
          <w:sz w:val="28"/>
          <w:szCs w:val="28"/>
          <w:lang w:val="en-US"/>
        </w:rPr>
        <w:t>This study will be of interest to individuals involved in the design, manufacture, and marketing of next-generation pharmaceuticals</w:t>
      </w:r>
      <w:r w:rsidR="00957605" w:rsidRPr="00A44816">
        <w:rPr>
          <w:rFonts w:ascii="Times New Roman" w:eastAsia="Times New Roman" w:hAnsi="Times New Roman" w:cs="Times New Roman"/>
          <w:color w:val="383B40"/>
          <w:sz w:val="28"/>
          <w:szCs w:val="28"/>
          <w:lang w:val="en-US"/>
        </w:rPr>
        <w:t>, biotechnologists, for students of biotechnological specialisation</w:t>
      </w:r>
      <w:r w:rsidRPr="00A44816">
        <w:rPr>
          <w:rFonts w:ascii="Times New Roman" w:eastAsia="Times New Roman" w:hAnsi="Times New Roman" w:cs="Times New Roman"/>
          <w:color w:val="383B40"/>
          <w:sz w:val="28"/>
          <w:szCs w:val="28"/>
          <w:lang w:val="en-US"/>
        </w:rPr>
        <w:t>. Venture capitalists, entrepreneurs, medical analysts, and research directors with an interest in the protein and peptide drug industry will find this research valuable. Those involved in the development of novel formulations and chemical modifications will also find a comprehensive discussion of the challenges and advances in the field.</w:t>
      </w:r>
    </w:p>
    <w:p w:rsidR="00CB5C14" w:rsidRPr="00A44816" w:rsidRDefault="00CB5C14" w:rsidP="00CB5C14">
      <w:pPr>
        <w:shd w:val="clear" w:color="auto" w:fill="FFFFFF"/>
        <w:spacing w:after="0" w:line="240" w:lineRule="auto"/>
        <w:jc w:val="both"/>
        <w:rPr>
          <w:rFonts w:ascii="Times New Roman" w:eastAsia="Times New Roman" w:hAnsi="Times New Roman" w:cs="Times New Roman"/>
          <w:color w:val="383B40"/>
          <w:sz w:val="28"/>
          <w:szCs w:val="28"/>
          <w:lang w:val="en-US"/>
        </w:rPr>
      </w:pPr>
      <w:r w:rsidRPr="00A44816">
        <w:rPr>
          <w:rFonts w:ascii="Times New Roman" w:eastAsia="Times New Roman" w:hAnsi="Times New Roman" w:cs="Times New Roman"/>
          <w:color w:val="383B40"/>
          <w:sz w:val="28"/>
          <w:szCs w:val="28"/>
          <w:lang w:val="en-US"/>
        </w:rPr>
        <w:t> </w:t>
      </w:r>
    </w:p>
    <w:p w:rsidR="002613AC" w:rsidRPr="00A44816" w:rsidRDefault="002613AC" w:rsidP="00BF3254">
      <w:pPr>
        <w:tabs>
          <w:tab w:val="left" w:pos="1728"/>
        </w:tabs>
        <w:spacing w:after="0" w:line="240" w:lineRule="auto"/>
        <w:ind w:firstLine="709"/>
        <w:contextualSpacing/>
        <w:jc w:val="center"/>
        <w:rPr>
          <w:rFonts w:ascii="Times New Roman" w:hAnsi="Times New Roman" w:cs="Times New Roman"/>
          <w:b/>
          <w:sz w:val="28"/>
          <w:szCs w:val="28"/>
          <w:lang w:val="en-US"/>
        </w:rPr>
      </w:pPr>
    </w:p>
    <w:p w:rsidR="002613AC" w:rsidRPr="00A44816" w:rsidRDefault="002613AC" w:rsidP="00BF3254">
      <w:pPr>
        <w:tabs>
          <w:tab w:val="left" w:pos="1728"/>
        </w:tabs>
        <w:spacing w:after="0" w:line="240" w:lineRule="auto"/>
        <w:ind w:firstLine="709"/>
        <w:contextualSpacing/>
        <w:jc w:val="center"/>
        <w:rPr>
          <w:rFonts w:ascii="Times New Roman" w:hAnsi="Times New Roman" w:cs="Times New Roman"/>
          <w:b/>
          <w:sz w:val="28"/>
          <w:szCs w:val="28"/>
          <w:lang w:val="en-US"/>
        </w:rPr>
      </w:pPr>
    </w:p>
    <w:p w:rsidR="00957605" w:rsidRPr="00A44816" w:rsidRDefault="00957605" w:rsidP="00BF3254">
      <w:pPr>
        <w:tabs>
          <w:tab w:val="left" w:pos="1728"/>
        </w:tabs>
        <w:spacing w:after="0" w:line="240" w:lineRule="auto"/>
        <w:ind w:firstLine="709"/>
        <w:contextualSpacing/>
        <w:jc w:val="center"/>
        <w:rPr>
          <w:rFonts w:ascii="Times New Roman" w:hAnsi="Times New Roman" w:cs="Times New Roman"/>
          <w:b/>
          <w:sz w:val="28"/>
          <w:szCs w:val="28"/>
          <w:lang w:val="en-US"/>
        </w:rPr>
      </w:pPr>
    </w:p>
    <w:p w:rsidR="00957605" w:rsidRPr="00A44816" w:rsidRDefault="00957605" w:rsidP="00BF3254">
      <w:pPr>
        <w:tabs>
          <w:tab w:val="left" w:pos="1728"/>
        </w:tabs>
        <w:spacing w:after="0" w:line="240" w:lineRule="auto"/>
        <w:ind w:firstLine="709"/>
        <w:contextualSpacing/>
        <w:jc w:val="center"/>
        <w:rPr>
          <w:rFonts w:ascii="Times New Roman" w:hAnsi="Times New Roman" w:cs="Times New Roman"/>
          <w:b/>
          <w:sz w:val="28"/>
          <w:szCs w:val="28"/>
          <w:lang w:val="en-US"/>
        </w:rPr>
      </w:pPr>
    </w:p>
    <w:p w:rsidR="002613AC" w:rsidRPr="00A44816" w:rsidRDefault="002613AC" w:rsidP="00BF3254">
      <w:pPr>
        <w:tabs>
          <w:tab w:val="left" w:pos="1728"/>
        </w:tabs>
        <w:spacing w:after="0" w:line="240" w:lineRule="auto"/>
        <w:ind w:firstLine="709"/>
        <w:contextualSpacing/>
        <w:jc w:val="center"/>
        <w:rPr>
          <w:rFonts w:ascii="Times New Roman" w:hAnsi="Times New Roman" w:cs="Times New Roman"/>
          <w:b/>
          <w:sz w:val="28"/>
          <w:szCs w:val="28"/>
          <w:lang w:val="en-US"/>
        </w:rPr>
      </w:pPr>
    </w:p>
    <w:p w:rsidR="002613AC" w:rsidRPr="00A44816" w:rsidRDefault="002613AC" w:rsidP="00BF3254">
      <w:pPr>
        <w:tabs>
          <w:tab w:val="left" w:pos="1728"/>
        </w:tabs>
        <w:spacing w:after="0" w:line="240" w:lineRule="auto"/>
        <w:ind w:firstLine="709"/>
        <w:contextualSpacing/>
        <w:jc w:val="center"/>
        <w:rPr>
          <w:rFonts w:ascii="Times New Roman" w:hAnsi="Times New Roman" w:cs="Times New Roman"/>
          <w:b/>
          <w:sz w:val="28"/>
          <w:szCs w:val="28"/>
          <w:lang w:val="en-US"/>
        </w:rPr>
      </w:pPr>
    </w:p>
    <w:p w:rsidR="001B5647" w:rsidRPr="00A44816" w:rsidRDefault="001B5647" w:rsidP="00532BDC">
      <w:pPr>
        <w:tabs>
          <w:tab w:val="left" w:pos="1728"/>
        </w:tabs>
        <w:spacing w:after="0" w:line="240" w:lineRule="auto"/>
        <w:contextualSpacing/>
        <w:jc w:val="both"/>
        <w:rPr>
          <w:rFonts w:ascii="Times New Roman" w:hAnsi="Times New Roman" w:cs="Times New Roman"/>
          <w:b/>
          <w:sz w:val="28"/>
          <w:szCs w:val="28"/>
          <w:lang w:val="en-US"/>
        </w:rPr>
      </w:pPr>
      <w:r w:rsidRPr="00A44816">
        <w:rPr>
          <w:rFonts w:ascii="Times New Roman" w:hAnsi="Times New Roman" w:cs="Times New Roman"/>
          <w:b/>
          <w:sz w:val="28"/>
          <w:szCs w:val="28"/>
          <w:lang w:val="en-US"/>
        </w:rPr>
        <w:lastRenderedPageBreak/>
        <w:t>Lectures 1,2</w:t>
      </w:r>
    </w:p>
    <w:p w:rsidR="00C7327A" w:rsidRPr="00A44816" w:rsidRDefault="00C7327A" w:rsidP="00BF3254">
      <w:pPr>
        <w:tabs>
          <w:tab w:val="left" w:pos="1728"/>
        </w:tabs>
        <w:spacing w:after="0" w:line="240" w:lineRule="auto"/>
        <w:ind w:firstLine="709"/>
        <w:contextualSpacing/>
        <w:jc w:val="both"/>
        <w:rPr>
          <w:rFonts w:ascii="Times New Roman" w:hAnsi="Times New Roman" w:cs="Times New Roman"/>
          <w:b/>
          <w:sz w:val="28"/>
          <w:szCs w:val="28"/>
          <w:lang w:val="en-US"/>
        </w:rPr>
      </w:pPr>
    </w:p>
    <w:p w:rsidR="007D5530" w:rsidRPr="00A44816" w:rsidRDefault="001B5647" w:rsidP="00532BDC">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b/>
          <w:sz w:val="28"/>
          <w:szCs w:val="28"/>
          <w:lang w:val="en-US"/>
        </w:rPr>
        <w:t xml:space="preserve">Theme: </w:t>
      </w:r>
      <w:r w:rsidR="007D5530" w:rsidRPr="00A44816">
        <w:rPr>
          <w:rFonts w:ascii="Times New Roman" w:hAnsi="Times New Roman" w:cs="Times New Roman"/>
          <w:sz w:val="28"/>
          <w:szCs w:val="28"/>
          <w:lang w:val="en-US"/>
        </w:rPr>
        <w:t>Bi</w:t>
      </w:r>
      <w:r w:rsidR="001B778C" w:rsidRPr="00A44816">
        <w:rPr>
          <w:rFonts w:ascii="Times New Roman" w:hAnsi="Times New Roman" w:cs="Times New Roman"/>
          <w:sz w:val="28"/>
          <w:szCs w:val="28"/>
          <w:lang w:val="en-US"/>
        </w:rPr>
        <w:t>otechnology. Definition. H</w:t>
      </w:r>
      <w:r w:rsidR="007D5530" w:rsidRPr="00A44816">
        <w:rPr>
          <w:rFonts w:ascii="Times New Roman" w:hAnsi="Times New Roman" w:cs="Times New Roman"/>
          <w:sz w:val="28"/>
          <w:szCs w:val="28"/>
          <w:lang w:val="en-US"/>
        </w:rPr>
        <w:t>istory of development.main sections.</w:t>
      </w:r>
    </w:p>
    <w:p w:rsidR="00C7327A" w:rsidRPr="00A44816" w:rsidRDefault="00C7327A" w:rsidP="00BF3254">
      <w:pPr>
        <w:tabs>
          <w:tab w:val="left" w:pos="1728"/>
        </w:tabs>
        <w:spacing w:after="0" w:line="240" w:lineRule="auto"/>
        <w:ind w:firstLine="709"/>
        <w:contextualSpacing/>
        <w:jc w:val="both"/>
        <w:rPr>
          <w:rFonts w:ascii="Times New Roman" w:hAnsi="Times New Roman" w:cs="Times New Roman"/>
          <w:b/>
          <w:sz w:val="28"/>
          <w:szCs w:val="28"/>
          <w:lang w:val="en-US"/>
        </w:rPr>
      </w:pPr>
    </w:p>
    <w:p w:rsidR="001B5647" w:rsidRPr="00A44816" w:rsidRDefault="001B5647" w:rsidP="00532BDC">
      <w:pPr>
        <w:tabs>
          <w:tab w:val="left" w:pos="1728"/>
        </w:tabs>
        <w:spacing w:after="0" w:line="240" w:lineRule="auto"/>
        <w:contextualSpacing/>
        <w:jc w:val="both"/>
        <w:rPr>
          <w:rFonts w:ascii="Times New Roman" w:hAnsi="Times New Roman" w:cs="Times New Roman"/>
          <w:b/>
          <w:sz w:val="28"/>
          <w:szCs w:val="28"/>
          <w:lang w:val="en-US"/>
        </w:rPr>
      </w:pPr>
      <w:r w:rsidRPr="00A44816">
        <w:rPr>
          <w:rFonts w:ascii="Times New Roman" w:hAnsi="Times New Roman" w:cs="Times New Roman"/>
          <w:b/>
          <w:sz w:val="28"/>
          <w:szCs w:val="28"/>
          <w:lang w:val="en-US"/>
        </w:rPr>
        <w:t>Plan:</w:t>
      </w:r>
    </w:p>
    <w:p w:rsidR="001B778C" w:rsidRPr="00A44816" w:rsidRDefault="001B778C" w:rsidP="00532BDC">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xml:space="preserve">1. Biotechnology </w:t>
      </w:r>
    </w:p>
    <w:p w:rsidR="001B778C" w:rsidRPr="00A44816" w:rsidRDefault="001B778C" w:rsidP="00532BDC">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2. History of biotechnology development</w:t>
      </w:r>
    </w:p>
    <w:p w:rsidR="001B778C" w:rsidRPr="00A44816" w:rsidRDefault="001B778C" w:rsidP="00532BDC">
      <w:pPr>
        <w:tabs>
          <w:tab w:val="left" w:pos="1728"/>
        </w:tabs>
        <w:spacing w:after="0" w:line="240" w:lineRule="auto"/>
        <w:contextualSpacing/>
        <w:jc w:val="both"/>
        <w:rPr>
          <w:rFonts w:ascii="Times New Roman" w:hAnsi="Times New Roman" w:cs="Times New Roman"/>
          <w:b/>
          <w:sz w:val="28"/>
          <w:szCs w:val="28"/>
          <w:lang w:val="en-US"/>
        </w:rPr>
      </w:pPr>
      <w:r w:rsidRPr="00A44816">
        <w:rPr>
          <w:rFonts w:ascii="Times New Roman" w:hAnsi="Times New Roman" w:cs="Times New Roman"/>
          <w:sz w:val="28"/>
          <w:szCs w:val="28"/>
          <w:lang w:val="en-US"/>
        </w:rPr>
        <w:t>3.</w:t>
      </w:r>
      <w:r w:rsidRPr="00A44816">
        <w:rPr>
          <w:rFonts w:ascii="Times New Roman" w:hAnsi="Times New Roman" w:cs="Times New Roman"/>
          <w:b/>
          <w:sz w:val="28"/>
          <w:szCs w:val="28"/>
          <w:lang w:val="en-US"/>
        </w:rPr>
        <w:t xml:space="preserve"> </w:t>
      </w:r>
      <w:r w:rsidRPr="00A44816">
        <w:rPr>
          <w:rFonts w:ascii="Times New Roman" w:hAnsi="Times New Roman" w:cs="Times New Roman"/>
          <w:sz w:val="28"/>
          <w:szCs w:val="28"/>
          <w:lang w:val="en-US"/>
        </w:rPr>
        <w:t>Characteristics of biotechnology sections</w:t>
      </w:r>
    </w:p>
    <w:p w:rsidR="001B778C" w:rsidRPr="00A44816" w:rsidRDefault="001B778C" w:rsidP="00532BDC">
      <w:pPr>
        <w:tabs>
          <w:tab w:val="left" w:pos="1728"/>
        </w:tabs>
        <w:spacing w:after="0" w:line="240" w:lineRule="auto"/>
        <w:contextualSpacing/>
        <w:jc w:val="both"/>
        <w:rPr>
          <w:rFonts w:ascii="Times New Roman" w:hAnsi="Times New Roman" w:cs="Times New Roman"/>
          <w:sz w:val="28"/>
          <w:szCs w:val="28"/>
          <w:lang w:val="en-US"/>
        </w:rPr>
      </w:pPr>
    </w:p>
    <w:p w:rsidR="007D5530" w:rsidRPr="00A44816" w:rsidRDefault="001B778C" w:rsidP="00BF3254">
      <w:pPr>
        <w:tabs>
          <w:tab w:val="left" w:pos="1728"/>
        </w:tabs>
        <w:spacing w:after="0" w:line="240" w:lineRule="auto"/>
        <w:ind w:firstLine="709"/>
        <w:contextualSpacing/>
        <w:jc w:val="both"/>
        <w:rPr>
          <w:rFonts w:ascii="Times New Roman" w:hAnsi="Times New Roman" w:cs="Times New Roman"/>
          <w:b/>
          <w:sz w:val="28"/>
          <w:szCs w:val="28"/>
          <w:lang w:val="en-US"/>
        </w:rPr>
      </w:pPr>
      <w:r w:rsidRPr="00A44816">
        <w:rPr>
          <w:rFonts w:ascii="Times New Roman" w:hAnsi="Times New Roman" w:cs="Times New Roman"/>
          <w:b/>
          <w:sz w:val="28"/>
          <w:szCs w:val="28"/>
          <w:lang w:val="en-US"/>
        </w:rPr>
        <w:t>1.</w:t>
      </w:r>
      <w:r w:rsidR="005E5ECE" w:rsidRPr="00A44816">
        <w:rPr>
          <w:rFonts w:ascii="Times New Roman" w:hAnsi="Times New Roman" w:cs="Times New Roman"/>
          <w:b/>
          <w:sz w:val="28"/>
          <w:szCs w:val="28"/>
          <w:lang w:val="en-US"/>
        </w:rPr>
        <w:t xml:space="preserve"> </w:t>
      </w:r>
      <w:r w:rsidR="007D5530" w:rsidRPr="00A44816">
        <w:rPr>
          <w:rFonts w:ascii="Times New Roman" w:hAnsi="Times New Roman" w:cs="Times New Roman"/>
          <w:sz w:val="28"/>
          <w:szCs w:val="28"/>
          <w:lang w:val="en-US"/>
        </w:rPr>
        <w:t>Biotechnology is one of the priority sciences, where it is possible to predict faster and more important achievements for the social and economic progress of society. Biotechnological industries use microorganisms obtained by induced mutagenesis to produce protein preparations, amino acids, vaccines, monoclonal antibodies. The application of new approaches in the production of pharmaceutical products significantly reduces the cost of medicines and simultaneously solves the problems of utilization of food, woodworking and petrochemical industries. Currently, 20 drugs are an object of biotechnological development: thrombolytic agents, dysmutazes, preventive cell damage, erythropoietin, stimulating erythropoiesis, epidermal growth factor used for wound healing, monoclonal antibodies for bone marrow transplantation, treatment of sepsis, cancer and pathological conditions at overdose of medicines and much more.</w:t>
      </w:r>
    </w:p>
    <w:p w:rsidR="007D5530" w:rsidRPr="00A44816" w:rsidRDefault="007D553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The most important achievement of biotechnology is the use in the clinical practice of a number of pharmaceutical preparations obtained with the help of genetic engineering: human growth hormone (2 variants), α-interferon, tissue plasminogen activator for the treatment of coronary thrombosis, hepatitis B vaccine, factor VIII for the treatment of hemophilia, mouse monoclonal antibodies to prevent rejection of renal transplants.</w:t>
      </w:r>
    </w:p>
    <w:p w:rsidR="007D5530" w:rsidRPr="00A44816" w:rsidRDefault="007D553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Experts estimate that in the coming years biotechnology will provide agricultural production growth by 15-20%. Biosystems for energy generation will provide 10-15% of the required energy production in countries such as China, the United States, Canada, India, the Philippines.</w:t>
      </w:r>
    </w:p>
    <w:p w:rsidR="007D5530" w:rsidRPr="00A44816" w:rsidRDefault="007D553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The term biotechnology was first applied in 1917 by engineer Carl Ereka to describe the process of large-scale growing of pigs using sugar beet as feed.</w:t>
      </w:r>
    </w:p>
    <w:p w:rsidR="007D5530" w:rsidRPr="00A44816" w:rsidRDefault="007D553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By the definition of Ereki, biotechnology is all kinds of work in which certain products are produced from raw materials with the help of living organisms.</w:t>
      </w:r>
    </w:p>
    <w:p w:rsidR="007D5530" w:rsidRPr="00A44816" w:rsidRDefault="007D553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In the literature there is no consensus on the definition of biotechnology as a science. M.E. Becker (1979) in his book "Biotechnology of Microbial Synthesis" defines biotechnology as a branch of the science of obtaining products of biosynthesis. According to A. Hasting (1980) "Biotechnology is the industrial production of products (beer, vinegar, cheese) using biochemical processes.</w:t>
      </w:r>
    </w:p>
    <w:p w:rsidR="007D5530" w:rsidRPr="00A44816" w:rsidRDefault="007D553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lastRenderedPageBreak/>
        <w:t>In 1980, the European Federation for Biotechnology gave the following definition. Biotechnology is the application of biological systems or processes to the industry.</w:t>
      </w:r>
    </w:p>
    <w:p w:rsidR="007D5530" w:rsidRPr="00A44816" w:rsidRDefault="007D553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These definitions are mostly true, but the range of sciences, the practical results of which are embodied in biotechnology is much broader.</w:t>
      </w:r>
    </w:p>
    <w:p w:rsidR="007D5530" w:rsidRPr="00A44816" w:rsidRDefault="007D553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In 1983, at the congress of socialist countries on biotechnology in Bratislava, the following definition was adopted: "Biotechnology is a science that develops the scientific foundations for large-tonnage realization of the processes of obtaining various substances and environmental protection agents using biocatalysts."</w:t>
      </w:r>
    </w:p>
    <w:p w:rsidR="007D5530" w:rsidRPr="00A44816" w:rsidRDefault="007D553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Academician Baev AA (1984) defines biotechnology as a science about the application of biological processes and systems in production. Academician Yu.A. Ovchinnikov believes that biotechnology is a complex, multidisciplinary field of scientific and technological progress, including microbiological synthesis in its broad sense, genetic and cellular engineering, engineering enzymology.</w:t>
      </w:r>
    </w:p>
    <w:p w:rsidR="007D5530" w:rsidRPr="00A44816" w:rsidRDefault="007D553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Analysis of the existing definitions allows us to conclude that the definition given in the late 70's is basically true. The term "biotechnology" has two meanings: on the one hand, it is the science of applying biotechnological processes in production, on the other, it is a complex scientific and technical direction that studies these processes.</w:t>
      </w:r>
    </w:p>
    <w:p w:rsidR="007D5530" w:rsidRPr="00A44816" w:rsidRDefault="007D553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By the definition of academician RAS Bykov VA. Biotechnology is the direction of scientific and technological progress, using biological processes and agents for purposeful impact on nature, and also in the interests of industrial production of products useful to humans, including medicines.</w:t>
      </w:r>
    </w:p>
    <w:p w:rsidR="007D5530" w:rsidRPr="00A44816" w:rsidRDefault="007D553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Recall that under medicinal products we mean drugs intended for prevention, diagnosis, treatment and rehabilitation and allowed for medical use in accordance with the procedure established by law.</w:t>
      </w:r>
    </w:p>
    <w:p w:rsidR="007D5530" w:rsidRPr="00A44816" w:rsidRDefault="001B778C"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b/>
          <w:sz w:val="28"/>
          <w:szCs w:val="28"/>
          <w:lang w:val="en-US"/>
        </w:rPr>
        <w:t>2.</w:t>
      </w:r>
      <w:r w:rsidRPr="00A44816">
        <w:rPr>
          <w:rFonts w:ascii="Times New Roman" w:hAnsi="Times New Roman" w:cs="Times New Roman"/>
          <w:sz w:val="28"/>
          <w:szCs w:val="28"/>
          <w:lang w:val="en-US"/>
        </w:rPr>
        <w:t xml:space="preserve"> </w:t>
      </w:r>
      <w:r w:rsidR="007D5530" w:rsidRPr="00A44816">
        <w:rPr>
          <w:rFonts w:ascii="Times New Roman" w:hAnsi="Times New Roman" w:cs="Times New Roman"/>
          <w:sz w:val="28"/>
          <w:szCs w:val="28"/>
          <w:lang w:val="en-US"/>
        </w:rPr>
        <w:t>Mankind has used biotechnological techniques for many thousands of years (breadmaking, winemaking, cheese making, silage forage). People used single-celled organisms for a long time, without even knowing about their existence (for 6 thousand years BC). Biotechnology arose in the development of technological microbiology on the basis of traditional microbiological productions.</w:t>
      </w:r>
    </w:p>
    <w:p w:rsidR="007D5530" w:rsidRPr="00A44816" w:rsidRDefault="007D553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Biotechnology was formed and evolved as the formation and development of human society. Its emergence, formation and development can be divided into 5 periods: empirical, scientific-practical, biotechnical, genotechnical, nanobiotechnological.</w:t>
      </w:r>
    </w:p>
    <w:p w:rsidR="007D5530" w:rsidRPr="00A44816" w:rsidRDefault="007D553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Empirical - approx. 6000 BC. and until the mid-19th century</w:t>
      </w:r>
    </w:p>
    <w:p w:rsidR="007D5530" w:rsidRPr="00A44816" w:rsidRDefault="007D553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Methods of reproducing natural processes in artificially created conditions have long been used by mankind for bakery, dressing of leather, flax, obtaining natural silk, silageing of fodder for livestock, making sour-milk products, cheeses, sauerkraut, wine and beer.</w:t>
      </w:r>
    </w:p>
    <w:p w:rsidR="007D5530" w:rsidRPr="00A44816" w:rsidRDefault="007D553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xml:space="preserve">Pharmacy and medicine that existed then in inextricable connection used biotechnological methods in the treatment of animal and plant poisons, bile, arresting feverish attacks with malaria with tincture from cinchona bark, hirudotherapy, use of plant opiates and alkaloids, prevention of smallpox in </w:t>
      </w:r>
      <w:r w:rsidRPr="00A44816">
        <w:rPr>
          <w:rFonts w:ascii="Times New Roman" w:hAnsi="Times New Roman" w:cs="Times New Roman"/>
          <w:sz w:val="28"/>
          <w:szCs w:val="28"/>
          <w:lang w:val="en-US"/>
        </w:rPr>
        <w:lastRenderedPageBreak/>
        <w:t>contents of pustules of calves sick with smallpox and many other things that underlies modern preventive and clinical medicine.</w:t>
      </w:r>
    </w:p>
    <w:p w:rsidR="007D5530" w:rsidRPr="00A44816" w:rsidRDefault="007D553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The scientific and practical period (1856-1933) is connected with the name of the outstanding French scientist L. Pasteur - the founder of scientific microbiology and a number of microbiological disciplines (industrial, medical, chemical and sanitary microbiology). Pasteur established the microbial nature of fermentation processes, proved the anaerobic pathway of metabolism and the possibility of life in anoxic conditions, created the scientific basis for vaccine prevention and vaccine therapy (thereby initiating the development of immunology), proposed a sterilization method named for him by Pasteurization and used so far. Another outstanding scientist of this period, mycologist de Bari - the founder of physiological mycology, mycopathopathology. He created a classification, which today underlies modern classification schemes of macro and micromycetes.</w:t>
      </w:r>
    </w:p>
    <w:p w:rsidR="007D5530" w:rsidRPr="00A44816" w:rsidRDefault="007D553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Among the discoveries of world significance of this period was the discovery of D.I. Ivanovsky in 1892, the tobacco mosaic virus, which, after the discovery of a number of other viruses after him, ensured the formation of a new naka virusology (1898 R. Lefler and P. Frosch - foot and mouth disease virus, 1901 D. Carroll - yellow fever virus, 1915 F. Tuworth, 1917 F. Errell-viruses of bacteriophages).</w:t>
      </w:r>
    </w:p>
    <w:p w:rsidR="007D5530" w:rsidRPr="00A44816" w:rsidRDefault="007D553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This period is also significant in that it was possible to prove the individuality of microbes and isolate them in pure cultures. Each culture could be propagated and grown on nutrient media in order to restore various natural processes (fermentation, oxidation, etc.). During this period, the production of food-compressed yeast was started, as well as the production of certain products of the metabolism of bacteria (acetone, butanol, citric and lactic acid. In France, they began to create bio-units for microbiological sewage treatment.</w:t>
      </w:r>
    </w:p>
    <w:p w:rsidR="007D5530" w:rsidRPr="00A44816" w:rsidRDefault="007D553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The third period - the Biotechnical 1933-1972 biennium</w:t>
      </w:r>
    </w:p>
    <w:p w:rsidR="007D5530" w:rsidRPr="00A44816" w:rsidRDefault="007D553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The work of A. Kluiver and L.K. Perkin "Methods of studying the metabolism of mold fungi" in which the basic techniques were described, as well as methodological approaches to the evaluation and interpretation of the results obtained with deep cultivation of fungi. This work marked the beginning of industrial biotechnology, the introduction of large-scale sealed equipment into production, ensuring the conduct of processes under sterile conditions. In 1939-1945, the formation and development of antibiotic production took place.</w:t>
      </w:r>
    </w:p>
    <w:p w:rsidR="007D5530" w:rsidRPr="00A44816" w:rsidRDefault="007D553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For 40 years of the third period, the main tasks were solved to design, create and implement industrial equipment including bioreactors. This equipment is also used at present.</w:t>
      </w:r>
    </w:p>
    <w:p w:rsidR="007D5530" w:rsidRPr="00A44816" w:rsidRDefault="007D553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Fourth period - molecular or genothenotechnical since 1972 P. Berg and co-workers (USA) received the first recombinant DNA molecule. And in 1982 the genetically engineered human insulin went on sale. And at present there are genetic engineering interferons, tumor necrosis factor (TNF), interleukin-2, human growth hormone.</w:t>
      </w:r>
    </w:p>
    <w:p w:rsidR="007D5530" w:rsidRPr="00A44816" w:rsidRDefault="007D553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lastRenderedPageBreak/>
        <w:t>The main achievements that have determined the development of genetic engineering include the following:</w:t>
      </w:r>
    </w:p>
    <w:p w:rsidR="007D5530" w:rsidRPr="00A44816" w:rsidRDefault="007D553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1. Evidence in 1944. O. Avery, et al. role of DNA as a carrier of genetic information and the discovery in 1953 by J. Watson and F. Crick of the structure of DNA.</w:t>
      </w:r>
    </w:p>
    <w:p w:rsidR="007D5530" w:rsidRPr="00A44816" w:rsidRDefault="007D553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2. Experimental confirmation of the universality of the genetic code.</w:t>
      </w:r>
    </w:p>
    <w:p w:rsidR="007D5530" w:rsidRPr="00A44816" w:rsidRDefault="007D553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3. Intensive development of molecular genetics, the objects of which are bacteria Esherichia coli, as well as viruses and plasmid DNA.</w:t>
      </w:r>
    </w:p>
    <w:p w:rsidR="007D5530" w:rsidRPr="00A44816" w:rsidRDefault="007D553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4. Development of methods for isolation and purification of intact DNA viruses and plasmids, as well as methods for introducing recombinant recombinant DNA, designed in vitro, to the cells of the recipient, ensuring replication and expression of the genes encoded by them.</w:t>
      </w:r>
    </w:p>
    <w:p w:rsidR="007D5530" w:rsidRPr="00A44816" w:rsidRDefault="007D553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For the genotechnical period are characteristic:</w:t>
      </w:r>
    </w:p>
    <w:p w:rsidR="007D5530" w:rsidRPr="00A44816" w:rsidRDefault="007D553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1. The use of genetic and cellular engineering to produce new producers; 2. Preparation of monoclonal antibodies, hybrids and isolated protoplasts; transplantation of embryos; 3. Development and implementation of environmentally friendly and non-waste technologies; 4. Automation and computerization of industrial production of biotechnological products.</w:t>
      </w:r>
    </w:p>
    <w:p w:rsidR="007D5530" w:rsidRPr="00A44816" w:rsidRDefault="007D553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The development of biotechnology revolutionized biological science and gave a powerful impetus to the development of the pharmaceutical industry based on recombinant DNA.</w:t>
      </w:r>
    </w:p>
    <w:p w:rsidR="007D5530" w:rsidRPr="00A44816" w:rsidRDefault="007D553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The fifth period - from 2000 on, nanotechnology, the biological branch of nanotechnology, which was preceded by advances in genomics (decoding of the genome), proteomics (extracellular protein synthesis in the flow) and, finally, metabolomics, which studies the metabolism of the organism as a single set of processes performed in interrelated polyenzyme systems , the functional units of which (enzymes-proteins) are the result of reading genetic information.</w:t>
      </w:r>
    </w:p>
    <w:p w:rsidR="007D5530" w:rsidRPr="00A44816" w:rsidRDefault="007D553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New biotechnologies carried out revolutionary upheavals, for example: they prevented the degradation of forests and ensured the progressive development of forestry, guaranteed the prospect of the mining industry by extracting metals from poor ores.</w:t>
      </w:r>
    </w:p>
    <w:p w:rsidR="007D5530" w:rsidRPr="00A44816" w:rsidRDefault="007D553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Without modern biotechnology, such important environmental processes as sewage treatment, elimination of pollution from the use of oil and oil products, land reclamation, the refusal to use chemical fertilizers and pesticides in agriculture are impossible.</w:t>
      </w:r>
    </w:p>
    <w:p w:rsidR="007D5530" w:rsidRPr="00A44816" w:rsidRDefault="007D553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Naturally, processes where the highest form of motion of matter is realized at the production level - biological, where each bio-object is an autonomous self-regulating system (not fully understood at all) - through the system approach is matched with the appropriate hardware design and program management into a single complex for processing raw materials in a given direction, could not ignore the modern pharmacy and medicine.</w:t>
      </w:r>
    </w:p>
    <w:p w:rsidR="007D5530" w:rsidRPr="00A44816" w:rsidRDefault="001B778C"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b/>
          <w:sz w:val="28"/>
          <w:szCs w:val="28"/>
          <w:lang w:val="en-US"/>
        </w:rPr>
        <w:t>3.</w:t>
      </w:r>
      <w:r w:rsidRPr="00A44816">
        <w:rPr>
          <w:rFonts w:ascii="Times New Roman" w:hAnsi="Times New Roman" w:cs="Times New Roman"/>
          <w:sz w:val="28"/>
          <w:szCs w:val="28"/>
          <w:lang w:val="en-US"/>
        </w:rPr>
        <w:t xml:space="preserve"> </w:t>
      </w:r>
      <w:r w:rsidR="007D5530" w:rsidRPr="00A44816">
        <w:rPr>
          <w:rFonts w:ascii="Times New Roman" w:hAnsi="Times New Roman" w:cs="Times New Roman"/>
          <w:sz w:val="28"/>
          <w:szCs w:val="28"/>
          <w:lang w:val="en-US"/>
        </w:rPr>
        <w:t>Modern biotechnology has 3 sections: microbial biotechnology, genetic and cellular engineering, engineering enzymology.</w:t>
      </w:r>
    </w:p>
    <w:p w:rsidR="007D5530" w:rsidRPr="00A44816" w:rsidRDefault="007D553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lastRenderedPageBreak/>
        <w:t>Microbial biotechnology is a division of biotechnology that studies the industrial production of substances with the help of microorganisms.</w:t>
      </w:r>
    </w:p>
    <w:p w:rsidR="007D5530" w:rsidRPr="00A44816" w:rsidRDefault="007D553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The development of microbial biotechnology began earlier than other sections (genetic and cellular engineering and engineering enzymology). This has been facilitated for millennia by the application of the method of microbiological fermentation to produce food products (vinegar, bread, cheese). The first microbiological production appeared at the beginning of the 20th century - the production of organic solvents (methanol, ethanol, butanol and isopropanol).</w:t>
      </w:r>
    </w:p>
    <w:p w:rsidR="007D5530" w:rsidRPr="00A44816" w:rsidRDefault="007D553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An important stage was the widespread industrial production of antibiotics after the Second World War.</w:t>
      </w:r>
    </w:p>
    <w:p w:rsidR="007D5530" w:rsidRPr="00A44816" w:rsidRDefault="007D553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The period from 1940 to 1960 in the XX century is called the era of antibiotics or the pharmaceutical period of development of biotechnology. In the 1960s and 1970s, "metabolic engineering" was developing-the production of amino acids, bacterial polysaccharides, enzymes, and unicellular proteins with the help of microorganisms.</w:t>
      </w:r>
    </w:p>
    <w:p w:rsidR="007D5530" w:rsidRPr="00A44816" w:rsidRDefault="007D553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The industrial biosynthetic process, in which microorganisms are used for the production of commercial products, consists of 3 stages:</w:t>
      </w:r>
    </w:p>
    <w:p w:rsidR="007D5530" w:rsidRPr="00A44816" w:rsidRDefault="007D553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1. Initial processing of raw materials, so that it can be used as nutrients for microorganisms-producers.</w:t>
      </w:r>
    </w:p>
    <w:p w:rsidR="007D5530" w:rsidRPr="00A44816" w:rsidRDefault="007D553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2. Fermentation and biotransformation: the growth of microorganisms in the bioreactor (more than 100 liters) with the subsequent formation of the desired metabolite (antibiotics, enzymes, hormones).</w:t>
      </w:r>
    </w:p>
    <w:p w:rsidR="007D5530" w:rsidRPr="00A44816" w:rsidRDefault="007D553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3. Final treatment: purification of the product from the components of the culture liquid or from the cell mass.</w:t>
      </w:r>
    </w:p>
    <w:p w:rsidR="007D5530" w:rsidRPr="00A44816" w:rsidRDefault="007D553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All drugs obtained in microbiological production are divided into 3 main groups:</w:t>
      </w:r>
    </w:p>
    <w:p w:rsidR="007D5530" w:rsidRPr="00A44816" w:rsidRDefault="007D553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1. Biopreparations having viable microorganisms (plant protection products, bacterial fertilizers, starter for silage of forages) in the commercial product as the main active ingredient.</w:t>
      </w:r>
    </w:p>
    <w:p w:rsidR="007D5530" w:rsidRPr="00A44816" w:rsidRDefault="007D553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2. Biopreparations, which include inactivated biomass (fodder yeast, mushroom mycelium).</w:t>
      </w:r>
    </w:p>
    <w:p w:rsidR="007D5530" w:rsidRPr="00A44816" w:rsidRDefault="007D553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3. Biopreparations, obtained on the basis of purification of metabolic products of microorganisms (vitamins, amino acids, enzymes, antibiotics, polysaccharides).</w:t>
      </w:r>
    </w:p>
    <w:p w:rsidR="007D5530" w:rsidRPr="00A44816" w:rsidRDefault="007D553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Products of the biotechnology industry can be divided into large-tonnage (ethanol, yeast, organic acids) and low-tonnage medicines (amino acids, hormones and other products of microbial synthesis).</w:t>
      </w:r>
    </w:p>
    <w:p w:rsidR="007D5530" w:rsidRPr="00A44816" w:rsidRDefault="007D553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Obtaining protein substances is not the only direction of the large-scale biotechnology industry. The role of the production of amino acids forage, food and medical purposes, a variety of enzyme preparations for medicine and veterinary medicine, biological fertilizers, plant protection products, vitamins is very important.</w:t>
      </w:r>
    </w:p>
    <w:p w:rsidR="007D5530" w:rsidRPr="00A44816" w:rsidRDefault="007D553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xml:space="preserve">The addition of protein-vitamin concentrate to the feed provides a saving in feed grain, which gives a significant increase in the production of pork or poultry </w:t>
      </w:r>
      <w:r w:rsidRPr="00A44816">
        <w:rPr>
          <w:rFonts w:ascii="Times New Roman" w:hAnsi="Times New Roman" w:cs="Times New Roman"/>
          <w:sz w:val="28"/>
          <w:szCs w:val="28"/>
          <w:lang w:val="en-US"/>
        </w:rPr>
        <w:lastRenderedPageBreak/>
        <w:t>meat. The productive raw material for the production of fodder protein is sunflower husks, straw, corn cobs, annually renewed agricultural waste. Currently, different countries produce more than 100 types of biologics used in crop production: entobacteria, insectin, toxobacteria, as well as herbicides, fungicides, bacterial fertilizers (nitragin, azotobacterin, phosphobacterin).</w:t>
      </w:r>
    </w:p>
    <w:p w:rsidR="007D5530" w:rsidRPr="00A44816" w:rsidRDefault="007D553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One of the leading problems of microbial biotechnology is the creation of bioreactors, aerating devices, equipment for sterilization of nutrient media and air, the use of electronics and computer technology in biotechnology.</w:t>
      </w:r>
    </w:p>
    <w:p w:rsidR="007D5530" w:rsidRPr="00A44816" w:rsidRDefault="007D553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Microbial biotechnology is associated with geological microbiology. In this regard, a new field of biotechnology - biogeotechnology - has emerged.</w:t>
      </w:r>
    </w:p>
    <w:p w:rsidR="007D5530" w:rsidRPr="00A44816" w:rsidRDefault="007D553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Biogeotechnology is an application of biotechnological methods and methods to mining, processing and processing of ores, separation and concentration of metals from waste water as secondary raw materials, extraction of residual oil portions from excising deposits. Biogeotechnology is based on the use of mixed cultures of microorganisms (associations).</w:t>
      </w:r>
    </w:p>
    <w:p w:rsidR="007D5530" w:rsidRPr="00A44816" w:rsidRDefault="007D553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Biogeotechnology methods are used to extract a wide range of valuable metals: Cu, U, Mn, Au, Ag, Pt, Zn, Ni, Sn, Cd, etc.</w:t>
      </w:r>
    </w:p>
    <w:p w:rsidR="007D5530" w:rsidRPr="00A44816" w:rsidRDefault="007D553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Biotechnology for the production of metals is based on the ability of certain microorganisms to convert metals into soluble compounds (leaching metals from ores). Thus, Thiobacillus ferrooxidans leaches iron, zinc, copper and other metals by oxidizing sulfuric acid, which these organisms form from sulfide. Chromobacterium is capable of dissolving gold when processing gold mining waste. Pseudomonas strains were obtained to remove sulfur from coal. In this way, the most important environmental problem can be solved: during combustion, coal is highly polluting the environment with sulfur. To extract metals from sewage, it is promising to use Citobacter strains capable of accumulating uranium, copper, cobalt. Bacteria of the genus Nocardia are used for the emulsification and sorption of petroleum hydrocarbons from an aqueous medium. They are able to purify water sources from oil impurities. Thus, we see that microbial biotechnology, along with the solution of purely industrial tasks, is involved in solving environmental problems. It is with her that hopes are attached that it will be possible to create environmentally friendly and economically highly effective pharmaceutical industries that will come in the 21st century to replace the current ones.</w:t>
      </w:r>
    </w:p>
    <w:p w:rsidR="001B5647" w:rsidRPr="00A44816" w:rsidRDefault="007D553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xml:space="preserve">Genetic engineering studies methods of constructing in vitro (in vitro) functionally active genetic structures. It is based on the transfer of heredity units (genes) from one organism to another in order to create a new product or to obtain an already known substance on an industrial scale. With the development of genetic engineering, it became possible not only to select highly productive strains, but also to use microorganisms and eukaryotic cells as biological plants for the production of a number of low molecular weight substances and macromolecules that are synthesized in minimal amounts (in insulin, interferon, growth hormones, viral antigens and a number of other proteins). Living organisms become natural bioreactors, producing new or altered gene products that could never be created by mutagenesis and selection methods. Therefore, biotechnology promotes the </w:t>
      </w:r>
      <w:r w:rsidRPr="00A44816">
        <w:rPr>
          <w:rFonts w:ascii="Times New Roman" w:hAnsi="Times New Roman" w:cs="Times New Roman"/>
          <w:sz w:val="28"/>
          <w:szCs w:val="28"/>
          <w:lang w:val="en-US"/>
        </w:rPr>
        <w:lastRenderedPageBreak/>
        <w:t>development of fundamentally new methods of diagnosis and treatment of various diseases.</w:t>
      </w:r>
    </w:p>
    <w:p w:rsidR="00237039" w:rsidRPr="00A44816" w:rsidRDefault="00900A7C"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H</w:t>
      </w:r>
      <w:r w:rsidR="00237039" w:rsidRPr="00A44816">
        <w:rPr>
          <w:rFonts w:ascii="Times New Roman" w:hAnsi="Times New Roman" w:cs="Times New Roman"/>
          <w:sz w:val="28"/>
          <w:szCs w:val="28"/>
          <w:lang w:val="en-US"/>
        </w:rPr>
        <w:t>ere are three levels of genetic engineering: 1. Gene - direct manipulation of recombinant DNA; 2. Chromosomal - manipulation with large groups of genes or chromosomes; 3. Genomic - the transfer of all or most of the genetic material from one cell to another. Modern genetic engineering is the first level, i.e. technology of recombinant DNA. Genomic engineering corresponds to essentially cellular engineering.</w:t>
      </w:r>
    </w:p>
    <w:p w:rsidR="00237039" w:rsidRPr="00A44816" w:rsidRDefault="00237039"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The work in the field of genetic engineering includes 4 main stages:</w:t>
      </w:r>
    </w:p>
    <w:p w:rsidR="00237039" w:rsidRPr="00A44816" w:rsidRDefault="00237039"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1. Preparation of the gene; 2; Integration into a genetic element (vector), capable of replication; 3. Introduction of the gene that is part of the vector, into the recipient organism; 4. Identification of cells that have acquired the desired gene. The instrument of molecular manipulation are two types of enzymes: Restrictases are endonucleases that break bonds in certain parts of DNA; Ligases - cross-linking fragments of the gene.</w:t>
      </w:r>
    </w:p>
    <w:p w:rsidR="00237039" w:rsidRPr="00A44816" w:rsidRDefault="00237039"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At the junction of recombinant DNA technology and biotechnology, a new field emerged - molecular biotechnology. A fragment of this discipline is industrial microbiology, molecular biology, bacterial genetics, enzymology, nucleic acid chemistry.</w:t>
      </w:r>
    </w:p>
    <w:p w:rsidR="00237039" w:rsidRPr="00A44816" w:rsidRDefault="00237039"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The ultimate goal of any biotechnological project is the creation of the final product. Therefore, molecular biotechnology is connected with the economy. In the period 1980-1983 gg. In the US, about 200 biotech companies were established, and their vice-presidents were often scientists who discovered the method of cloning a gene. Today, more than 1500 biotech firms operate in the US, and more than 3,000 worldwide. A large contribution to the development of molecular biotechnology has been made by large chemical and biotechnological companies.</w:t>
      </w:r>
    </w:p>
    <w:p w:rsidR="00237039" w:rsidRPr="00A44816" w:rsidRDefault="00237039"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In the 1990s, more than 10 biotechnological medicines appeared on the market, more than 100 were undergoing clinical trials, more than 500 were under development.</w:t>
      </w:r>
    </w:p>
    <w:p w:rsidR="00237039" w:rsidRPr="00A44816" w:rsidRDefault="00237039"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Molecular medicine reveals a predisposition of a person to various diseases, and it arose due to molecular biotechnology. A distinctive feature of molecular medicine - treatment of diseases (both hereditary and non-hereditary nature) is carried out at the gene level. As a medicine, genes (more specifically, special genetic constructs) act. Gene therapy not only eliminates certain symptoms of the disease, but corrects the functions of cells and the body as a whole. Its therapeutic effect can be achieved in various ways: replacing the "sick" gene with "healthy", directed correction of the figure and, accordingly, the function of the "sick" gene, partial or complete suppression of the "sick" gene.</w:t>
      </w:r>
    </w:p>
    <w:p w:rsidR="00237039" w:rsidRPr="00A44816" w:rsidRDefault="00237039"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And, at last, one more important principle of molecular medicine: any medicamental treatment should be selected strictly individually, taking into account the features of the genome of the patient. This is the newly emerging science - pharmacogenetics.</w:t>
      </w:r>
    </w:p>
    <w:p w:rsidR="00237039" w:rsidRPr="00A44816" w:rsidRDefault="00237039"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xml:space="preserve">Already today, the practical application of molecular medicine is very diverse. This - and the molecular diagnosis of hereditary diseases at any stage of </w:t>
      </w:r>
      <w:r w:rsidRPr="00A44816">
        <w:rPr>
          <w:rFonts w:ascii="Times New Roman" w:hAnsi="Times New Roman" w:cs="Times New Roman"/>
          <w:sz w:val="28"/>
          <w:szCs w:val="28"/>
          <w:lang w:val="en-US"/>
        </w:rPr>
        <w:lastRenderedPageBreak/>
        <w:t>the development of the organism, including before birth (prenatal diagnosis), and the identification of genes predisposition to some common diseases, and genomic "fingerprinting" - accurate identification of the individual based on the characteristics of the structure of its genome (namely this method was successfully applied in the genetic analysis of the remains of the royal family).</w:t>
      </w:r>
    </w:p>
    <w:p w:rsidR="00237039" w:rsidRPr="00A44816" w:rsidRDefault="00237039"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In the human genome, there are 35-50 thousand different genes, changes in some of them lead to several thousand hereditary diseases. The genes of almost all the most common (about 320) and relatively rare (about 170) hereditary diseases are already known. The methods of their detection are fairly simple and universal and are therefore widely used in medicine. Now in our country can determine about 40 of the most serious hereditary diseases.</w:t>
      </w:r>
    </w:p>
    <w:p w:rsidR="00237039" w:rsidRPr="00A44816" w:rsidRDefault="00237039"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Methods of molecular diagnostics make it possible to identify not only genes of hereditary diseases, but also genes of predisposition to a particular disease.</w:t>
      </w:r>
    </w:p>
    <w:p w:rsidR="00237039" w:rsidRPr="00A44816" w:rsidRDefault="00237039"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Currently, around 400 gene therapy projects in the world are in various stages of clinical trials: 261 of them undergo the first stage (toxicity assessment), 133 in the second (trial in a small group of critically ill patients) and only 3 projects (two for the treatment of brain cancer and one for hemophilia) - in the final third stage (large-scale clinical trials). While gene therapy is used mainly in oncology (more than 60% of projects). Approximately 15% fall on gene therapy for infectious (AIDS, hepatitis B, tuberculosis) and monogenic diseases (cystic fibrosis, familial hypercholesterolemia, mucopolysaccharidosis, haemophilia A, etc.). The methods of gene therapy allow treating various genetic pathologies during the period of intrauterine development. The introduced gene or gene construct falls into a number of intensively dividing cells, preventing the onset of the development of the disease. After such therapy there is no need for an artificial termination of pregnancy - the baby is born healthy. But nevertheless, the question of its expediency rises more and more often - theoretically there is a danger of introducing artificial gene constructs into the genome of germ cells, which can lead to a "clogging up" of the gene pool.</w:t>
      </w:r>
    </w:p>
    <w:p w:rsidR="00237039" w:rsidRPr="00A44816" w:rsidRDefault="00237039"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Gene therapy is successfully used to treat not only hereditary, but also much more common multifactorial diseases (diabetes, osteoporosis, rheumatoid arthritis, various tumors). For the treatment of such diseases, not one, but many genetic constructs, correcting defects of various stages of the pathological process, is applied at once.</w:t>
      </w:r>
    </w:p>
    <w:p w:rsidR="00237039" w:rsidRPr="00A44816" w:rsidRDefault="00237039"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xml:space="preserve">Molecular genomics is already being used in Europe and the United States to address the diverse challenges of medicine and medical genetics. For example, in the UK information centers have been set up, and everyone who called there can receive advice on any issues concerning his heredity and genetic predisposition to various diseases. In France, the computer-based Sesam expert system (SESAM - Systeme Expert Specialize aux Analyzes Medicales) has been developed and is being used to determine the propensity of a person to various diseases. It includes the actual expert system for assessing the risk of disease, based on numerous laboratory tests (immunological, biochemical, serological and genetic) (more than </w:t>
      </w:r>
      <w:r w:rsidRPr="00A44816">
        <w:rPr>
          <w:rFonts w:ascii="Times New Roman" w:hAnsi="Times New Roman" w:cs="Times New Roman"/>
          <w:sz w:val="28"/>
          <w:szCs w:val="28"/>
          <w:lang w:val="en-US"/>
        </w:rPr>
        <w:lastRenderedPageBreak/>
        <w:t>80), a program for teaching doctors the basics of molecular medicine, medical counseling based on laboratory tests and a popular reference book for the public.</w:t>
      </w:r>
    </w:p>
    <w:p w:rsidR="00C7327A" w:rsidRPr="00A44816" w:rsidRDefault="00C7327A"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Cellular engineering is a method of constructing cells of a new type based on their cultivation, hybridization and reconstruction. This section of biotechnology began its development in the 60-70s of the XX century, although methods of cell cultivation were proposed at the end of the last century. A new stage in the development of biotechnology is associated primarily with the use of plant cells. Cellular engineering is based on the ability of plants to unrestricted vegetative reproduction, that is, to regenerate a full-fledged plant from the cuttings, and in biotechnological systems - from a small group of cells or from a single cell. When cultivated in nutrient media, plant cells are able in unlimited conditions to increase biomass unlimitedly, in others to differentiate, forming vegetative organs, forming miniature plants in vitro. Thus, under the most controllable conditions, it is possible to propagate the most valuable varieties of plants or to receive under controlled conditions pharmaceutical preparations (ubiquinone-10-tobacco, yatrorrizin-barberry, shikonin). Thanks to biotechnology, the traditional methods of plant hybridization have expanded and begun to be carried out at the cellular level. With the help of new methods of cellular engineering, it is now possible to merge with each other cells of different plants according to the systematic position, the boundaries of the cross-breeding spectrum have widened.</w:t>
      </w:r>
    </w:p>
    <w:p w:rsidR="00C7327A" w:rsidRPr="00A44816" w:rsidRDefault="00C7327A"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The development of methods, the preparation of isolated plant protoplasts, as well as the discovery of hybridization of somatic cells (artificial union of whole cells with the formation of a hybrid genome) can be considered a milestone period for the development of cell engineering. Reconstruction of the gene is associated with the creation of a viable cell from individual fragments of different cells (nucleus, cytoplasm, chromosomes). This serves to improve the cells of the producers in the culture.</w:t>
      </w:r>
    </w:p>
    <w:p w:rsidR="00C7327A" w:rsidRPr="00A44816" w:rsidRDefault="00C7327A"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The first interspecific hybrid in the fusion of protoplates from cells of different types of tobacco was obtained in 1972 by P. Carlson (USA). Hybrids obtained by the fusion of protoplasts have important differences from the sexual hybrids, since they carry the cytoplasm of both parents. It is possible to create cybrids inheriting the nuclear genes of one of the parents along with the cytoplasmic genes of both parents. Of particular interest are cybrid plants that carry cytoplasmic genes resistant to various pathogens and stressors from wild species or cytoplasmic genes for male sterility. The fusion of protoplasts is also used to obtain hybrids with economically valuable properties between remote species that are poorly or not crossed in the usual way. It was possible, for example, to "resynthesize" rape, which is a natural amphidiploid between turnips and cabbage, to obtain a somatic hybrid of potatoes with tomatoes, etc. When the protoplasts are merged, new cell lines are produced that produce biologically active substances.</w:t>
      </w:r>
    </w:p>
    <w:p w:rsidR="00C7327A" w:rsidRPr="00A44816" w:rsidRDefault="00C7327A"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xml:space="preserve">Change the properties of cells can be, introducing cellular organelles (nuclei, chloroplasts), isolated from one cell, into protoplasts of other cells. Thus, one of the ways to activate photosynthesis of a plant cell is the introduction of highly effective chloroplasts into it. Artificial associations of plant cells with </w:t>
      </w:r>
      <w:r w:rsidRPr="00A44816">
        <w:rPr>
          <w:rFonts w:ascii="Times New Roman" w:hAnsi="Times New Roman" w:cs="Times New Roman"/>
          <w:sz w:val="28"/>
          <w:szCs w:val="28"/>
          <w:lang w:val="en-US"/>
        </w:rPr>
        <w:lastRenderedPageBreak/>
        <w:t>microorganisms are used for modeling at the cellular level of natural symbiotic relationships that play an important role in providing plants with nitrogen nutrition in natural ecosystems.</w:t>
      </w:r>
    </w:p>
    <w:p w:rsidR="00BF3254" w:rsidRPr="00A44816" w:rsidRDefault="00BF3254" w:rsidP="00BF3254">
      <w:pPr>
        <w:tabs>
          <w:tab w:val="left" w:pos="1728"/>
        </w:tabs>
        <w:spacing w:after="0" w:line="240" w:lineRule="auto"/>
        <w:ind w:firstLine="709"/>
        <w:contextualSpacing/>
        <w:jc w:val="both"/>
        <w:rPr>
          <w:rFonts w:ascii="Times New Roman" w:hAnsi="Times New Roman" w:cs="Times New Roman"/>
          <w:b/>
          <w:sz w:val="28"/>
          <w:szCs w:val="28"/>
        </w:rPr>
      </w:pPr>
      <w:r w:rsidRPr="00A44816">
        <w:rPr>
          <w:rFonts w:ascii="Times New Roman" w:hAnsi="Times New Roman" w:cs="Times New Roman"/>
          <w:b/>
          <w:sz w:val="28"/>
          <w:szCs w:val="28"/>
          <w:lang w:val="en-US"/>
        </w:rPr>
        <w:t>Literature</w:t>
      </w:r>
      <w:r w:rsidRPr="00A44816">
        <w:rPr>
          <w:rFonts w:ascii="Times New Roman" w:hAnsi="Times New Roman" w:cs="Times New Roman"/>
          <w:b/>
          <w:sz w:val="28"/>
          <w:szCs w:val="28"/>
        </w:rPr>
        <w:t>:</w:t>
      </w:r>
    </w:p>
    <w:p w:rsidR="008F0F0E" w:rsidRPr="00A44816" w:rsidRDefault="008F0F0E" w:rsidP="008F0F0E">
      <w:pPr>
        <w:spacing w:after="0" w:line="240" w:lineRule="auto"/>
        <w:rPr>
          <w:rFonts w:ascii="Times New Roman" w:hAnsi="Times New Roman" w:cs="Times New Roman"/>
          <w:sz w:val="28"/>
          <w:szCs w:val="28"/>
          <w:lang w:val="en-US"/>
        </w:rPr>
      </w:pPr>
      <w:r w:rsidRPr="00A44816">
        <w:rPr>
          <w:rFonts w:ascii="Times New Roman" w:hAnsi="Times New Roman" w:cs="Times New Roman"/>
          <w:sz w:val="28"/>
          <w:szCs w:val="28"/>
          <w:lang w:val="en-US"/>
        </w:rPr>
        <w:t>1. Prikhodko NA, Nikitina VA, Shamanova O.R. Biotechnology BAS - Shymkent: SKSU, 2006 - 122 sec.</w:t>
      </w:r>
    </w:p>
    <w:p w:rsidR="008F0F0E" w:rsidRPr="00A44816" w:rsidRDefault="008F0F0E" w:rsidP="008F0F0E">
      <w:pPr>
        <w:spacing w:after="0" w:line="240" w:lineRule="auto"/>
        <w:rPr>
          <w:rFonts w:ascii="Times New Roman" w:hAnsi="Times New Roman" w:cs="Times New Roman"/>
          <w:sz w:val="28"/>
          <w:szCs w:val="28"/>
          <w:lang w:val="en-US"/>
        </w:rPr>
      </w:pPr>
      <w:r w:rsidRPr="00A44816">
        <w:rPr>
          <w:rFonts w:ascii="Times New Roman" w:hAnsi="Times New Roman" w:cs="Times New Roman"/>
          <w:sz w:val="28"/>
          <w:szCs w:val="28"/>
          <w:lang w:val="en-US"/>
        </w:rPr>
        <w:t>2. Nadirova Zh.K., Saparbekova A.A. Biotechnology in the production of protein products - Shymkent: SKSU, 2012 - 80s.</w:t>
      </w:r>
    </w:p>
    <w:p w:rsidR="008F0F0E" w:rsidRPr="00A44816" w:rsidRDefault="008F0F0E" w:rsidP="008F0F0E">
      <w:pPr>
        <w:spacing w:after="0" w:line="240" w:lineRule="auto"/>
        <w:rPr>
          <w:rFonts w:ascii="Times New Roman" w:hAnsi="Times New Roman" w:cs="Times New Roman"/>
          <w:sz w:val="28"/>
          <w:szCs w:val="28"/>
          <w:lang w:val="en-US"/>
        </w:rPr>
      </w:pPr>
      <w:r w:rsidRPr="00A44816">
        <w:rPr>
          <w:rFonts w:ascii="Times New Roman" w:hAnsi="Times New Roman" w:cs="Times New Roman"/>
          <w:sz w:val="28"/>
          <w:szCs w:val="28"/>
          <w:lang w:val="en-US"/>
        </w:rPr>
        <w:t>4. Biryukov V.V. Fundamentals of industrial biotechnology. M.: Coloss, 2004-296c</w:t>
      </w:r>
    </w:p>
    <w:p w:rsidR="008F0F0E" w:rsidRPr="00A44816" w:rsidRDefault="008F0F0E" w:rsidP="008F0F0E">
      <w:pPr>
        <w:spacing w:after="0" w:line="240" w:lineRule="auto"/>
        <w:rPr>
          <w:rFonts w:ascii="Times New Roman" w:hAnsi="Times New Roman" w:cs="Times New Roman"/>
          <w:sz w:val="28"/>
          <w:szCs w:val="28"/>
          <w:lang w:val="en-US"/>
        </w:rPr>
      </w:pPr>
      <w:r w:rsidRPr="00A44816">
        <w:rPr>
          <w:rFonts w:ascii="Times New Roman" w:hAnsi="Times New Roman" w:cs="Times New Roman"/>
          <w:sz w:val="28"/>
          <w:szCs w:val="28"/>
          <w:lang w:val="en-US"/>
        </w:rPr>
        <w:t>5. Prikhodko NA, Esimova AM, Nadirova Zh.K., Moscow on the CDS "Biotechnology BAS", Shymkent, SKSU, 2007</w:t>
      </w:r>
    </w:p>
    <w:p w:rsidR="008F0F0E" w:rsidRPr="00A44816" w:rsidRDefault="008F0F0E" w:rsidP="008F0F0E">
      <w:pPr>
        <w:spacing w:after="0" w:line="240" w:lineRule="auto"/>
        <w:rPr>
          <w:rFonts w:ascii="Times New Roman" w:hAnsi="Times New Roman" w:cs="Times New Roman"/>
          <w:sz w:val="28"/>
          <w:szCs w:val="28"/>
          <w:lang w:val="en-US"/>
        </w:rPr>
      </w:pPr>
      <w:r w:rsidRPr="00A44816">
        <w:rPr>
          <w:rFonts w:ascii="Times New Roman" w:hAnsi="Times New Roman" w:cs="Times New Roman"/>
          <w:sz w:val="28"/>
          <w:szCs w:val="28"/>
          <w:lang w:val="en-US"/>
        </w:rPr>
        <w:t>6.Sazykin S.D. Biotechnology -M .: Izd.center Academy, 2006- 256s.</w:t>
      </w:r>
    </w:p>
    <w:p w:rsidR="008F0F0E" w:rsidRPr="00A44816" w:rsidRDefault="008F0F0E" w:rsidP="008F0F0E">
      <w:pPr>
        <w:spacing w:after="0" w:line="240" w:lineRule="auto"/>
        <w:rPr>
          <w:rFonts w:ascii="Times New Roman" w:hAnsi="Times New Roman" w:cs="Times New Roman"/>
          <w:sz w:val="28"/>
          <w:szCs w:val="28"/>
          <w:lang w:val="en-US"/>
        </w:rPr>
      </w:pPr>
      <w:r w:rsidRPr="00A44816">
        <w:rPr>
          <w:rFonts w:ascii="Times New Roman" w:hAnsi="Times New Roman" w:cs="Times New Roman"/>
          <w:sz w:val="28"/>
          <w:szCs w:val="28"/>
          <w:lang w:val="en-US"/>
        </w:rPr>
        <w:t>7 Voronin E.S., Tikhonov I.V. Biotechnology: Textbook for high schools - M .: De Lee print, 2006 - 5213 p.</w:t>
      </w:r>
    </w:p>
    <w:p w:rsidR="008F0F0E" w:rsidRPr="00A44816" w:rsidRDefault="008F0F0E" w:rsidP="008F0F0E">
      <w:pPr>
        <w:spacing w:after="0" w:line="240" w:lineRule="auto"/>
        <w:rPr>
          <w:rFonts w:ascii="Times New Roman" w:hAnsi="Times New Roman" w:cs="Times New Roman"/>
          <w:sz w:val="28"/>
          <w:szCs w:val="28"/>
          <w:lang w:val="en-US"/>
        </w:rPr>
      </w:pPr>
      <w:r w:rsidRPr="00A44816">
        <w:rPr>
          <w:rFonts w:ascii="Times New Roman" w:hAnsi="Times New Roman" w:cs="Times New Roman"/>
          <w:sz w:val="28"/>
          <w:szCs w:val="28"/>
          <w:lang w:val="en-US"/>
        </w:rPr>
        <w:t>8.Debabov V.G. Genetic engineering in the production of BAS - M .: De Lee print, 2000 - 391 p.</w:t>
      </w:r>
    </w:p>
    <w:p w:rsidR="008F0F0E" w:rsidRPr="00A44816" w:rsidRDefault="008F0F0E" w:rsidP="008F0F0E">
      <w:pPr>
        <w:spacing w:after="0" w:line="240" w:lineRule="auto"/>
        <w:rPr>
          <w:rFonts w:ascii="Times New Roman" w:hAnsi="Times New Roman" w:cs="Times New Roman"/>
          <w:sz w:val="28"/>
          <w:szCs w:val="28"/>
          <w:lang w:val="en-US"/>
        </w:rPr>
      </w:pPr>
      <w:r w:rsidRPr="00A44816">
        <w:rPr>
          <w:rFonts w:ascii="Times New Roman" w:hAnsi="Times New Roman" w:cs="Times New Roman"/>
          <w:sz w:val="28"/>
          <w:szCs w:val="28"/>
          <w:lang w:val="en-US"/>
        </w:rPr>
        <w:t>9.Prihodko NA, Esimova AM, Nadirova Zh.K., lecture summary "Biotechnology BAS", Shymkent, SKSU, 2007</w:t>
      </w:r>
    </w:p>
    <w:p w:rsidR="008F0F0E" w:rsidRPr="00A44816" w:rsidRDefault="008F0F0E" w:rsidP="008F0F0E">
      <w:pPr>
        <w:spacing w:after="0" w:line="240" w:lineRule="auto"/>
        <w:rPr>
          <w:rFonts w:ascii="Times New Roman" w:hAnsi="Times New Roman" w:cs="Times New Roman"/>
          <w:sz w:val="28"/>
          <w:szCs w:val="28"/>
          <w:lang w:val="en-US"/>
        </w:rPr>
      </w:pPr>
      <w:r w:rsidRPr="00A44816">
        <w:rPr>
          <w:rFonts w:ascii="Times New Roman" w:hAnsi="Times New Roman" w:cs="Times New Roman"/>
          <w:sz w:val="28"/>
          <w:szCs w:val="28"/>
          <w:lang w:val="en-US"/>
        </w:rPr>
        <w:t>10.Prikhodko N.A., Esimova A.M., Nadirova Zh.K., laboratory workshop "Biotechnology BAS", Shymkent, SKSU, 2006</w:t>
      </w:r>
    </w:p>
    <w:p w:rsidR="00900A7C" w:rsidRPr="00A44816" w:rsidRDefault="00900A7C" w:rsidP="00900A7C">
      <w:pPr>
        <w:tabs>
          <w:tab w:val="left" w:pos="1728"/>
        </w:tabs>
        <w:spacing w:after="0" w:line="240" w:lineRule="auto"/>
        <w:contextualSpacing/>
        <w:rPr>
          <w:rFonts w:ascii="Times New Roman" w:hAnsi="Times New Roman" w:cs="Times New Roman"/>
          <w:sz w:val="28"/>
          <w:szCs w:val="28"/>
          <w:lang w:val="en-US"/>
        </w:rPr>
      </w:pPr>
    </w:p>
    <w:p w:rsidR="00C7327A" w:rsidRPr="00A44816" w:rsidRDefault="00C7327A" w:rsidP="00BF3254">
      <w:pPr>
        <w:tabs>
          <w:tab w:val="left" w:pos="1728"/>
        </w:tabs>
        <w:spacing w:after="0" w:line="240" w:lineRule="auto"/>
        <w:ind w:firstLine="709"/>
        <w:contextualSpacing/>
        <w:rPr>
          <w:rFonts w:ascii="Times New Roman" w:hAnsi="Times New Roman" w:cs="Times New Roman"/>
          <w:b/>
          <w:sz w:val="28"/>
          <w:szCs w:val="28"/>
          <w:lang w:val="en-US"/>
        </w:rPr>
      </w:pPr>
      <w:r w:rsidRPr="00A44816">
        <w:rPr>
          <w:rFonts w:ascii="Times New Roman" w:hAnsi="Times New Roman" w:cs="Times New Roman"/>
          <w:b/>
          <w:sz w:val="28"/>
          <w:szCs w:val="28"/>
          <w:lang w:val="en-US"/>
        </w:rPr>
        <w:t>Control questions:</w:t>
      </w:r>
    </w:p>
    <w:p w:rsidR="00C7327A" w:rsidRPr="00A44816" w:rsidRDefault="00C7327A" w:rsidP="00BF3254">
      <w:pPr>
        <w:pStyle w:val="a3"/>
        <w:numPr>
          <w:ilvl w:val="0"/>
          <w:numId w:val="1"/>
        </w:numPr>
        <w:tabs>
          <w:tab w:val="left" w:pos="426"/>
        </w:tabs>
        <w:spacing w:after="0" w:line="240" w:lineRule="auto"/>
        <w:ind w:left="0" w:firstLine="709"/>
        <w:rPr>
          <w:rFonts w:ascii="Times New Roman" w:hAnsi="Times New Roman" w:cs="Times New Roman"/>
          <w:sz w:val="28"/>
          <w:szCs w:val="28"/>
          <w:lang w:val="en-US"/>
        </w:rPr>
      </w:pPr>
      <w:r w:rsidRPr="00A44816">
        <w:rPr>
          <w:rFonts w:ascii="Times New Roman" w:hAnsi="Times New Roman" w:cs="Times New Roman"/>
          <w:sz w:val="28"/>
          <w:szCs w:val="28"/>
          <w:lang w:val="en-US"/>
        </w:rPr>
        <w:t xml:space="preserve">Fill in the table in the notebook, list the components of the </w:t>
      </w:r>
      <w:r w:rsidR="00900A7C" w:rsidRPr="00A44816">
        <w:rPr>
          <w:rFonts w:ascii="Times New Roman" w:hAnsi="Times New Roman" w:cs="Times New Roman"/>
          <w:sz w:val="28"/>
          <w:szCs w:val="28"/>
          <w:lang w:val="en-US"/>
        </w:rPr>
        <w:t>b</w:t>
      </w:r>
      <w:r w:rsidRPr="00A44816">
        <w:rPr>
          <w:rFonts w:ascii="Times New Roman" w:hAnsi="Times New Roman" w:cs="Times New Roman"/>
          <w:sz w:val="28"/>
          <w:szCs w:val="28"/>
          <w:lang w:val="en-US"/>
        </w:rPr>
        <w:t>iotechnology sections in the respective columns</w:t>
      </w:r>
    </w:p>
    <w:p w:rsidR="00C7327A" w:rsidRPr="00A44816" w:rsidRDefault="00C7327A" w:rsidP="00BF3254">
      <w:pPr>
        <w:pStyle w:val="a3"/>
        <w:tabs>
          <w:tab w:val="left" w:pos="1728"/>
        </w:tabs>
        <w:spacing w:after="0" w:line="240" w:lineRule="auto"/>
        <w:ind w:firstLine="709"/>
        <w:rPr>
          <w:rFonts w:ascii="Times New Roman" w:hAnsi="Times New Roman" w:cs="Times New Roman"/>
          <w:sz w:val="28"/>
          <w:szCs w:val="28"/>
          <w:lang w:val="en-US"/>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901"/>
        <w:gridCol w:w="3402"/>
        <w:gridCol w:w="2702"/>
      </w:tblGrid>
      <w:tr w:rsidR="00C7327A" w:rsidRPr="00A44816" w:rsidTr="006570CE">
        <w:trPr>
          <w:trHeight w:val="537"/>
        </w:trPr>
        <w:tc>
          <w:tcPr>
            <w:tcW w:w="9005" w:type="dxa"/>
            <w:gridSpan w:val="3"/>
          </w:tcPr>
          <w:p w:rsidR="00C7327A" w:rsidRPr="00A44816" w:rsidRDefault="00900A7C" w:rsidP="00BF3254">
            <w:pPr>
              <w:widowControl w:val="0"/>
              <w:spacing w:after="0" w:line="240" w:lineRule="auto"/>
              <w:ind w:firstLine="709"/>
              <w:contextualSpacing/>
              <w:jc w:val="center"/>
              <w:rPr>
                <w:rFonts w:ascii="Times New Roman" w:hAnsi="Times New Roman" w:cs="Times New Roman"/>
                <w:sz w:val="28"/>
                <w:szCs w:val="28"/>
                <w:lang w:val="en-US"/>
              </w:rPr>
            </w:pPr>
            <w:r w:rsidRPr="00A44816">
              <w:rPr>
                <w:rFonts w:ascii="Times New Roman" w:hAnsi="Times New Roman" w:cs="Times New Roman"/>
                <w:sz w:val="28"/>
                <w:szCs w:val="28"/>
                <w:lang w:val="en-US"/>
              </w:rPr>
              <w:t>Biotechnology</w:t>
            </w:r>
          </w:p>
        </w:tc>
      </w:tr>
      <w:tr w:rsidR="00C7327A" w:rsidRPr="00A44816" w:rsidTr="00900A7C">
        <w:trPr>
          <w:trHeight w:val="537"/>
        </w:trPr>
        <w:tc>
          <w:tcPr>
            <w:tcW w:w="2901" w:type="dxa"/>
          </w:tcPr>
          <w:p w:rsidR="00C7327A" w:rsidRPr="00A44816" w:rsidRDefault="00C7327A" w:rsidP="00900A7C">
            <w:pPr>
              <w:widowControl w:val="0"/>
              <w:spacing w:after="0" w:line="240" w:lineRule="auto"/>
              <w:ind w:firstLine="709"/>
              <w:contextualSpacing/>
              <w:jc w:val="center"/>
              <w:rPr>
                <w:rFonts w:ascii="Times New Roman" w:hAnsi="Times New Roman" w:cs="Times New Roman"/>
                <w:sz w:val="28"/>
                <w:szCs w:val="28"/>
                <w:lang w:val="en-US"/>
              </w:rPr>
            </w:pPr>
            <w:r w:rsidRPr="00A44816">
              <w:rPr>
                <w:rFonts w:ascii="Times New Roman" w:hAnsi="Times New Roman" w:cs="Times New Roman"/>
                <w:sz w:val="28"/>
                <w:szCs w:val="28"/>
                <w:lang w:val="en-US"/>
              </w:rPr>
              <w:t>Germs</w:t>
            </w:r>
          </w:p>
        </w:tc>
        <w:tc>
          <w:tcPr>
            <w:tcW w:w="3402" w:type="dxa"/>
          </w:tcPr>
          <w:p w:rsidR="00C7327A" w:rsidRPr="00A44816" w:rsidRDefault="00C7327A" w:rsidP="00900A7C">
            <w:pPr>
              <w:widowControl w:val="0"/>
              <w:spacing w:after="0" w:line="240" w:lineRule="auto"/>
              <w:contextualSpacing/>
              <w:jc w:val="center"/>
              <w:rPr>
                <w:rFonts w:ascii="Times New Roman" w:hAnsi="Times New Roman" w:cs="Times New Roman"/>
                <w:sz w:val="28"/>
                <w:szCs w:val="28"/>
                <w:lang w:val="en-US"/>
              </w:rPr>
            </w:pPr>
            <w:r w:rsidRPr="00A44816">
              <w:rPr>
                <w:rFonts w:ascii="Times New Roman" w:hAnsi="Times New Roman" w:cs="Times New Roman"/>
                <w:sz w:val="28"/>
                <w:szCs w:val="28"/>
                <w:lang w:val="en-US"/>
              </w:rPr>
              <w:t>Genetic and cell engineering</w:t>
            </w:r>
          </w:p>
        </w:tc>
        <w:tc>
          <w:tcPr>
            <w:tcW w:w="2702" w:type="dxa"/>
          </w:tcPr>
          <w:p w:rsidR="00C7327A" w:rsidRPr="00A44816" w:rsidRDefault="00C7327A" w:rsidP="00900A7C">
            <w:pPr>
              <w:widowControl w:val="0"/>
              <w:spacing w:after="0" w:line="240" w:lineRule="auto"/>
              <w:contextualSpacing/>
              <w:jc w:val="center"/>
              <w:rPr>
                <w:rFonts w:ascii="Times New Roman" w:hAnsi="Times New Roman" w:cs="Times New Roman"/>
                <w:sz w:val="28"/>
                <w:szCs w:val="28"/>
              </w:rPr>
            </w:pPr>
            <w:r w:rsidRPr="00A44816">
              <w:rPr>
                <w:rFonts w:ascii="Times New Roman" w:hAnsi="Times New Roman" w:cs="Times New Roman"/>
                <w:sz w:val="28"/>
                <w:szCs w:val="28"/>
              </w:rPr>
              <w:t>Engineering Enzymology</w:t>
            </w:r>
          </w:p>
        </w:tc>
      </w:tr>
      <w:tr w:rsidR="00C7327A" w:rsidRPr="00A44816" w:rsidTr="00900A7C">
        <w:trPr>
          <w:trHeight w:val="537"/>
        </w:trPr>
        <w:tc>
          <w:tcPr>
            <w:tcW w:w="2901" w:type="dxa"/>
          </w:tcPr>
          <w:p w:rsidR="00C7327A" w:rsidRPr="00A44816" w:rsidRDefault="00C7327A" w:rsidP="00BF3254">
            <w:pPr>
              <w:widowControl w:val="0"/>
              <w:spacing w:after="0" w:line="240" w:lineRule="auto"/>
              <w:ind w:firstLine="709"/>
              <w:contextualSpacing/>
              <w:jc w:val="both"/>
              <w:rPr>
                <w:rFonts w:ascii="Times New Roman" w:hAnsi="Times New Roman" w:cs="Times New Roman"/>
                <w:sz w:val="28"/>
                <w:szCs w:val="28"/>
              </w:rPr>
            </w:pPr>
          </w:p>
        </w:tc>
        <w:tc>
          <w:tcPr>
            <w:tcW w:w="3402" w:type="dxa"/>
          </w:tcPr>
          <w:p w:rsidR="00C7327A" w:rsidRPr="00A44816" w:rsidRDefault="00C7327A" w:rsidP="00BF3254">
            <w:pPr>
              <w:widowControl w:val="0"/>
              <w:spacing w:after="0" w:line="240" w:lineRule="auto"/>
              <w:ind w:firstLine="709"/>
              <w:contextualSpacing/>
              <w:jc w:val="both"/>
              <w:rPr>
                <w:rFonts w:ascii="Times New Roman" w:hAnsi="Times New Roman" w:cs="Times New Roman"/>
                <w:sz w:val="28"/>
                <w:szCs w:val="28"/>
              </w:rPr>
            </w:pPr>
          </w:p>
        </w:tc>
        <w:tc>
          <w:tcPr>
            <w:tcW w:w="2702" w:type="dxa"/>
          </w:tcPr>
          <w:p w:rsidR="00C7327A" w:rsidRPr="00A44816" w:rsidRDefault="00C7327A" w:rsidP="00BF3254">
            <w:pPr>
              <w:widowControl w:val="0"/>
              <w:spacing w:after="0" w:line="240" w:lineRule="auto"/>
              <w:ind w:firstLine="709"/>
              <w:contextualSpacing/>
              <w:jc w:val="both"/>
              <w:rPr>
                <w:rFonts w:ascii="Times New Roman" w:hAnsi="Times New Roman" w:cs="Times New Roman"/>
                <w:sz w:val="28"/>
                <w:szCs w:val="28"/>
              </w:rPr>
            </w:pPr>
          </w:p>
        </w:tc>
      </w:tr>
      <w:tr w:rsidR="00C7327A" w:rsidRPr="00A44816" w:rsidTr="00900A7C">
        <w:trPr>
          <w:trHeight w:val="537"/>
        </w:trPr>
        <w:tc>
          <w:tcPr>
            <w:tcW w:w="2901" w:type="dxa"/>
          </w:tcPr>
          <w:p w:rsidR="00C7327A" w:rsidRPr="00A44816" w:rsidRDefault="00C7327A" w:rsidP="00BF3254">
            <w:pPr>
              <w:widowControl w:val="0"/>
              <w:spacing w:after="0" w:line="240" w:lineRule="auto"/>
              <w:ind w:firstLine="709"/>
              <w:contextualSpacing/>
              <w:jc w:val="both"/>
              <w:rPr>
                <w:rFonts w:ascii="Times New Roman" w:hAnsi="Times New Roman" w:cs="Times New Roman"/>
                <w:sz w:val="28"/>
                <w:szCs w:val="28"/>
              </w:rPr>
            </w:pPr>
          </w:p>
        </w:tc>
        <w:tc>
          <w:tcPr>
            <w:tcW w:w="3402" w:type="dxa"/>
          </w:tcPr>
          <w:p w:rsidR="00C7327A" w:rsidRPr="00A44816" w:rsidRDefault="00C7327A" w:rsidP="00BF3254">
            <w:pPr>
              <w:widowControl w:val="0"/>
              <w:spacing w:after="0" w:line="240" w:lineRule="auto"/>
              <w:ind w:firstLine="709"/>
              <w:contextualSpacing/>
              <w:jc w:val="both"/>
              <w:rPr>
                <w:rFonts w:ascii="Times New Roman" w:hAnsi="Times New Roman" w:cs="Times New Roman"/>
                <w:sz w:val="28"/>
                <w:szCs w:val="28"/>
              </w:rPr>
            </w:pPr>
          </w:p>
        </w:tc>
        <w:tc>
          <w:tcPr>
            <w:tcW w:w="2702" w:type="dxa"/>
          </w:tcPr>
          <w:p w:rsidR="00C7327A" w:rsidRPr="00A44816" w:rsidRDefault="00C7327A" w:rsidP="00BF3254">
            <w:pPr>
              <w:widowControl w:val="0"/>
              <w:spacing w:after="0" w:line="240" w:lineRule="auto"/>
              <w:ind w:firstLine="709"/>
              <w:contextualSpacing/>
              <w:jc w:val="both"/>
              <w:rPr>
                <w:rFonts w:ascii="Times New Roman" w:hAnsi="Times New Roman" w:cs="Times New Roman"/>
                <w:sz w:val="28"/>
                <w:szCs w:val="28"/>
              </w:rPr>
            </w:pPr>
          </w:p>
        </w:tc>
      </w:tr>
      <w:tr w:rsidR="00C7327A" w:rsidRPr="00A44816" w:rsidTr="00900A7C">
        <w:trPr>
          <w:trHeight w:val="537"/>
        </w:trPr>
        <w:tc>
          <w:tcPr>
            <w:tcW w:w="2901" w:type="dxa"/>
          </w:tcPr>
          <w:p w:rsidR="00C7327A" w:rsidRPr="00A44816" w:rsidRDefault="00C7327A" w:rsidP="00BF3254">
            <w:pPr>
              <w:widowControl w:val="0"/>
              <w:spacing w:after="0" w:line="240" w:lineRule="auto"/>
              <w:ind w:firstLine="709"/>
              <w:contextualSpacing/>
              <w:jc w:val="both"/>
              <w:rPr>
                <w:rFonts w:ascii="Times New Roman" w:hAnsi="Times New Roman" w:cs="Times New Roman"/>
                <w:sz w:val="28"/>
                <w:szCs w:val="28"/>
              </w:rPr>
            </w:pPr>
          </w:p>
        </w:tc>
        <w:tc>
          <w:tcPr>
            <w:tcW w:w="3402" w:type="dxa"/>
          </w:tcPr>
          <w:p w:rsidR="00C7327A" w:rsidRPr="00A44816" w:rsidRDefault="00C7327A" w:rsidP="00BF3254">
            <w:pPr>
              <w:widowControl w:val="0"/>
              <w:spacing w:after="0" w:line="240" w:lineRule="auto"/>
              <w:ind w:firstLine="709"/>
              <w:contextualSpacing/>
              <w:jc w:val="both"/>
              <w:rPr>
                <w:rFonts w:ascii="Times New Roman" w:hAnsi="Times New Roman" w:cs="Times New Roman"/>
                <w:sz w:val="28"/>
                <w:szCs w:val="28"/>
              </w:rPr>
            </w:pPr>
          </w:p>
        </w:tc>
        <w:tc>
          <w:tcPr>
            <w:tcW w:w="2702" w:type="dxa"/>
          </w:tcPr>
          <w:p w:rsidR="00C7327A" w:rsidRPr="00A44816" w:rsidRDefault="00C7327A" w:rsidP="00BF3254">
            <w:pPr>
              <w:widowControl w:val="0"/>
              <w:spacing w:after="0" w:line="240" w:lineRule="auto"/>
              <w:ind w:firstLine="709"/>
              <w:contextualSpacing/>
              <w:jc w:val="both"/>
              <w:rPr>
                <w:rFonts w:ascii="Times New Roman" w:hAnsi="Times New Roman" w:cs="Times New Roman"/>
                <w:sz w:val="28"/>
                <w:szCs w:val="28"/>
              </w:rPr>
            </w:pPr>
          </w:p>
        </w:tc>
      </w:tr>
      <w:tr w:rsidR="00C7327A" w:rsidRPr="00A44816" w:rsidTr="00900A7C">
        <w:trPr>
          <w:trHeight w:val="537"/>
        </w:trPr>
        <w:tc>
          <w:tcPr>
            <w:tcW w:w="2901" w:type="dxa"/>
          </w:tcPr>
          <w:p w:rsidR="00C7327A" w:rsidRPr="00A44816" w:rsidRDefault="00C7327A" w:rsidP="00BF3254">
            <w:pPr>
              <w:widowControl w:val="0"/>
              <w:spacing w:after="0" w:line="240" w:lineRule="auto"/>
              <w:ind w:firstLine="709"/>
              <w:contextualSpacing/>
              <w:jc w:val="both"/>
              <w:rPr>
                <w:rFonts w:ascii="Times New Roman" w:hAnsi="Times New Roman" w:cs="Times New Roman"/>
                <w:sz w:val="28"/>
                <w:szCs w:val="28"/>
              </w:rPr>
            </w:pPr>
          </w:p>
        </w:tc>
        <w:tc>
          <w:tcPr>
            <w:tcW w:w="3402" w:type="dxa"/>
          </w:tcPr>
          <w:p w:rsidR="00C7327A" w:rsidRPr="00A44816" w:rsidRDefault="00C7327A" w:rsidP="00BF3254">
            <w:pPr>
              <w:widowControl w:val="0"/>
              <w:spacing w:after="0" w:line="240" w:lineRule="auto"/>
              <w:ind w:firstLine="709"/>
              <w:contextualSpacing/>
              <w:jc w:val="both"/>
              <w:rPr>
                <w:rFonts w:ascii="Times New Roman" w:hAnsi="Times New Roman" w:cs="Times New Roman"/>
                <w:sz w:val="28"/>
                <w:szCs w:val="28"/>
              </w:rPr>
            </w:pPr>
          </w:p>
        </w:tc>
        <w:tc>
          <w:tcPr>
            <w:tcW w:w="2702" w:type="dxa"/>
          </w:tcPr>
          <w:p w:rsidR="00C7327A" w:rsidRPr="00A44816" w:rsidRDefault="00C7327A" w:rsidP="00BF3254">
            <w:pPr>
              <w:widowControl w:val="0"/>
              <w:spacing w:after="0" w:line="240" w:lineRule="auto"/>
              <w:ind w:firstLine="709"/>
              <w:contextualSpacing/>
              <w:jc w:val="both"/>
              <w:rPr>
                <w:rFonts w:ascii="Times New Roman" w:hAnsi="Times New Roman" w:cs="Times New Roman"/>
                <w:sz w:val="28"/>
                <w:szCs w:val="28"/>
              </w:rPr>
            </w:pPr>
          </w:p>
        </w:tc>
      </w:tr>
    </w:tbl>
    <w:p w:rsidR="001B778C" w:rsidRPr="00A44816" w:rsidRDefault="001B778C" w:rsidP="00BF3254">
      <w:pPr>
        <w:tabs>
          <w:tab w:val="left" w:pos="1728"/>
        </w:tabs>
        <w:spacing w:after="0" w:line="240" w:lineRule="auto"/>
        <w:ind w:firstLine="709"/>
        <w:contextualSpacing/>
        <w:rPr>
          <w:rFonts w:ascii="Times New Roman" w:hAnsi="Times New Roman" w:cs="Times New Roman"/>
          <w:sz w:val="28"/>
          <w:szCs w:val="28"/>
          <w:lang w:val="en-US"/>
        </w:rPr>
      </w:pPr>
    </w:p>
    <w:p w:rsidR="001B778C" w:rsidRPr="00A44816" w:rsidRDefault="001B778C"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2. What fundamental discoveries formed the basis for the development of molecular biotechnology?</w:t>
      </w:r>
    </w:p>
    <w:p w:rsidR="001B778C" w:rsidRPr="00A44816" w:rsidRDefault="001B778C"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3. List the advantages of using immobilized enzymes in the manufacture of drugs.</w:t>
      </w:r>
    </w:p>
    <w:p w:rsidR="005E5ECE" w:rsidRPr="00A44816" w:rsidRDefault="005E5ECE"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4. Biotechnology as a science. Main periods of development of biotechnology.</w:t>
      </w:r>
    </w:p>
    <w:p w:rsidR="005E5ECE" w:rsidRPr="00A44816" w:rsidRDefault="005E5ECE"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lastRenderedPageBreak/>
        <w:t>5. List the key scientific discoveries that triggered the</w:t>
      </w:r>
      <w:r w:rsidR="00900A7C"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development of biotechnology.</w:t>
      </w:r>
    </w:p>
    <w:p w:rsidR="005E5ECE" w:rsidRPr="00A44816" w:rsidRDefault="005E5ECE"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6. Main stages of development of microbial biotechnology</w:t>
      </w:r>
    </w:p>
    <w:p w:rsidR="005E5ECE" w:rsidRPr="00A44816" w:rsidRDefault="005E5ECE"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7. Genetic and cellular engineering as a key stage of development</w:t>
      </w:r>
      <w:r w:rsidR="00900A7C"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biotechnology</w:t>
      </w:r>
    </w:p>
    <w:p w:rsidR="001B778C" w:rsidRPr="00A44816" w:rsidRDefault="005E5ECE"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8. History of the formation and development of engineering enzymology.</w:t>
      </w:r>
    </w:p>
    <w:p w:rsidR="002613AC" w:rsidRPr="00A44816" w:rsidRDefault="002613AC" w:rsidP="00532BDC">
      <w:pPr>
        <w:tabs>
          <w:tab w:val="left" w:pos="1728"/>
        </w:tabs>
        <w:spacing w:after="0" w:line="240" w:lineRule="auto"/>
        <w:contextualSpacing/>
        <w:rPr>
          <w:rFonts w:ascii="Times New Roman" w:hAnsi="Times New Roman" w:cs="Times New Roman"/>
          <w:b/>
          <w:sz w:val="28"/>
          <w:szCs w:val="28"/>
          <w:lang w:val="en-US"/>
        </w:rPr>
      </w:pPr>
    </w:p>
    <w:p w:rsidR="002613AC" w:rsidRPr="00A44816" w:rsidRDefault="002613AC" w:rsidP="00532BDC">
      <w:pPr>
        <w:tabs>
          <w:tab w:val="left" w:pos="1728"/>
        </w:tabs>
        <w:spacing w:after="0" w:line="240" w:lineRule="auto"/>
        <w:contextualSpacing/>
        <w:rPr>
          <w:rFonts w:ascii="Times New Roman" w:hAnsi="Times New Roman" w:cs="Times New Roman"/>
          <w:b/>
          <w:sz w:val="28"/>
          <w:szCs w:val="28"/>
          <w:lang w:val="en-US"/>
        </w:rPr>
      </w:pPr>
    </w:p>
    <w:p w:rsidR="002613AC" w:rsidRPr="00A44816" w:rsidRDefault="002613AC" w:rsidP="00532BDC">
      <w:pPr>
        <w:tabs>
          <w:tab w:val="left" w:pos="1728"/>
        </w:tabs>
        <w:spacing w:after="0" w:line="240" w:lineRule="auto"/>
        <w:contextualSpacing/>
        <w:rPr>
          <w:rFonts w:ascii="Times New Roman" w:hAnsi="Times New Roman" w:cs="Times New Roman"/>
          <w:b/>
          <w:sz w:val="28"/>
          <w:szCs w:val="28"/>
          <w:lang w:val="en-US"/>
        </w:rPr>
      </w:pPr>
    </w:p>
    <w:p w:rsidR="002613AC" w:rsidRPr="00A44816" w:rsidRDefault="002613AC" w:rsidP="00532BDC">
      <w:pPr>
        <w:tabs>
          <w:tab w:val="left" w:pos="1728"/>
        </w:tabs>
        <w:spacing w:after="0" w:line="240" w:lineRule="auto"/>
        <w:contextualSpacing/>
        <w:rPr>
          <w:rFonts w:ascii="Times New Roman" w:hAnsi="Times New Roman" w:cs="Times New Roman"/>
          <w:b/>
          <w:sz w:val="28"/>
          <w:szCs w:val="28"/>
          <w:lang w:val="en-US"/>
        </w:rPr>
      </w:pPr>
    </w:p>
    <w:p w:rsidR="001B5647" w:rsidRPr="00A44816" w:rsidRDefault="001B5647" w:rsidP="00532BDC">
      <w:pPr>
        <w:tabs>
          <w:tab w:val="left" w:pos="1728"/>
        </w:tabs>
        <w:spacing w:after="0" w:line="240" w:lineRule="auto"/>
        <w:contextualSpacing/>
        <w:rPr>
          <w:rFonts w:ascii="Times New Roman" w:hAnsi="Times New Roman" w:cs="Times New Roman"/>
          <w:b/>
          <w:sz w:val="28"/>
          <w:szCs w:val="28"/>
          <w:lang w:val="en-US"/>
        </w:rPr>
      </w:pPr>
      <w:r w:rsidRPr="00A44816">
        <w:rPr>
          <w:rFonts w:ascii="Times New Roman" w:hAnsi="Times New Roman" w:cs="Times New Roman"/>
          <w:b/>
          <w:sz w:val="28"/>
          <w:szCs w:val="28"/>
          <w:lang w:val="en-US"/>
        </w:rPr>
        <w:t>Lectures 3,4</w:t>
      </w:r>
    </w:p>
    <w:p w:rsidR="00900A7C" w:rsidRPr="00A44816" w:rsidRDefault="00900A7C" w:rsidP="00BF3254">
      <w:pPr>
        <w:tabs>
          <w:tab w:val="left" w:pos="1728"/>
        </w:tabs>
        <w:spacing w:after="0" w:line="240" w:lineRule="auto"/>
        <w:ind w:firstLine="709"/>
        <w:contextualSpacing/>
        <w:rPr>
          <w:rFonts w:ascii="Times New Roman" w:hAnsi="Times New Roman" w:cs="Times New Roman"/>
          <w:b/>
          <w:sz w:val="28"/>
          <w:szCs w:val="28"/>
          <w:lang w:val="en-US"/>
        </w:rPr>
      </w:pPr>
    </w:p>
    <w:p w:rsidR="00900A7C" w:rsidRPr="00A44816" w:rsidRDefault="001B5647" w:rsidP="00532BDC">
      <w:pPr>
        <w:tabs>
          <w:tab w:val="left" w:pos="1728"/>
        </w:tabs>
        <w:spacing w:after="0" w:line="240" w:lineRule="auto"/>
        <w:contextualSpacing/>
        <w:rPr>
          <w:rFonts w:ascii="Times New Roman" w:hAnsi="Times New Roman" w:cs="Times New Roman"/>
          <w:b/>
          <w:sz w:val="28"/>
          <w:szCs w:val="28"/>
          <w:lang w:val="en-US"/>
        </w:rPr>
      </w:pPr>
      <w:r w:rsidRPr="00A44816">
        <w:rPr>
          <w:rFonts w:ascii="Times New Roman" w:hAnsi="Times New Roman" w:cs="Times New Roman"/>
          <w:b/>
          <w:sz w:val="28"/>
          <w:szCs w:val="28"/>
          <w:lang w:val="en-US"/>
        </w:rPr>
        <w:t xml:space="preserve">Theme: </w:t>
      </w:r>
      <w:r w:rsidR="00F00AAD" w:rsidRPr="00A44816">
        <w:rPr>
          <w:rFonts w:ascii="Times New Roman" w:hAnsi="Times New Roman" w:cs="Times New Roman"/>
          <w:b/>
          <w:sz w:val="28"/>
          <w:szCs w:val="28"/>
          <w:lang w:val="en-US"/>
        </w:rPr>
        <w:t xml:space="preserve"> </w:t>
      </w:r>
      <w:r w:rsidR="00F00AAD" w:rsidRPr="00A44816">
        <w:rPr>
          <w:rFonts w:ascii="Times New Roman" w:hAnsi="Times New Roman" w:cs="Times New Roman"/>
          <w:sz w:val="28"/>
          <w:szCs w:val="28"/>
          <w:lang w:val="en-US"/>
        </w:rPr>
        <w:t>Modern biotechnology in creation and manufacture drugs</w:t>
      </w:r>
    </w:p>
    <w:p w:rsidR="00F00AAD" w:rsidRPr="00A44816" w:rsidRDefault="00F00AAD" w:rsidP="00BF3254">
      <w:pPr>
        <w:tabs>
          <w:tab w:val="left" w:pos="1728"/>
        </w:tabs>
        <w:spacing w:after="0" w:line="240" w:lineRule="auto"/>
        <w:ind w:firstLine="709"/>
        <w:contextualSpacing/>
        <w:rPr>
          <w:rFonts w:ascii="Times New Roman" w:hAnsi="Times New Roman" w:cs="Times New Roman"/>
          <w:b/>
          <w:sz w:val="28"/>
          <w:szCs w:val="28"/>
          <w:lang w:val="en-US"/>
        </w:rPr>
      </w:pPr>
    </w:p>
    <w:p w:rsidR="001B5647" w:rsidRPr="00A44816" w:rsidRDefault="001B5647" w:rsidP="00532BDC">
      <w:pPr>
        <w:tabs>
          <w:tab w:val="left" w:pos="1728"/>
        </w:tabs>
        <w:spacing w:after="0" w:line="240" w:lineRule="auto"/>
        <w:contextualSpacing/>
        <w:rPr>
          <w:rFonts w:ascii="Times New Roman" w:hAnsi="Times New Roman" w:cs="Times New Roman"/>
          <w:b/>
          <w:sz w:val="28"/>
          <w:szCs w:val="28"/>
          <w:lang w:val="en-US"/>
        </w:rPr>
      </w:pPr>
      <w:r w:rsidRPr="00A44816">
        <w:rPr>
          <w:rFonts w:ascii="Times New Roman" w:hAnsi="Times New Roman" w:cs="Times New Roman"/>
          <w:b/>
          <w:sz w:val="28"/>
          <w:szCs w:val="28"/>
          <w:lang w:val="en-US"/>
        </w:rPr>
        <w:t>Plan:</w:t>
      </w:r>
    </w:p>
    <w:p w:rsidR="009E0529" w:rsidRPr="00A44816" w:rsidRDefault="009E0529" w:rsidP="00532BDC">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 The role of biotechnology in modern pharmacy</w:t>
      </w:r>
    </w:p>
    <w:p w:rsidR="009E0529" w:rsidRPr="00A44816" w:rsidRDefault="009E0529" w:rsidP="00532BDC">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2. Definition of the concept of biotechnology</w:t>
      </w:r>
    </w:p>
    <w:p w:rsidR="009E0529" w:rsidRPr="00A44816" w:rsidRDefault="009E0529" w:rsidP="00532BDC">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3. Brief historical background on the development of biotechnology in the world</w:t>
      </w:r>
    </w:p>
    <w:p w:rsidR="009E0529" w:rsidRPr="00A44816" w:rsidRDefault="009E0529" w:rsidP="00532BDC">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4. Substances used for biotechnology</w:t>
      </w:r>
    </w:p>
    <w:p w:rsidR="009E0529" w:rsidRPr="00A44816" w:rsidRDefault="009E0529" w:rsidP="00532BDC">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5. Biosynthesis of biologically active substances (BAS) in conditions</w:t>
      </w:r>
    </w:p>
    <w:p w:rsidR="009E0529" w:rsidRPr="00A44816" w:rsidRDefault="009E0529" w:rsidP="00532BDC">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biotechnological production (general provisions)</w:t>
      </w:r>
    </w:p>
    <w:p w:rsidR="009E0529" w:rsidRPr="00A44816" w:rsidRDefault="009E0529" w:rsidP="00532BDC">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5.1.The necessary conditions for biosynthesis</w:t>
      </w:r>
    </w:p>
    <w:p w:rsidR="009E0529" w:rsidRPr="00A44816" w:rsidRDefault="009E0529" w:rsidP="00532BDC">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5.2.Parameters of the biotechnological process that affect biosynthesis</w:t>
      </w:r>
    </w:p>
    <w:p w:rsidR="009E0529" w:rsidRPr="00A44816" w:rsidRDefault="009E0529" w:rsidP="00532BDC">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5.3. Types of biosynthetic processes</w:t>
      </w:r>
    </w:p>
    <w:p w:rsidR="00900A7C" w:rsidRPr="00A44816" w:rsidRDefault="00900A7C" w:rsidP="00532BDC">
      <w:pPr>
        <w:tabs>
          <w:tab w:val="left" w:pos="1728"/>
        </w:tabs>
        <w:spacing w:after="0" w:line="240" w:lineRule="auto"/>
        <w:contextualSpacing/>
        <w:rPr>
          <w:rFonts w:ascii="Times New Roman" w:hAnsi="Times New Roman" w:cs="Times New Roman"/>
          <w:sz w:val="28"/>
          <w:szCs w:val="28"/>
          <w:lang w:val="en-US"/>
        </w:rPr>
      </w:pPr>
    </w:p>
    <w:p w:rsidR="009E0529" w:rsidRPr="00A44816" w:rsidRDefault="00900A7C" w:rsidP="00900A7C">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b/>
          <w:sz w:val="28"/>
          <w:szCs w:val="28"/>
          <w:lang w:val="en-US"/>
        </w:rPr>
        <w:t>1.</w:t>
      </w:r>
      <w:r w:rsidRPr="00A44816">
        <w:rPr>
          <w:rFonts w:ascii="Times New Roman" w:hAnsi="Times New Roman" w:cs="Times New Roman"/>
          <w:sz w:val="28"/>
          <w:szCs w:val="28"/>
          <w:lang w:val="en-US"/>
        </w:rPr>
        <w:t xml:space="preserve"> </w:t>
      </w:r>
      <w:r w:rsidR="009E0529" w:rsidRPr="00A44816">
        <w:rPr>
          <w:rFonts w:ascii="Times New Roman" w:hAnsi="Times New Roman" w:cs="Times New Roman"/>
          <w:sz w:val="28"/>
          <w:szCs w:val="28"/>
          <w:lang w:val="en-US"/>
        </w:rPr>
        <w:t>A modern pharmacist must know biotechnology as part of his profession, working in the domestic market of medicines, closely integrated with the world production of medicines.  Nomenclature of medicines obtained on the basis of Due to objective reasons, bioobjects tend to expansion. The category of such medicines includes: 1. medicines for treatment, which include amino acids and preparations based on them, antibiotics, enzymes, coenzymes, blood substitutes and plasma substitutes, hormones of steroid and polypeptide nature, alkaloids;</w:t>
      </w:r>
    </w:p>
    <w:p w:rsidR="009E0529" w:rsidRPr="00A44816" w:rsidRDefault="009E0529" w:rsidP="00900A7C">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2. preventive agents, including vaccines, toxoids, interferons, serums, immunomodulators, normoflora;</w:t>
      </w:r>
    </w:p>
    <w:p w:rsidR="009E0529" w:rsidRPr="00A44816" w:rsidRDefault="009E0529" w:rsidP="00900A7C">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xml:space="preserve">3. diagnostic tools, including enzymatic and immune diagnosticums, </w:t>
      </w:r>
      <w:r w:rsidR="00900A7C" w:rsidRPr="00A44816">
        <w:rPr>
          <w:rFonts w:ascii="Times New Roman" w:hAnsi="Times New Roman" w:cs="Times New Roman"/>
          <w:sz w:val="28"/>
          <w:szCs w:val="28"/>
          <w:lang w:val="en-US"/>
        </w:rPr>
        <w:t>p</w:t>
      </w:r>
      <w:r w:rsidRPr="00A44816">
        <w:rPr>
          <w:rFonts w:ascii="Times New Roman" w:hAnsi="Times New Roman" w:cs="Times New Roman"/>
          <w:sz w:val="28"/>
          <w:szCs w:val="28"/>
          <w:lang w:val="en-US"/>
        </w:rPr>
        <w:t>reparations based on monoclonal antibodies and immobilized cells.  This is not a complete list of medicines that are available in modern pharmacy, the basis of production of which bioobjects are used.</w:t>
      </w:r>
    </w:p>
    <w:p w:rsidR="009E0529" w:rsidRPr="00A44816" w:rsidRDefault="009E0529" w:rsidP="00900A7C">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As for the definition of the very concept of biotechnology, it follows from</w:t>
      </w:r>
    </w:p>
    <w:p w:rsidR="009E0529" w:rsidRDefault="009E0529" w:rsidP="00900A7C">
      <w:pPr>
        <w:tabs>
          <w:tab w:val="left" w:pos="1728"/>
        </w:tabs>
        <w:spacing w:after="0" w:line="240" w:lineRule="auto"/>
        <w:contextualSpacing/>
        <w:jc w:val="both"/>
        <w:rPr>
          <w:rFonts w:ascii="Times New Roman" w:hAnsi="Times New Roman" w:cs="Times New Roman"/>
          <w:sz w:val="28"/>
          <w:szCs w:val="28"/>
        </w:rPr>
      </w:pPr>
      <w:r w:rsidRPr="00A44816">
        <w:rPr>
          <w:rFonts w:ascii="Times New Roman" w:hAnsi="Times New Roman" w:cs="Times New Roman"/>
          <w:sz w:val="28"/>
          <w:szCs w:val="28"/>
          <w:lang w:val="en-US"/>
        </w:rPr>
        <w:t>concepts of technology itself. Technology is the science of the development of natural processes in artificial conditions. If these processes relat</w:t>
      </w:r>
      <w:r w:rsidR="00900A7C" w:rsidRPr="00A44816">
        <w:rPr>
          <w:rFonts w:ascii="Times New Roman" w:hAnsi="Times New Roman" w:cs="Times New Roman"/>
          <w:sz w:val="28"/>
          <w:szCs w:val="28"/>
          <w:lang w:val="en-US"/>
        </w:rPr>
        <w:t xml:space="preserve">e to </w:t>
      </w:r>
      <w:r w:rsidRPr="00A44816">
        <w:rPr>
          <w:rFonts w:ascii="Times New Roman" w:hAnsi="Times New Roman" w:cs="Times New Roman"/>
          <w:sz w:val="28"/>
          <w:szCs w:val="28"/>
          <w:lang w:val="en-US"/>
        </w:rPr>
        <w:t xml:space="preserve">biosynthetic or biocatalytic, inherent in prokaryotic cells and eukaryotes, when the bio-objects for obtaining a target (final) product, then such a production is called </w:t>
      </w:r>
      <w:r w:rsidR="00900A7C" w:rsidRPr="00A44816">
        <w:rPr>
          <w:rFonts w:ascii="Times New Roman" w:hAnsi="Times New Roman" w:cs="Times New Roman"/>
          <w:sz w:val="28"/>
          <w:szCs w:val="28"/>
          <w:lang w:val="en-US"/>
        </w:rPr>
        <w:t>b</w:t>
      </w:r>
      <w:r w:rsidRPr="00A44816">
        <w:rPr>
          <w:rFonts w:ascii="Times New Roman" w:hAnsi="Times New Roman" w:cs="Times New Roman"/>
          <w:sz w:val="28"/>
          <w:szCs w:val="28"/>
          <w:lang w:val="en-US"/>
        </w:rPr>
        <w:t xml:space="preserve">iotechnological. If in the role of the target (final) product drug acts, then such biotechnology is </w:t>
      </w:r>
      <w:r w:rsidRPr="00A44816">
        <w:rPr>
          <w:rFonts w:ascii="Times New Roman" w:hAnsi="Times New Roman" w:cs="Times New Roman"/>
          <w:sz w:val="28"/>
          <w:szCs w:val="28"/>
          <w:lang w:val="en-US"/>
        </w:rPr>
        <w:lastRenderedPageBreak/>
        <w:t>called "Biotechnology of medicines".  Currently, pharmacy is characterized by at least a third medicines from the total amount of medicines produced, which uses modern biotechnology. Summarizing all the positions of the definition biotechnology, mentioned above, we can say that "Biotechnology is</w:t>
      </w:r>
      <w:r w:rsidR="00900A7C"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direction of scientific and technological progress, using biological processes and agents for targeted exposure on nature, as well as for industrial production of useful human products, including medicines. " Biotechnology is a complex science, it is both a science and a sphere of production with its specific hardware design. Biotechnology as The sphere of production is a high technology.</w:t>
      </w:r>
    </w:p>
    <w:p w:rsidR="00D316AC" w:rsidRPr="00A44816" w:rsidRDefault="00D316AC" w:rsidP="00900A7C">
      <w:pPr>
        <w:tabs>
          <w:tab w:val="left" w:pos="1728"/>
        </w:tabs>
        <w:spacing w:after="0" w:line="240" w:lineRule="auto"/>
        <w:contextualSpacing/>
        <w:jc w:val="both"/>
        <w:rPr>
          <w:rFonts w:ascii="Times New Roman" w:hAnsi="Times New Roman" w:cs="Times New Roman"/>
          <w:sz w:val="28"/>
          <w:szCs w:val="28"/>
          <w:lang w:val="kk-KZ"/>
        </w:rPr>
      </w:pPr>
    </w:p>
    <w:p w:rsidR="00D316AC" w:rsidRPr="00A44816" w:rsidRDefault="00A44816" w:rsidP="00900A7C">
      <w:pPr>
        <w:tabs>
          <w:tab w:val="left" w:pos="1728"/>
        </w:tabs>
        <w:spacing w:after="0" w:line="240" w:lineRule="auto"/>
        <w:contextualSpacing/>
        <w:jc w:val="both"/>
        <w:rPr>
          <w:rFonts w:ascii="Times New Roman" w:hAnsi="Times New Roman" w:cs="Times New Roman"/>
          <w:sz w:val="28"/>
          <w:szCs w:val="28"/>
          <w:lang w:val="kk-KZ"/>
        </w:rPr>
      </w:pPr>
      <w:r w:rsidRPr="00A44816">
        <w:rPr>
          <w:rFonts w:ascii="Times New Roman" w:hAnsi="Times New Roman" w:cs="Times New Roman"/>
          <w:noProof/>
          <w:sz w:val="28"/>
          <w:szCs w:val="28"/>
        </w:rPr>
        <w:pict>
          <v:rect id="_x0000_s1033" style="position:absolute;left:0;text-align:left;margin-left:193.3pt;margin-top:13.15pt;width:89.05pt;height:42.3pt;z-index:251664384">
            <v:textbox>
              <w:txbxContent>
                <w:p w:rsidR="00EE0226" w:rsidRPr="00A44816" w:rsidRDefault="00EE0226" w:rsidP="00A44816">
                  <w:pPr>
                    <w:jc w:val="center"/>
                    <w:rPr>
                      <w:rFonts w:ascii="Times New Roman" w:hAnsi="Times New Roman" w:cs="Times New Roman"/>
                      <w:sz w:val="24"/>
                      <w:szCs w:val="24"/>
                    </w:rPr>
                  </w:pPr>
                  <w:r w:rsidRPr="00A44816">
                    <w:rPr>
                      <w:rFonts w:ascii="Times New Roman" w:hAnsi="Times New Roman" w:cs="Times New Roman"/>
                      <w:sz w:val="24"/>
                      <w:szCs w:val="24"/>
                      <w:lang w:val="en-US"/>
                    </w:rPr>
                    <w:t>energy and other</w:t>
                  </w:r>
                  <w:r w:rsidRPr="008941BD">
                    <w:rPr>
                      <w:sz w:val="28"/>
                      <w:szCs w:val="28"/>
                      <w:lang w:val="en-US"/>
                    </w:rPr>
                    <w:t xml:space="preserve"> </w:t>
                  </w:r>
                  <w:r w:rsidRPr="00A44816">
                    <w:rPr>
                      <w:rFonts w:ascii="Times New Roman" w:hAnsi="Times New Roman" w:cs="Times New Roman"/>
                      <w:sz w:val="24"/>
                      <w:szCs w:val="24"/>
                      <w:lang w:val="en-US"/>
                    </w:rPr>
                    <w:t>resources</w:t>
                  </w:r>
                </w:p>
              </w:txbxContent>
            </v:textbox>
          </v:rect>
        </w:pict>
      </w:r>
      <w:r w:rsidR="00D316AC" w:rsidRPr="00A44816">
        <w:rPr>
          <w:rFonts w:ascii="Times New Roman" w:hAnsi="Times New Roman" w:cs="Times New Roman"/>
          <w:noProof/>
          <w:sz w:val="28"/>
          <w:szCs w:val="28"/>
          <w:lang w:val="kk-KZ" w:eastAsia="en-US"/>
        </w:rPr>
        <w:pict>
          <v:shape id="_x0000_s1031" type="#_x0000_t202" style="position:absolute;left:0;text-align:left;margin-left:0;margin-top:.4pt;width:404.85pt;height:323pt;z-index:251662336;mso-position-horizontal:center;mso-width-relative:margin;mso-height-relative:margin" stroked="f">
            <v:textbox>
              <w:txbxContent>
                <w:p w:rsidR="00EE0226" w:rsidRPr="00D316AC" w:rsidRDefault="00EE0226" w:rsidP="00D316AC"/>
              </w:txbxContent>
            </v:textbox>
          </v:shape>
        </w:pict>
      </w:r>
      <w:r w:rsidR="00D316AC" w:rsidRPr="00A44816">
        <w:rPr>
          <w:rFonts w:ascii="Times New Roman" w:hAnsi="Times New Roman" w:cs="Times New Roman"/>
          <w:noProof/>
          <w:sz w:val="28"/>
          <w:szCs w:val="28"/>
        </w:rPr>
        <w:pict>
          <v:rect id="_x0000_s1034" style="position:absolute;left:0;text-align:left;margin-left:320.25pt;margin-top:13.15pt;width:92pt;height:46.75pt;z-index:251665408">
            <v:textbox>
              <w:txbxContent>
                <w:p w:rsidR="00EE0226" w:rsidRPr="00A44816" w:rsidRDefault="00EE0226" w:rsidP="00A44816">
                  <w:pPr>
                    <w:jc w:val="center"/>
                    <w:rPr>
                      <w:rFonts w:ascii="Times New Roman" w:hAnsi="Times New Roman" w:cs="Times New Roman"/>
                      <w:sz w:val="24"/>
                      <w:szCs w:val="24"/>
                    </w:rPr>
                  </w:pPr>
                  <w:r w:rsidRPr="00A44816">
                    <w:rPr>
                      <w:rFonts w:ascii="Times New Roman" w:hAnsi="Times New Roman" w:cs="Times New Roman"/>
                      <w:sz w:val="24"/>
                      <w:szCs w:val="24"/>
                      <w:lang w:val="en-US"/>
                    </w:rPr>
                    <w:t>realized</w:t>
                  </w:r>
                  <w:r w:rsidRPr="00A44816">
                    <w:rPr>
                      <w:rFonts w:ascii="Times New Roman" w:hAnsi="Times New Roman" w:cs="Times New Roman"/>
                      <w:sz w:val="24"/>
                      <w:szCs w:val="24"/>
                    </w:rPr>
                    <w:t xml:space="preserve"> </w:t>
                  </w:r>
                  <w:r w:rsidRPr="00A44816">
                    <w:rPr>
                      <w:rFonts w:ascii="Times New Roman" w:hAnsi="Times New Roman" w:cs="Times New Roman"/>
                      <w:sz w:val="24"/>
                      <w:szCs w:val="24"/>
                      <w:lang w:val="en-US"/>
                    </w:rPr>
                    <w:t>labor</w:t>
                  </w:r>
                </w:p>
              </w:txbxContent>
            </v:textbox>
          </v:rect>
        </w:pict>
      </w:r>
      <w:r w:rsidR="00D316AC" w:rsidRPr="00A44816">
        <w:rPr>
          <w:rFonts w:ascii="Times New Roman" w:hAnsi="Times New Roman" w:cs="Times New Roman"/>
          <w:noProof/>
          <w:sz w:val="28"/>
          <w:szCs w:val="28"/>
        </w:rPr>
        <w:pict>
          <v:rect id="_x0000_s1032" style="position:absolute;left:0;text-align:left;margin-left:54.5pt;margin-top:13.15pt;width:92.8pt;height:46.75pt;z-index:251663360">
            <v:textbox>
              <w:txbxContent>
                <w:p w:rsidR="00EE0226" w:rsidRPr="00A44816" w:rsidRDefault="00EE0226" w:rsidP="000945A6">
                  <w:pPr>
                    <w:jc w:val="center"/>
                    <w:rPr>
                      <w:rFonts w:ascii="Times New Roman" w:hAnsi="Times New Roman" w:cs="Times New Roman"/>
                      <w:sz w:val="24"/>
                      <w:szCs w:val="24"/>
                    </w:rPr>
                  </w:pPr>
                  <w:r w:rsidRPr="000945A6">
                    <w:rPr>
                      <w:sz w:val="24"/>
                      <w:szCs w:val="24"/>
                      <w:lang w:val="en-US"/>
                    </w:rPr>
                    <w:t xml:space="preserve">- </w:t>
                  </w:r>
                  <w:r w:rsidRPr="00A44816">
                    <w:rPr>
                      <w:rFonts w:ascii="Times New Roman" w:hAnsi="Times New Roman" w:cs="Times New Roman"/>
                      <w:sz w:val="24"/>
                      <w:szCs w:val="24"/>
                      <w:lang w:val="en-US"/>
                    </w:rPr>
                    <w:t>feedstock and materials</w:t>
                  </w:r>
                </w:p>
              </w:txbxContent>
            </v:textbox>
          </v:rect>
        </w:pict>
      </w:r>
    </w:p>
    <w:p w:rsidR="00D316AC" w:rsidRPr="00A44816" w:rsidRDefault="00D316AC" w:rsidP="00900A7C">
      <w:pPr>
        <w:tabs>
          <w:tab w:val="left" w:pos="1728"/>
        </w:tabs>
        <w:spacing w:after="0" w:line="240" w:lineRule="auto"/>
        <w:contextualSpacing/>
        <w:jc w:val="both"/>
        <w:rPr>
          <w:rFonts w:ascii="Times New Roman" w:hAnsi="Times New Roman" w:cs="Times New Roman"/>
          <w:sz w:val="28"/>
          <w:szCs w:val="28"/>
          <w:lang w:val="kk-KZ"/>
        </w:rPr>
      </w:pPr>
    </w:p>
    <w:p w:rsidR="00D316AC" w:rsidRPr="00A44816" w:rsidRDefault="00A44816" w:rsidP="00900A7C">
      <w:pPr>
        <w:tabs>
          <w:tab w:val="left" w:pos="1728"/>
        </w:tabs>
        <w:spacing w:after="0" w:line="240" w:lineRule="auto"/>
        <w:contextualSpacing/>
        <w:jc w:val="both"/>
        <w:rPr>
          <w:rFonts w:ascii="Times New Roman" w:hAnsi="Times New Roman" w:cs="Times New Roman"/>
          <w:sz w:val="28"/>
          <w:szCs w:val="28"/>
          <w:lang w:val="kk-KZ"/>
        </w:rPr>
      </w:pPr>
      <w:r>
        <w:rPr>
          <w:rFonts w:ascii="Times New Roman" w:hAnsi="Times New Roman" w:cs="Times New Roman"/>
          <w:noProof/>
          <w:sz w:val="28"/>
          <w:szCs w:val="28"/>
        </w:rPr>
        <w:pict>
          <v:shapetype id="_x0000_t32" coordsize="21600,21600" o:spt="32" o:oned="t" path="m,l21600,21600e" filled="f">
            <v:path arrowok="t" fillok="f" o:connecttype="none"/>
            <o:lock v:ext="edit" shapetype="t"/>
          </v:shapetype>
          <v:shape id="_x0000_s1042" type="#_x0000_t32" style="position:absolute;left:0;text-align:left;margin-left:282.35pt;margin-top:2.45pt;width:37.9pt;height:0;z-index:251673600" o:connectortype="straight"/>
        </w:pict>
      </w:r>
      <w:r>
        <w:rPr>
          <w:rFonts w:ascii="Times New Roman" w:hAnsi="Times New Roman" w:cs="Times New Roman"/>
          <w:noProof/>
          <w:sz w:val="28"/>
          <w:szCs w:val="28"/>
        </w:rPr>
        <w:pict>
          <v:shape id="_x0000_s1041" type="#_x0000_t32" style="position:absolute;left:0;text-align:left;margin-left:147.3pt;margin-top:2.45pt;width:46pt;height:.75pt;z-index:251672576" o:connectortype="straight"/>
        </w:pict>
      </w:r>
    </w:p>
    <w:p w:rsidR="00D316AC" w:rsidRPr="00A44816" w:rsidRDefault="00A44816" w:rsidP="00900A7C">
      <w:pPr>
        <w:tabs>
          <w:tab w:val="left" w:pos="1728"/>
        </w:tabs>
        <w:spacing w:after="0" w:line="240" w:lineRule="auto"/>
        <w:contextualSpacing/>
        <w:jc w:val="both"/>
        <w:rPr>
          <w:rFonts w:ascii="Times New Roman" w:hAnsi="Times New Roman" w:cs="Times New Roman"/>
          <w:sz w:val="28"/>
          <w:szCs w:val="28"/>
          <w:lang w:val="kk-KZ"/>
        </w:rPr>
      </w:pPr>
      <w:r>
        <w:rPr>
          <w:rFonts w:ascii="Times New Roman" w:hAnsi="Times New Roman" w:cs="Times New Roman"/>
          <w:noProof/>
          <w:sz w:val="28"/>
          <w:szCs w:val="28"/>
        </w:rPr>
        <w:pict>
          <v:shape id="_x0000_s1044" type="#_x0000_t32" style="position:absolute;left:0;text-align:left;margin-left:244.5pt;margin-top:11.6pt;width:0;height:31.95pt;z-index:251675648" o:connectortype="straight"/>
        </w:pict>
      </w:r>
    </w:p>
    <w:p w:rsidR="00D316AC" w:rsidRPr="00A44816" w:rsidRDefault="00A44816" w:rsidP="00900A7C">
      <w:pPr>
        <w:tabs>
          <w:tab w:val="left" w:pos="1728"/>
        </w:tabs>
        <w:spacing w:after="0" w:line="240" w:lineRule="auto"/>
        <w:contextualSpacing/>
        <w:jc w:val="both"/>
        <w:rPr>
          <w:rFonts w:ascii="Times New Roman" w:hAnsi="Times New Roman" w:cs="Times New Roman"/>
          <w:sz w:val="28"/>
          <w:szCs w:val="28"/>
          <w:lang w:val="kk-KZ"/>
        </w:rPr>
      </w:pPr>
      <w:r>
        <w:rPr>
          <w:rFonts w:ascii="Times New Roman" w:hAnsi="Times New Roman" w:cs="Times New Roman"/>
          <w:noProof/>
          <w:sz w:val="28"/>
          <w:szCs w:val="28"/>
        </w:rPr>
        <w:pict>
          <v:shape id="_x0000_s1045" type="#_x0000_t32" style="position:absolute;left:0;text-align:left;margin-left:224.5pt;margin-top:11.1pt;width:35.6pt;height:0;z-index:251676672" o:connectortype="straight"/>
        </w:pict>
      </w:r>
    </w:p>
    <w:p w:rsidR="00D316AC" w:rsidRPr="00A44816" w:rsidRDefault="00D316AC" w:rsidP="00900A7C">
      <w:pPr>
        <w:tabs>
          <w:tab w:val="left" w:pos="1728"/>
        </w:tabs>
        <w:spacing w:after="0" w:line="240" w:lineRule="auto"/>
        <w:contextualSpacing/>
        <w:jc w:val="both"/>
        <w:rPr>
          <w:rFonts w:ascii="Times New Roman" w:hAnsi="Times New Roman" w:cs="Times New Roman"/>
          <w:sz w:val="28"/>
          <w:szCs w:val="28"/>
          <w:lang w:val="kk-KZ"/>
        </w:rPr>
      </w:pPr>
      <w:r w:rsidRPr="00A44816">
        <w:rPr>
          <w:rFonts w:ascii="Times New Roman" w:hAnsi="Times New Roman" w:cs="Times New Roman"/>
          <w:noProof/>
          <w:sz w:val="28"/>
          <w:szCs w:val="28"/>
        </w:rPr>
        <w:pict>
          <v:rect id="_x0000_s1036" style="position:absolute;left:0;text-align:left;margin-left:268.25pt;margin-top:11.35pt;width:112.85pt;height:46pt;z-index:251667456">
            <v:textbox>
              <w:txbxContent>
                <w:p w:rsidR="00EE0226" w:rsidRPr="00A44816" w:rsidRDefault="00EE0226" w:rsidP="00A44816">
                  <w:pPr>
                    <w:jc w:val="center"/>
                    <w:rPr>
                      <w:sz w:val="24"/>
                      <w:szCs w:val="24"/>
                    </w:rPr>
                  </w:pPr>
                  <w:r w:rsidRPr="00A44816">
                    <w:rPr>
                      <w:sz w:val="24"/>
                      <w:szCs w:val="24"/>
                      <w:lang w:val="en-US"/>
                    </w:rPr>
                    <w:t xml:space="preserve">processes and </w:t>
                  </w:r>
                  <w:r w:rsidRPr="00A44816">
                    <w:rPr>
                      <w:rFonts w:ascii="Times New Roman" w:hAnsi="Times New Roman" w:cs="Times New Roman"/>
                      <w:sz w:val="24"/>
                      <w:szCs w:val="24"/>
                      <w:lang w:val="en-US"/>
                    </w:rPr>
                    <w:t>apparatus</w:t>
                  </w:r>
                </w:p>
              </w:txbxContent>
            </v:textbox>
          </v:rect>
        </w:pict>
      </w:r>
      <w:r w:rsidRPr="00A44816">
        <w:rPr>
          <w:rFonts w:ascii="Times New Roman" w:hAnsi="Times New Roman" w:cs="Times New Roman"/>
          <w:noProof/>
          <w:sz w:val="28"/>
          <w:szCs w:val="28"/>
        </w:rPr>
        <w:pict>
          <v:rect id="_x0000_s1035" style="position:absolute;left:0;text-align:left;margin-left:121.3pt;margin-top:11.35pt;width:103.2pt;height:46pt;z-index:251666432">
            <v:textbox>
              <w:txbxContent>
                <w:p w:rsidR="00EE0226" w:rsidRPr="00A44816" w:rsidRDefault="00EE0226">
                  <w:pPr>
                    <w:rPr>
                      <w:rFonts w:ascii="Times New Roman" w:hAnsi="Times New Roman" w:cs="Times New Roman"/>
                      <w:sz w:val="24"/>
                      <w:szCs w:val="24"/>
                    </w:rPr>
                  </w:pPr>
                  <w:r w:rsidRPr="00A44816">
                    <w:rPr>
                      <w:sz w:val="24"/>
                      <w:szCs w:val="24"/>
                      <w:lang w:val="en-US"/>
                    </w:rPr>
                    <w:t>bioobject</w:t>
                  </w:r>
                </w:p>
              </w:txbxContent>
            </v:textbox>
          </v:rect>
        </w:pict>
      </w:r>
    </w:p>
    <w:p w:rsidR="00D316AC" w:rsidRPr="00A44816" w:rsidRDefault="00D316AC" w:rsidP="00900A7C">
      <w:pPr>
        <w:tabs>
          <w:tab w:val="left" w:pos="1728"/>
        </w:tabs>
        <w:spacing w:after="0" w:line="240" w:lineRule="auto"/>
        <w:contextualSpacing/>
        <w:jc w:val="both"/>
        <w:rPr>
          <w:rFonts w:ascii="Times New Roman" w:hAnsi="Times New Roman" w:cs="Times New Roman"/>
          <w:sz w:val="28"/>
          <w:szCs w:val="28"/>
          <w:lang w:val="kk-KZ"/>
        </w:rPr>
      </w:pPr>
    </w:p>
    <w:p w:rsidR="00D316AC" w:rsidRPr="00A44816" w:rsidRDefault="00A44816" w:rsidP="00900A7C">
      <w:pPr>
        <w:tabs>
          <w:tab w:val="left" w:pos="1728"/>
        </w:tabs>
        <w:spacing w:after="0" w:line="240" w:lineRule="auto"/>
        <w:contextualSpacing/>
        <w:jc w:val="both"/>
        <w:rPr>
          <w:rFonts w:ascii="Times New Roman" w:hAnsi="Times New Roman" w:cs="Times New Roman"/>
          <w:sz w:val="28"/>
          <w:szCs w:val="28"/>
          <w:lang w:val="kk-KZ"/>
        </w:rPr>
      </w:pPr>
      <w:r>
        <w:rPr>
          <w:rFonts w:ascii="Times New Roman" w:hAnsi="Times New Roman" w:cs="Times New Roman"/>
          <w:noProof/>
          <w:sz w:val="28"/>
          <w:szCs w:val="28"/>
        </w:rPr>
        <w:pict>
          <v:shape id="_x0000_s1048" type="#_x0000_t32" style="position:absolute;left:0;text-align:left;margin-left:244.5pt;margin-top:5.85pt;width:0;height:44.55pt;z-index:251679744" o:connectortype="straight">
            <v:stroke endarrow="block"/>
          </v:shape>
        </w:pict>
      </w:r>
      <w:r>
        <w:rPr>
          <w:rFonts w:ascii="Times New Roman" w:hAnsi="Times New Roman" w:cs="Times New Roman"/>
          <w:noProof/>
          <w:sz w:val="28"/>
          <w:szCs w:val="28"/>
        </w:rPr>
        <w:pict>
          <v:shape id="_x0000_s1043" type="#_x0000_t32" style="position:absolute;left:0;text-align:left;margin-left:224.5pt;margin-top:5.1pt;width:43.75pt;height:.75pt;z-index:251674624" o:connectortype="straight"/>
        </w:pict>
      </w:r>
    </w:p>
    <w:p w:rsidR="00D316AC" w:rsidRPr="00A44816" w:rsidRDefault="00D316AC" w:rsidP="00900A7C">
      <w:pPr>
        <w:tabs>
          <w:tab w:val="left" w:pos="1728"/>
        </w:tabs>
        <w:spacing w:after="0" w:line="240" w:lineRule="auto"/>
        <w:contextualSpacing/>
        <w:jc w:val="both"/>
        <w:rPr>
          <w:rFonts w:ascii="Times New Roman" w:hAnsi="Times New Roman" w:cs="Times New Roman"/>
          <w:sz w:val="28"/>
          <w:szCs w:val="28"/>
          <w:lang w:val="kk-KZ"/>
        </w:rPr>
      </w:pPr>
    </w:p>
    <w:p w:rsidR="00D316AC" w:rsidRPr="00A44816" w:rsidRDefault="00D316AC" w:rsidP="00900A7C">
      <w:pPr>
        <w:tabs>
          <w:tab w:val="left" w:pos="1728"/>
        </w:tabs>
        <w:spacing w:after="0" w:line="240" w:lineRule="auto"/>
        <w:contextualSpacing/>
        <w:jc w:val="both"/>
        <w:rPr>
          <w:rFonts w:ascii="Times New Roman" w:hAnsi="Times New Roman" w:cs="Times New Roman"/>
          <w:sz w:val="28"/>
          <w:szCs w:val="28"/>
          <w:lang w:val="kk-KZ"/>
        </w:rPr>
      </w:pPr>
    </w:p>
    <w:p w:rsidR="00D316AC" w:rsidRPr="00A44816" w:rsidRDefault="00D316AC" w:rsidP="00900A7C">
      <w:pPr>
        <w:tabs>
          <w:tab w:val="left" w:pos="1728"/>
        </w:tabs>
        <w:spacing w:after="0" w:line="240" w:lineRule="auto"/>
        <w:contextualSpacing/>
        <w:jc w:val="both"/>
        <w:rPr>
          <w:rFonts w:ascii="Times New Roman" w:hAnsi="Times New Roman" w:cs="Times New Roman"/>
          <w:sz w:val="28"/>
          <w:szCs w:val="28"/>
          <w:lang w:val="kk-KZ"/>
        </w:rPr>
      </w:pPr>
      <w:r w:rsidRPr="00A44816">
        <w:rPr>
          <w:rFonts w:ascii="Times New Roman" w:hAnsi="Times New Roman" w:cs="Times New Roman"/>
          <w:noProof/>
          <w:sz w:val="28"/>
          <w:szCs w:val="28"/>
        </w:rPr>
        <w:pict>
          <v:rect id="_x0000_s1037" style="position:absolute;left:0;text-align:left;margin-left:200.7pt;margin-top:2.15pt;width:105.45pt;height:27.45pt;z-index:251668480">
            <v:textbox>
              <w:txbxContent>
                <w:p w:rsidR="00EE0226" w:rsidRPr="00A44816" w:rsidRDefault="00EE0226">
                  <w:pPr>
                    <w:rPr>
                      <w:sz w:val="24"/>
                      <w:szCs w:val="24"/>
                    </w:rPr>
                  </w:pPr>
                  <w:r w:rsidRPr="00A44816">
                    <w:rPr>
                      <w:rFonts w:ascii="Times New Roman" w:hAnsi="Times New Roman" w:cs="Times New Roman"/>
                      <w:sz w:val="24"/>
                      <w:szCs w:val="24"/>
                    </w:rPr>
                    <w:t>biotechnology</w:t>
                  </w:r>
                </w:p>
              </w:txbxContent>
            </v:textbox>
          </v:rect>
        </w:pict>
      </w:r>
    </w:p>
    <w:p w:rsidR="00D316AC" w:rsidRPr="00A44816" w:rsidRDefault="00A44816" w:rsidP="00900A7C">
      <w:pPr>
        <w:tabs>
          <w:tab w:val="left" w:pos="1728"/>
        </w:tabs>
        <w:spacing w:after="0" w:line="240" w:lineRule="auto"/>
        <w:contextualSpacing/>
        <w:jc w:val="both"/>
        <w:rPr>
          <w:rFonts w:ascii="Times New Roman" w:hAnsi="Times New Roman" w:cs="Times New Roman"/>
          <w:sz w:val="28"/>
          <w:szCs w:val="28"/>
          <w:lang w:val="kk-KZ"/>
        </w:rPr>
      </w:pPr>
      <w:r>
        <w:rPr>
          <w:rFonts w:ascii="Times New Roman" w:hAnsi="Times New Roman" w:cs="Times New Roman"/>
          <w:noProof/>
          <w:sz w:val="28"/>
          <w:szCs w:val="28"/>
        </w:rPr>
        <w:pict>
          <v:shape id="_x0000_s1049" type="#_x0000_t32" style="position:absolute;left:0;text-align:left;margin-left:244.5pt;margin-top:13.5pt;width:0;height:15.6pt;z-index:251680768" o:connectortype="straight">
            <v:stroke endarrow="block"/>
          </v:shape>
        </w:pict>
      </w:r>
    </w:p>
    <w:p w:rsidR="00D316AC" w:rsidRPr="00A44816" w:rsidRDefault="00D316AC" w:rsidP="00900A7C">
      <w:pPr>
        <w:tabs>
          <w:tab w:val="left" w:pos="1728"/>
        </w:tabs>
        <w:spacing w:after="0" w:line="240" w:lineRule="auto"/>
        <w:contextualSpacing/>
        <w:jc w:val="both"/>
        <w:rPr>
          <w:rFonts w:ascii="Times New Roman" w:hAnsi="Times New Roman" w:cs="Times New Roman"/>
          <w:sz w:val="28"/>
          <w:szCs w:val="28"/>
          <w:lang w:val="kk-KZ"/>
        </w:rPr>
      </w:pPr>
      <w:r w:rsidRPr="00A44816">
        <w:rPr>
          <w:rFonts w:ascii="Times New Roman" w:hAnsi="Times New Roman" w:cs="Times New Roman"/>
          <w:noProof/>
          <w:sz w:val="28"/>
          <w:szCs w:val="28"/>
        </w:rPr>
        <w:pict>
          <v:rect id="_x0000_s1038" style="position:absolute;left:0;text-align:left;margin-left:200.7pt;margin-top:13pt;width:105.45pt;height:37.85pt;z-index:251669504">
            <v:textbox>
              <w:txbxContent>
                <w:p w:rsidR="00EE0226" w:rsidRPr="00A44816" w:rsidRDefault="00EE0226" w:rsidP="00A44816">
                  <w:pPr>
                    <w:rPr>
                      <w:sz w:val="24"/>
                      <w:szCs w:val="24"/>
                    </w:rPr>
                  </w:pPr>
                  <w:r w:rsidRPr="00A44816">
                    <w:rPr>
                      <w:rFonts w:ascii="Times New Roman" w:hAnsi="Times New Roman" w:cs="Times New Roman"/>
                      <w:sz w:val="24"/>
                      <w:szCs w:val="24"/>
                    </w:rPr>
                    <w:t>medicines</w:t>
                  </w:r>
                </w:p>
                <w:p w:rsidR="00EE0226" w:rsidRDefault="00EE0226"/>
              </w:txbxContent>
            </v:textbox>
          </v:rect>
        </w:pict>
      </w:r>
    </w:p>
    <w:p w:rsidR="00D316AC" w:rsidRPr="00A44816" w:rsidRDefault="00D316AC" w:rsidP="00900A7C">
      <w:pPr>
        <w:tabs>
          <w:tab w:val="left" w:pos="1728"/>
        </w:tabs>
        <w:spacing w:after="0" w:line="240" w:lineRule="auto"/>
        <w:contextualSpacing/>
        <w:jc w:val="both"/>
        <w:rPr>
          <w:rFonts w:ascii="Times New Roman" w:hAnsi="Times New Roman" w:cs="Times New Roman"/>
          <w:sz w:val="28"/>
          <w:szCs w:val="28"/>
          <w:lang w:val="kk-KZ"/>
        </w:rPr>
      </w:pPr>
    </w:p>
    <w:p w:rsidR="00D316AC" w:rsidRPr="00A44816" w:rsidRDefault="00D316AC" w:rsidP="00900A7C">
      <w:pPr>
        <w:tabs>
          <w:tab w:val="left" w:pos="1728"/>
        </w:tabs>
        <w:spacing w:after="0" w:line="240" w:lineRule="auto"/>
        <w:contextualSpacing/>
        <w:jc w:val="both"/>
        <w:rPr>
          <w:rFonts w:ascii="Times New Roman" w:hAnsi="Times New Roman" w:cs="Times New Roman"/>
          <w:sz w:val="28"/>
          <w:szCs w:val="28"/>
          <w:lang w:val="kk-KZ"/>
        </w:rPr>
      </w:pPr>
    </w:p>
    <w:p w:rsidR="00D316AC" w:rsidRPr="00A44816" w:rsidRDefault="00A44816" w:rsidP="00900A7C">
      <w:pPr>
        <w:tabs>
          <w:tab w:val="left" w:pos="1728"/>
        </w:tabs>
        <w:spacing w:after="0" w:line="240" w:lineRule="auto"/>
        <w:contextualSpacing/>
        <w:jc w:val="both"/>
        <w:rPr>
          <w:rFonts w:ascii="Times New Roman" w:hAnsi="Times New Roman" w:cs="Times New Roman"/>
          <w:sz w:val="28"/>
          <w:szCs w:val="28"/>
          <w:lang w:val="kk-KZ"/>
        </w:rPr>
      </w:pPr>
      <w:r>
        <w:rPr>
          <w:rFonts w:ascii="Times New Roman" w:hAnsi="Times New Roman" w:cs="Times New Roman"/>
          <w:noProof/>
          <w:sz w:val="28"/>
          <w:szCs w:val="28"/>
        </w:rPr>
        <w:pict>
          <v:shape id="_x0000_s1047" type="#_x0000_t32" style="position:absolute;left:0;text-align:left;margin-left:244.5pt;margin-top:12.2pt;width:15.6pt;height:0;z-index:251678720" o:connectortype="straight"/>
        </w:pict>
      </w:r>
      <w:r>
        <w:rPr>
          <w:rFonts w:ascii="Times New Roman" w:hAnsi="Times New Roman" w:cs="Times New Roman"/>
          <w:noProof/>
          <w:sz w:val="28"/>
          <w:szCs w:val="28"/>
        </w:rPr>
        <w:pict>
          <v:shape id="_x0000_s1046" type="#_x0000_t32" style="position:absolute;left:0;text-align:left;margin-left:253.4pt;margin-top:6.25pt;width:0;height:16.35pt;z-index:251677696" o:connectortype="straight"/>
        </w:pict>
      </w:r>
    </w:p>
    <w:p w:rsidR="00A44816" w:rsidRDefault="00D316AC" w:rsidP="00900A7C">
      <w:pPr>
        <w:tabs>
          <w:tab w:val="left" w:pos="1728"/>
        </w:tabs>
        <w:spacing w:after="0" w:line="240" w:lineRule="auto"/>
        <w:contextualSpacing/>
        <w:jc w:val="both"/>
        <w:rPr>
          <w:rFonts w:ascii="Times New Roman" w:hAnsi="Times New Roman" w:cs="Times New Roman"/>
          <w:sz w:val="28"/>
          <w:szCs w:val="28"/>
          <w:lang w:val="kk-KZ"/>
        </w:rPr>
      </w:pPr>
      <w:r w:rsidRPr="00A44816">
        <w:rPr>
          <w:rFonts w:ascii="Times New Roman" w:hAnsi="Times New Roman" w:cs="Times New Roman"/>
          <w:noProof/>
          <w:sz w:val="28"/>
          <w:szCs w:val="28"/>
        </w:rPr>
        <w:pict>
          <v:rect id="_x0000_s1040" style="position:absolute;left:0;text-align:left;margin-left:292pt;margin-top:6.5pt;width:105.4pt;height:34.15pt;z-index:251671552">
            <v:textbox>
              <w:txbxContent>
                <w:p w:rsidR="00EE0226" w:rsidRDefault="00EE0226">
                  <w:r w:rsidRPr="00A44816">
                    <w:rPr>
                      <w:rFonts w:ascii="Times New Roman" w:hAnsi="Times New Roman" w:cs="Times New Roman"/>
                      <w:sz w:val="24"/>
                      <w:szCs w:val="24"/>
                    </w:rPr>
                    <w:t>waste</w:t>
                  </w:r>
                  <w:r w:rsidRPr="00A44816">
                    <w:rPr>
                      <w:sz w:val="24"/>
                      <w:szCs w:val="24"/>
                    </w:rPr>
                    <w:t xml:space="preserve"> production</w:t>
                  </w:r>
                </w:p>
              </w:txbxContent>
            </v:textbox>
          </v:rect>
        </w:pict>
      </w:r>
      <w:r w:rsidRPr="00A44816">
        <w:rPr>
          <w:rFonts w:ascii="Times New Roman" w:hAnsi="Times New Roman" w:cs="Times New Roman"/>
          <w:noProof/>
          <w:sz w:val="28"/>
          <w:szCs w:val="28"/>
        </w:rPr>
        <w:pict>
          <v:rect id="_x0000_s1039" style="position:absolute;left:0;text-align:left;margin-left:97.55pt;margin-top:6.5pt;width:115.8pt;height:34.15pt;z-index:251670528">
            <v:textbox>
              <w:txbxContent>
                <w:p w:rsidR="00EE0226" w:rsidRPr="00A44816" w:rsidRDefault="00EE0226">
                  <w:pPr>
                    <w:rPr>
                      <w:sz w:val="24"/>
                      <w:szCs w:val="24"/>
                    </w:rPr>
                  </w:pPr>
                  <w:r w:rsidRPr="00A44816">
                    <w:rPr>
                      <w:sz w:val="24"/>
                      <w:szCs w:val="24"/>
                    </w:rPr>
                    <w:t>by-</w:t>
                  </w:r>
                  <w:r w:rsidRPr="00A44816">
                    <w:rPr>
                      <w:rFonts w:ascii="Times New Roman" w:hAnsi="Times New Roman" w:cs="Times New Roman"/>
                      <w:sz w:val="24"/>
                      <w:szCs w:val="24"/>
                    </w:rPr>
                    <w:t>products</w:t>
                  </w:r>
                </w:p>
              </w:txbxContent>
            </v:textbox>
          </v:rect>
        </w:pict>
      </w:r>
    </w:p>
    <w:p w:rsidR="00A44816" w:rsidRPr="00A44816" w:rsidRDefault="00A44816" w:rsidP="00A44816">
      <w:pPr>
        <w:rPr>
          <w:rFonts w:ascii="Times New Roman" w:hAnsi="Times New Roman" w:cs="Times New Roman"/>
          <w:sz w:val="28"/>
          <w:szCs w:val="28"/>
          <w:lang w:val="kk-KZ"/>
        </w:rPr>
      </w:pPr>
    </w:p>
    <w:p w:rsidR="009E0529" w:rsidRPr="00A44816" w:rsidRDefault="00A44816" w:rsidP="00A44816">
      <w:pPr>
        <w:tabs>
          <w:tab w:val="left" w:pos="3800"/>
        </w:tabs>
        <w:rPr>
          <w:rFonts w:ascii="Times New Roman" w:hAnsi="Times New Roman" w:cs="Times New Roman"/>
          <w:sz w:val="28"/>
          <w:szCs w:val="28"/>
          <w:lang w:val="en-US"/>
        </w:rPr>
      </w:pPr>
      <w:r>
        <w:rPr>
          <w:rFonts w:ascii="Times New Roman" w:hAnsi="Times New Roman" w:cs="Times New Roman"/>
          <w:sz w:val="28"/>
          <w:szCs w:val="28"/>
          <w:lang w:val="kk-KZ"/>
        </w:rPr>
        <w:tab/>
      </w:r>
    </w:p>
    <w:p w:rsidR="00900A7C" w:rsidRPr="00A44816" w:rsidRDefault="00900A7C" w:rsidP="00BF3254">
      <w:pPr>
        <w:tabs>
          <w:tab w:val="left" w:pos="1728"/>
        </w:tabs>
        <w:spacing w:after="0" w:line="240" w:lineRule="auto"/>
        <w:ind w:firstLine="709"/>
        <w:contextualSpacing/>
        <w:rPr>
          <w:rFonts w:ascii="Times New Roman" w:hAnsi="Times New Roman" w:cs="Times New Roman"/>
          <w:sz w:val="28"/>
          <w:szCs w:val="28"/>
          <w:lang w:val="kk-KZ"/>
        </w:rPr>
      </w:pPr>
      <w:r w:rsidRPr="00A44816">
        <w:rPr>
          <w:rFonts w:ascii="Times New Roman" w:hAnsi="Times New Roman" w:cs="Times New Roman"/>
          <w:sz w:val="28"/>
          <w:szCs w:val="28"/>
          <w:lang w:val="en-US"/>
        </w:rPr>
        <w:t>Fig. 1 The scheme of biotechnological production</w:t>
      </w:r>
    </w:p>
    <w:p w:rsidR="00900A7C" w:rsidRPr="00A44816" w:rsidRDefault="00900A7C" w:rsidP="006F2720">
      <w:pPr>
        <w:tabs>
          <w:tab w:val="left" w:pos="1728"/>
        </w:tabs>
        <w:spacing w:after="0" w:line="240" w:lineRule="auto"/>
        <w:contextualSpacing/>
        <w:rPr>
          <w:rFonts w:ascii="Times New Roman" w:hAnsi="Times New Roman" w:cs="Times New Roman"/>
          <w:sz w:val="28"/>
          <w:szCs w:val="28"/>
          <w:lang w:val="kk-KZ"/>
        </w:rPr>
      </w:pPr>
    </w:p>
    <w:p w:rsidR="009E0529" w:rsidRPr="00A44816" w:rsidRDefault="00F00AAD" w:rsidP="00900A7C">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b/>
          <w:sz w:val="28"/>
          <w:szCs w:val="28"/>
          <w:lang w:val="en-US"/>
        </w:rPr>
        <w:t>2</w:t>
      </w:r>
      <w:r w:rsidRPr="00A44816">
        <w:rPr>
          <w:rFonts w:ascii="Times New Roman" w:hAnsi="Times New Roman" w:cs="Times New Roman"/>
          <w:sz w:val="28"/>
          <w:szCs w:val="28"/>
          <w:lang w:val="en-US"/>
        </w:rPr>
        <w:t>.</w:t>
      </w:r>
      <w:r w:rsidR="009E0529" w:rsidRPr="00A44816">
        <w:rPr>
          <w:rFonts w:ascii="Times New Roman" w:hAnsi="Times New Roman" w:cs="Times New Roman"/>
          <w:sz w:val="28"/>
          <w:szCs w:val="28"/>
          <w:lang w:val="en-US"/>
        </w:rPr>
        <w:t>A bioobject is a producer, biosynthesizing the desired product, or a catalyst, an enzyme that catalyzes the inherent reaction. Biotechnology uses either producers - microorganisms, plants,  higher animals, or uses isolated individual enzymes. The enzyme is immobilized (fixed) on insoluble carrier, which allows it to be used many times. Modern biotechnology uses such achievements as artificial culture of cells and tissues. A special achievement biotechnologies are genetically engineered producers, microorganisms, having recombinant DNA. The gene is clearly isolated and introduced cells of a microorganism. This microorganism will produce</w:t>
      </w:r>
      <w:r w:rsidR="00900A7C" w:rsidRPr="00A44816">
        <w:rPr>
          <w:rFonts w:ascii="Times New Roman" w:hAnsi="Times New Roman" w:cs="Times New Roman"/>
          <w:sz w:val="28"/>
          <w:szCs w:val="28"/>
          <w:lang w:val="en-US"/>
        </w:rPr>
        <w:t xml:space="preserve"> </w:t>
      </w:r>
      <w:r w:rsidR="009E0529" w:rsidRPr="00A44816">
        <w:rPr>
          <w:rFonts w:ascii="Times New Roman" w:hAnsi="Times New Roman" w:cs="Times New Roman"/>
          <w:sz w:val="28"/>
          <w:szCs w:val="28"/>
          <w:lang w:val="en-US"/>
        </w:rPr>
        <w:t>a substance whose structure is encoded in the introduced gene. In the history of biotechnology development, three main period:</w:t>
      </w:r>
    </w:p>
    <w:p w:rsidR="009E0529" w:rsidRPr="00A44816" w:rsidRDefault="009E0529"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lastRenderedPageBreak/>
        <w:t>1. empirical biotechnology (millennium). The very first a biotechnological process carried out by a person – getting beer, was invented by the Sumerians about 5 thousand years ago;</w:t>
      </w:r>
    </w:p>
    <w:p w:rsidR="009E0529" w:rsidRPr="00A44816" w:rsidRDefault="009E0529"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2. Scientific biotechnology (with Pasteur);</w:t>
      </w:r>
    </w:p>
    <w:p w:rsidR="009E0529" w:rsidRPr="00A44816" w:rsidRDefault="009E0529"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3. Modern biotechnology.</w:t>
      </w:r>
    </w:p>
    <w:p w:rsidR="009E0529" w:rsidRPr="00A44816" w:rsidRDefault="009E0529"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Biotechnology can be divided into three categories according to the products:</w:t>
      </w:r>
    </w:p>
    <w:p w:rsidR="009E0529" w:rsidRPr="00A44816" w:rsidRDefault="009E0529"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 natural biotechnological products produced proper microorganisms (for example, antibiotics);</w:t>
      </w:r>
    </w:p>
    <w:p w:rsidR="009E0529" w:rsidRPr="00A44816" w:rsidRDefault="009E0529"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2. biotechnological products of the second generation, obtained with using genetically engineered strains (eg, human insulin);</w:t>
      </w:r>
    </w:p>
    <w:p w:rsidR="009E0529" w:rsidRPr="00A44816" w:rsidRDefault="009E0529" w:rsidP="00F00AAD">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xml:space="preserve">3. biotechnological products of the third generation - products of XXI century, is based on the study of the interaction of biologically active substances and receptors of cells and creation of essentially new preparations. An example of such drugs may be antisense nucleic acids. In the human </w:t>
      </w:r>
      <w:r w:rsidR="00900A7C" w:rsidRPr="00A44816">
        <w:rPr>
          <w:rFonts w:ascii="Times New Roman" w:hAnsi="Times New Roman" w:cs="Times New Roman"/>
          <w:sz w:val="28"/>
          <w:szCs w:val="28"/>
          <w:lang w:val="en-US"/>
        </w:rPr>
        <w:t xml:space="preserve">cell approximately 100 thousand </w:t>
      </w:r>
      <w:r w:rsidRPr="00A44816">
        <w:rPr>
          <w:rFonts w:ascii="Times New Roman" w:hAnsi="Times New Roman" w:cs="Times New Roman"/>
          <w:sz w:val="28"/>
          <w:szCs w:val="28"/>
          <w:lang w:val="en-US"/>
        </w:rPr>
        <w:t>genes. Using the principle of complementarity, one can create a chain nucleic acids, which can turn off a particular gene, that allows using antisense nucleic acids to control genes, correcting the exchange. Biotechnology in foreign countries. The first place in the world for the production of biotechnological products is The US, which annually allocates $ 3 billion to support fundamental research in the field of medicine, of which 2.5 billion. dollars belongs to the field of biotechnology. The second country to produce biotechnology products is Japan, the third place is for Israel.</w:t>
      </w:r>
    </w:p>
    <w:p w:rsidR="009E0529" w:rsidRPr="00A44816" w:rsidRDefault="009E0529"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Modern biotechnology is a science that in practice uses</w:t>
      </w:r>
    </w:p>
    <w:p w:rsidR="009E0529" w:rsidRPr="00A44816" w:rsidRDefault="009E0529"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achievements of modern fundamental sciences, such as:</w:t>
      </w:r>
    </w:p>
    <w:p w:rsidR="009E0529" w:rsidRPr="00A44816" w:rsidRDefault="009E0529"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 molecular biology</w:t>
      </w:r>
    </w:p>
    <w:p w:rsidR="009E0529" w:rsidRPr="00A44816" w:rsidRDefault="009E0529"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2. molecular genetics</w:t>
      </w:r>
    </w:p>
    <w:p w:rsidR="009E0529" w:rsidRPr="00A44816" w:rsidRDefault="009E0529"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3. Bioorganic chemistry.</w:t>
      </w:r>
    </w:p>
    <w:p w:rsidR="009E0529" w:rsidRPr="00A44816" w:rsidRDefault="00F00AAD" w:rsidP="00900A7C">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b/>
          <w:sz w:val="28"/>
          <w:szCs w:val="28"/>
          <w:lang w:val="en-US"/>
        </w:rPr>
        <w:t>3</w:t>
      </w:r>
      <w:r w:rsidRPr="00A44816">
        <w:rPr>
          <w:rFonts w:ascii="Times New Roman" w:hAnsi="Times New Roman" w:cs="Times New Roman"/>
          <w:sz w:val="28"/>
          <w:szCs w:val="28"/>
          <w:lang w:val="en-US"/>
        </w:rPr>
        <w:t>.</w:t>
      </w:r>
      <w:r w:rsidR="009E0529" w:rsidRPr="00A44816">
        <w:rPr>
          <w:rFonts w:ascii="Times New Roman" w:hAnsi="Times New Roman" w:cs="Times New Roman"/>
          <w:sz w:val="28"/>
          <w:szCs w:val="28"/>
          <w:lang w:val="en-US"/>
        </w:rPr>
        <w:t>Beginning with the first steps up to no</w:t>
      </w:r>
      <w:r w:rsidR="00900A7C" w:rsidRPr="00A44816">
        <w:rPr>
          <w:rFonts w:ascii="Times New Roman" w:hAnsi="Times New Roman" w:cs="Times New Roman"/>
          <w:sz w:val="28"/>
          <w:szCs w:val="28"/>
          <w:lang w:val="en-US"/>
        </w:rPr>
        <w:t xml:space="preserve">w, the manufacturing technology </w:t>
      </w:r>
      <w:r w:rsidR="009E0529" w:rsidRPr="00A44816">
        <w:rPr>
          <w:rFonts w:ascii="Times New Roman" w:hAnsi="Times New Roman" w:cs="Times New Roman"/>
          <w:sz w:val="28"/>
          <w:szCs w:val="28"/>
          <w:lang w:val="en-US"/>
        </w:rPr>
        <w:t>medicines means the use of substances,</w:t>
      </w:r>
      <w:r w:rsidR="00900A7C" w:rsidRPr="00A44816">
        <w:rPr>
          <w:rFonts w:ascii="Times New Roman" w:hAnsi="Times New Roman" w:cs="Times New Roman"/>
          <w:sz w:val="28"/>
          <w:szCs w:val="28"/>
          <w:lang w:val="en-US"/>
        </w:rPr>
        <w:t xml:space="preserve"> </w:t>
      </w:r>
      <w:r w:rsidR="009E0529" w:rsidRPr="00A44816">
        <w:rPr>
          <w:rFonts w:ascii="Times New Roman" w:hAnsi="Times New Roman" w:cs="Times New Roman"/>
          <w:sz w:val="28"/>
          <w:szCs w:val="28"/>
          <w:lang w:val="en-US"/>
        </w:rPr>
        <w:t>received from different sources. it</w:t>
      </w:r>
    </w:p>
    <w:p w:rsidR="009E0529" w:rsidRPr="00A44816" w:rsidRDefault="009E0529"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 - Animal or plant tissue</w:t>
      </w:r>
    </w:p>
    <w:p w:rsidR="009E0529" w:rsidRPr="00A44816" w:rsidRDefault="009E0529"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 inanimate nature</w:t>
      </w:r>
    </w:p>
    <w:p w:rsidR="00F00AAD" w:rsidRPr="00A44816" w:rsidRDefault="009E0529" w:rsidP="00F00AAD">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 chemic</w:t>
      </w:r>
      <w:r w:rsidR="00F00AAD" w:rsidRPr="00A44816">
        <w:rPr>
          <w:rFonts w:ascii="Times New Roman" w:hAnsi="Times New Roman" w:cs="Times New Roman"/>
          <w:sz w:val="28"/>
          <w:szCs w:val="28"/>
          <w:lang w:val="en-US"/>
        </w:rPr>
        <w:t>al synthesis.</w:t>
      </w:r>
    </w:p>
    <w:p w:rsidR="00F00AAD" w:rsidRPr="00A44816" w:rsidRDefault="009E0529" w:rsidP="00F00AAD">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The first way (using an</w:t>
      </w:r>
      <w:r w:rsidR="00900A7C" w:rsidRPr="00A44816">
        <w:rPr>
          <w:rFonts w:ascii="Times New Roman" w:hAnsi="Times New Roman" w:cs="Times New Roman"/>
          <w:sz w:val="28"/>
          <w:szCs w:val="28"/>
          <w:lang w:val="en-US"/>
        </w:rPr>
        <w:t xml:space="preserve">imal or plant tissues) involves </w:t>
      </w:r>
      <w:r w:rsidRPr="00A44816">
        <w:rPr>
          <w:rFonts w:ascii="Times New Roman" w:hAnsi="Times New Roman" w:cs="Times New Roman"/>
          <w:sz w:val="28"/>
          <w:szCs w:val="28"/>
          <w:lang w:val="en-US"/>
        </w:rPr>
        <w:t>collection of wild medicinal plants. This, first of all,</w:t>
      </w:r>
      <w:r w:rsidR="00900A7C"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plantation cultivation of plants. This is also cultivation</w:t>
      </w:r>
      <w:r w:rsidR="00900A7C"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callus and suspension cultures. These are the most modern methods</w:t>
      </w:r>
      <w:r w:rsidR="00900A7C"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cultivation of cells, the genome of which are embedded operons,</w:t>
      </w:r>
      <w:r w:rsidR="00900A7C"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responsible for the biosynthesis of the drug substance, that is, the gene</w:t>
      </w:r>
      <w:r w:rsidR="00900A7C"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engineering.</w:t>
      </w:r>
      <w:r w:rsidR="00900A7C"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 </w:t>
      </w:r>
    </w:p>
    <w:p w:rsidR="009E0529" w:rsidRPr="00A44816" w:rsidRDefault="009E0529" w:rsidP="00F00AAD">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An example of a plant such as ginseng when extracted from</w:t>
      </w:r>
      <w:r w:rsidR="00900A7C"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its panaxosides, as a biologically active substance:</w:t>
      </w:r>
    </w:p>
    <w:p w:rsidR="009E0529" w:rsidRPr="00A44816" w:rsidRDefault="009E0529"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 -in natural conditions, in a wild-growing species, the collection of such a plant</w:t>
      </w:r>
      <w:r w:rsidR="00900A7C"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can be produced only in the sixtieth year of its growth;</w:t>
      </w:r>
    </w:p>
    <w:p w:rsidR="00F00AAD" w:rsidRPr="00A44816" w:rsidRDefault="009E0529" w:rsidP="00F00AAD">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 -in terms of growing it on plantations - in the sixth year of its</w:t>
      </w:r>
      <w:r w:rsidR="00900A7C" w:rsidRPr="00A44816">
        <w:rPr>
          <w:rFonts w:ascii="Times New Roman" w:hAnsi="Times New Roman" w:cs="Times New Roman"/>
          <w:sz w:val="28"/>
          <w:szCs w:val="28"/>
          <w:lang w:val="en-US"/>
        </w:rPr>
        <w:t xml:space="preserve"> </w:t>
      </w:r>
      <w:r w:rsidR="00F00AAD" w:rsidRPr="00A44816">
        <w:rPr>
          <w:rFonts w:ascii="Times New Roman" w:hAnsi="Times New Roman" w:cs="Times New Roman"/>
          <w:sz w:val="28"/>
          <w:szCs w:val="28"/>
          <w:lang w:val="en-US"/>
        </w:rPr>
        <w:t>growth;</w:t>
      </w:r>
    </w:p>
    <w:p w:rsidR="009E0529" w:rsidRPr="00A44816" w:rsidRDefault="00F00AAD" w:rsidP="00F00AAD">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w:t>
      </w:r>
      <w:r w:rsidR="009E0529" w:rsidRPr="00A44816">
        <w:rPr>
          <w:rFonts w:ascii="Times New Roman" w:hAnsi="Times New Roman" w:cs="Times New Roman"/>
          <w:sz w:val="28"/>
          <w:szCs w:val="28"/>
          <w:lang w:val="en-US"/>
        </w:rPr>
        <w:t> in the callus culture, that is, in the culture of cells of plant tissue</w:t>
      </w:r>
    </w:p>
    <w:p w:rsidR="009E0529" w:rsidRPr="00A44816" w:rsidRDefault="00F00AAD" w:rsidP="00F00AAD">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b/>
          <w:sz w:val="28"/>
          <w:szCs w:val="28"/>
          <w:lang w:val="en-US"/>
        </w:rPr>
        <w:lastRenderedPageBreak/>
        <w:t>4</w:t>
      </w:r>
      <w:r w:rsidRPr="00A44816">
        <w:rPr>
          <w:rFonts w:ascii="Times New Roman" w:hAnsi="Times New Roman" w:cs="Times New Roman"/>
          <w:sz w:val="28"/>
          <w:szCs w:val="28"/>
          <w:lang w:val="en-US"/>
        </w:rPr>
        <w:t>.</w:t>
      </w:r>
      <w:r w:rsidR="009E0529" w:rsidRPr="00A44816">
        <w:rPr>
          <w:rFonts w:ascii="Times New Roman" w:hAnsi="Times New Roman" w:cs="Times New Roman"/>
          <w:sz w:val="28"/>
          <w:szCs w:val="28"/>
          <w:lang w:val="en-US"/>
        </w:rPr>
        <w:t>Panaxosides can be extracted in s</w:t>
      </w:r>
      <w:r w:rsidRPr="00A44816">
        <w:rPr>
          <w:rFonts w:ascii="Times New Roman" w:hAnsi="Times New Roman" w:cs="Times New Roman"/>
          <w:sz w:val="28"/>
          <w:szCs w:val="28"/>
          <w:lang w:val="en-US"/>
        </w:rPr>
        <w:t xml:space="preserve">ufficient quantities, providing </w:t>
      </w:r>
      <w:r w:rsidR="009E0529" w:rsidRPr="00A44816">
        <w:rPr>
          <w:rFonts w:ascii="Times New Roman" w:hAnsi="Times New Roman" w:cs="Times New Roman"/>
          <w:sz w:val="28"/>
          <w:szCs w:val="28"/>
          <w:lang w:val="en-US"/>
        </w:rPr>
        <w:t>the profitability of production is already on the 15-25th day of the growth of tissue culture.</w:t>
      </w:r>
      <w:r w:rsidRPr="00A44816">
        <w:rPr>
          <w:rFonts w:ascii="Times New Roman" w:hAnsi="Times New Roman" w:cs="Times New Roman"/>
          <w:sz w:val="28"/>
          <w:szCs w:val="28"/>
          <w:lang w:val="en-US"/>
        </w:rPr>
        <w:t xml:space="preserve"> </w:t>
      </w:r>
      <w:r w:rsidR="009E0529" w:rsidRPr="00A44816">
        <w:rPr>
          <w:rFonts w:ascii="Times New Roman" w:hAnsi="Times New Roman" w:cs="Times New Roman"/>
          <w:sz w:val="28"/>
          <w:szCs w:val="28"/>
          <w:lang w:val="en-US"/>
        </w:rPr>
        <w:t>The second and third way of obtaining medicinal substances from the inanimate</w:t>
      </w:r>
      <w:r w:rsidRPr="00A44816">
        <w:rPr>
          <w:rFonts w:ascii="Times New Roman" w:hAnsi="Times New Roman" w:cs="Times New Roman"/>
          <w:sz w:val="28"/>
          <w:szCs w:val="28"/>
          <w:lang w:val="en-US"/>
        </w:rPr>
        <w:t xml:space="preserve"> </w:t>
      </w:r>
      <w:r w:rsidR="009E0529" w:rsidRPr="00A44816">
        <w:rPr>
          <w:rFonts w:ascii="Times New Roman" w:hAnsi="Times New Roman" w:cs="Times New Roman"/>
          <w:sz w:val="28"/>
          <w:szCs w:val="28"/>
          <w:lang w:val="en-US"/>
        </w:rPr>
        <w:t>nature or by chemical synthesis have previously been considered as</w:t>
      </w:r>
      <w:r w:rsidRPr="00A44816">
        <w:rPr>
          <w:rFonts w:ascii="Times New Roman" w:hAnsi="Times New Roman" w:cs="Times New Roman"/>
          <w:sz w:val="28"/>
          <w:szCs w:val="28"/>
          <w:lang w:val="en-US"/>
        </w:rPr>
        <w:t xml:space="preserve"> </w:t>
      </w:r>
      <w:r w:rsidR="009E0529" w:rsidRPr="00A44816">
        <w:rPr>
          <w:rFonts w:ascii="Times New Roman" w:hAnsi="Times New Roman" w:cs="Times New Roman"/>
          <w:sz w:val="28"/>
          <w:szCs w:val="28"/>
          <w:lang w:val="en-US"/>
        </w:rPr>
        <w:t>a competitive path for biotechnology. Life has made adjustments to this</w:t>
      </w:r>
      <w:r w:rsidRPr="00A44816">
        <w:rPr>
          <w:rFonts w:ascii="Times New Roman" w:hAnsi="Times New Roman" w:cs="Times New Roman"/>
          <w:sz w:val="28"/>
          <w:szCs w:val="28"/>
          <w:lang w:val="en-US"/>
        </w:rPr>
        <w:t xml:space="preserve"> </w:t>
      </w:r>
      <w:r w:rsidR="009E0529" w:rsidRPr="00A44816">
        <w:rPr>
          <w:rFonts w:ascii="Times New Roman" w:hAnsi="Times New Roman" w:cs="Times New Roman"/>
          <w:sz w:val="28"/>
          <w:szCs w:val="28"/>
          <w:lang w:val="en-US"/>
        </w:rPr>
        <w:t>position. For example, if we are talking about the possibilities of transferring sorbitol to</w:t>
      </w:r>
      <w:r w:rsidRPr="00A44816">
        <w:rPr>
          <w:rFonts w:ascii="Times New Roman" w:hAnsi="Times New Roman" w:cs="Times New Roman"/>
          <w:sz w:val="28"/>
          <w:szCs w:val="28"/>
          <w:lang w:val="en-US"/>
        </w:rPr>
        <w:t xml:space="preserve"> </w:t>
      </w:r>
      <w:r w:rsidR="009E0529" w:rsidRPr="00A44816">
        <w:rPr>
          <w:rFonts w:ascii="Times New Roman" w:hAnsi="Times New Roman" w:cs="Times New Roman"/>
          <w:sz w:val="28"/>
          <w:szCs w:val="28"/>
          <w:lang w:val="en-US"/>
        </w:rPr>
        <w:t>sorbose, or sitosterol in 17-ketoandrostanes, or fumaric acid in</w:t>
      </w:r>
      <w:r w:rsidRPr="00A44816">
        <w:rPr>
          <w:rFonts w:ascii="Times New Roman" w:hAnsi="Times New Roman" w:cs="Times New Roman"/>
          <w:sz w:val="28"/>
          <w:szCs w:val="28"/>
          <w:lang w:val="en-US"/>
        </w:rPr>
        <w:t xml:space="preserve"> </w:t>
      </w:r>
      <w:r w:rsidR="009E0529" w:rsidRPr="00A44816">
        <w:rPr>
          <w:rFonts w:ascii="Times New Roman" w:hAnsi="Times New Roman" w:cs="Times New Roman"/>
          <w:sz w:val="28"/>
          <w:szCs w:val="28"/>
          <w:lang w:val="en-US"/>
        </w:rPr>
        <w:t xml:space="preserve">aspartic, etc., then in these cases, </w:t>
      </w:r>
      <w:r w:rsidRPr="00A44816">
        <w:rPr>
          <w:rFonts w:ascii="Times New Roman" w:hAnsi="Times New Roman" w:cs="Times New Roman"/>
          <w:sz w:val="28"/>
          <w:szCs w:val="28"/>
          <w:lang w:val="en-US"/>
        </w:rPr>
        <w:t>b</w:t>
      </w:r>
      <w:r w:rsidR="009E0529" w:rsidRPr="00A44816">
        <w:rPr>
          <w:rFonts w:ascii="Times New Roman" w:hAnsi="Times New Roman" w:cs="Times New Roman"/>
          <w:sz w:val="28"/>
          <w:szCs w:val="28"/>
          <w:lang w:val="en-US"/>
        </w:rPr>
        <w:t>iotechnology has been successful</w:t>
      </w:r>
      <w:r w:rsidRPr="00A44816">
        <w:rPr>
          <w:rFonts w:ascii="Times New Roman" w:hAnsi="Times New Roman" w:cs="Times New Roman"/>
          <w:sz w:val="28"/>
          <w:szCs w:val="28"/>
          <w:lang w:val="en-US"/>
        </w:rPr>
        <w:t xml:space="preserve"> </w:t>
      </w:r>
      <w:r w:rsidR="009E0529" w:rsidRPr="00A44816">
        <w:rPr>
          <w:rFonts w:ascii="Times New Roman" w:hAnsi="Times New Roman" w:cs="Times New Roman"/>
          <w:sz w:val="28"/>
          <w:szCs w:val="28"/>
          <w:lang w:val="en-US"/>
        </w:rPr>
        <w:t>competes with fine chemical technologies at individual stages</w:t>
      </w:r>
      <w:r w:rsidRPr="00A44816">
        <w:rPr>
          <w:rFonts w:ascii="Times New Roman" w:hAnsi="Times New Roman" w:cs="Times New Roman"/>
          <w:sz w:val="28"/>
          <w:szCs w:val="28"/>
          <w:lang w:val="en-US"/>
        </w:rPr>
        <w:t xml:space="preserve"> </w:t>
      </w:r>
      <w:r w:rsidR="009E0529" w:rsidRPr="00A44816">
        <w:rPr>
          <w:rFonts w:ascii="Times New Roman" w:hAnsi="Times New Roman" w:cs="Times New Roman"/>
          <w:sz w:val="28"/>
          <w:szCs w:val="28"/>
          <w:lang w:val="en-US"/>
        </w:rPr>
        <w:t xml:space="preserve">production of medicines, </w:t>
      </w:r>
      <w:r w:rsidRPr="00A44816">
        <w:rPr>
          <w:rFonts w:ascii="Times New Roman" w:hAnsi="Times New Roman" w:cs="Times New Roman"/>
          <w:sz w:val="28"/>
          <w:szCs w:val="28"/>
          <w:lang w:val="en-US"/>
        </w:rPr>
        <w:t xml:space="preserve">and in some cases, for example, </w:t>
      </w:r>
      <w:r w:rsidR="009E0529" w:rsidRPr="00A44816">
        <w:rPr>
          <w:rFonts w:ascii="Times New Roman" w:hAnsi="Times New Roman" w:cs="Times New Roman"/>
          <w:sz w:val="28"/>
          <w:szCs w:val="28"/>
          <w:lang w:val="en-US"/>
        </w:rPr>
        <w:t>synthesis of vitamins B12 biotechnology can provide all</w:t>
      </w:r>
      <w:r w:rsidRPr="00A44816">
        <w:rPr>
          <w:rFonts w:ascii="Times New Roman" w:hAnsi="Times New Roman" w:cs="Times New Roman"/>
          <w:sz w:val="28"/>
          <w:szCs w:val="28"/>
          <w:lang w:val="en-US"/>
        </w:rPr>
        <w:t xml:space="preserve"> </w:t>
      </w:r>
      <w:r w:rsidR="009E0529" w:rsidRPr="00A44816">
        <w:rPr>
          <w:rFonts w:ascii="Times New Roman" w:hAnsi="Times New Roman" w:cs="Times New Roman"/>
          <w:sz w:val="28"/>
          <w:szCs w:val="28"/>
          <w:lang w:val="en-US"/>
        </w:rPr>
        <w:t>sequence of complex chemical reactions necessary for</w:t>
      </w:r>
      <w:r w:rsidRPr="00A44816">
        <w:rPr>
          <w:rFonts w:ascii="Times New Roman" w:hAnsi="Times New Roman" w:cs="Times New Roman"/>
          <w:sz w:val="28"/>
          <w:szCs w:val="28"/>
          <w:lang w:val="en-US"/>
        </w:rPr>
        <w:t xml:space="preserve"> </w:t>
      </w:r>
      <w:r w:rsidR="009E0529" w:rsidRPr="00A44816">
        <w:rPr>
          <w:rFonts w:ascii="Times New Roman" w:hAnsi="Times New Roman" w:cs="Times New Roman"/>
          <w:sz w:val="28"/>
          <w:szCs w:val="28"/>
          <w:lang w:val="en-US"/>
        </w:rPr>
        <w:t>transform</w:t>
      </w:r>
      <w:r w:rsidRPr="00A44816">
        <w:rPr>
          <w:rFonts w:ascii="Times New Roman" w:hAnsi="Times New Roman" w:cs="Times New Roman"/>
          <w:sz w:val="28"/>
          <w:szCs w:val="28"/>
          <w:lang w:val="en-US"/>
        </w:rPr>
        <w:t xml:space="preserve">ation of the original precursor </w:t>
      </w:r>
      <w:r w:rsidR="009E0529" w:rsidRPr="00A44816">
        <w:rPr>
          <w:rFonts w:ascii="Times New Roman" w:hAnsi="Times New Roman" w:cs="Times New Roman"/>
          <w:sz w:val="28"/>
          <w:szCs w:val="28"/>
          <w:lang w:val="en-US"/>
        </w:rPr>
        <w:t>(5.6 dimethylbenzimidazole), cyanocobalamin was added to the final product.</w:t>
      </w:r>
      <w:r w:rsidRPr="00A44816">
        <w:rPr>
          <w:rFonts w:ascii="Times New Roman" w:hAnsi="Times New Roman" w:cs="Times New Roman"/>
          <w:sz w:val="28"/>
          <w:szCs w:val="28"/>
          <w:lang w:val="en-US"/>
        </w:rPr>
        <w:t xml:space="preserve"> </w:t>
      </w:r>
      <w:r w:rsidR="009E0529" w:rsidRPr="00A44816">
        <w:rPr>
          <w:rFonts w:ascii="Times New Roman" w:hAnsi="Times New Roman" w:cs="Times New Roman"/>
          <w:sz w:val="28"/>
          <w:szCs w:val="28"/>
          <w:lang w:val="en-US"/>
        </w:rPr>
        <w:t>Of course, in the latter case, when the entire technological chain</w:t>
      </w:r>
      <w:r w:rsidRPr="00A44816">
        <w:rPr>
          <w:rFonts w:ascii="Times New Roman" w:hAnsi="Times New Roman" w:cs="Times New Roman"/>
          <w:sz w:val="28"/>
          <w:szCs w:val="28"/>
          <w:lang w:val="en-US"/>
        </w:rPr>
        <w:t xml:space="preserve"> </w:t>
      </w:r>
      <w:r w:rsidR="009E0529" w:rsidRPr="00A44816">
        <w:rPr>
          <w:rFonts w:ascii="Times New Roman" w:hAnsi="Times New Roman" w:cs="Times New Roman"/>
          <w:sz w:val="28"/>
          <w:szCs w:val="28"/>
          <w:lang w:val="en-US"/>
        </w:rPr>
        <w:t>carries out a bioobject that is in artificial conditions, then it</w:t>
      </w:r>
      <w:r w:rsidRPr="00A44816">
        <w:rPr>
          <w:rFonts w:ascii="Times New Roman" w:hAnsi="Times New Roman" w:cs="Times New Roman"/>
          <w:sz w:val="28"/>
          <w:szCs w:val="28"/>
          <w:lang w:val="en-US"/>
        </w:rPr>
        <w:t xml:space="preserve"> </w:t>
      </w:r>
      <w:r w:rsidR="009E0529" w:rsidRPr="00A44816">
        <w:rPr>
          <w:rFonts w:ascii="Times New Roman" w:hAnsi="Times New Roman" w:cs="Times New Roman"/>
          <w:sz w:val="28"/>
          <w:szCs w:val="28"/>
          <w:lang w:val="en-US"/>
        </w:rPr>
        <w:t>must have the conditions of maximum (maximum) favor</w:t>
      </w:r>
      <w:r w:rsidRPr="00A44816">
        <w:rPr>
          <w:rFonts w:ascii="Times New Roman" w:hAnsi="Times New Roman" w:cs="Times New Roman"/>
          <w:sz w:val="28"/>
          <w:szCs w:val="28"/>
          <w:lang w:val="en-US"/>
        </w:rPr>
        <w:t xml:space="preserve"> </w:t>
      </w:r>
      <w:r w:rsidR="009E0529" w:rsidRPr="00A44816">
        <w:rPr>
          <w:rFonts w:ascii="Times New Roman" w:hAnsi="Times New Roman" w:cs="Times New Roman"/>
          <w:sz w:val="28"/>
          <w:szCs w:val="28"/>
          <w:lang w:val="en-US"/>
        </w:rPr>
        <w:t>(comfort), which in turn implies the provision of a bioobject</w:t>
      </w:r>
      <w:r w:rsidRPr="00A44816">
        <w:rPr>
          <w:rFonts w:ascii="Times New Roman" w:hAnsi="Times New Roman" w:cs="Times New Roman"/>
          <w:sz w:val="28"/>
          <w:szCs w:val="28"/>
          <w:lang w:val="en-US"/>
        </w:rPr>
        <w:t xml:space="preserve"> </w:t>
      </w:r>
      <w:r w:rsidR="009E0529" w:rsidRPr="00A44816">
        <w:rPr>
          <w:rFonts w:ascii="Times New Roman" w:hAnsi="Times New Roman" w:cs="Times New Roman"/>
          <w:sz w:val="28"/>
          <w:szCs w:val="28"/>
          <w:lang w:val="en-US"/>
        </w:rPr>
        <w:t>necessary sources of power, protection from e</w:t>
      </w:r>
      <w:r w:rsidRPr="00A44816">
        <w:rPr>
          <w:rFonts w:ascii="Times New Roman" w:hAnsi="Times New Roman" w:cs="Times New Roman"/>
          <w:sz w:val="28"/>
          <w:szCs w:val="28"/>
          <w:lang w:val="en-US"/>
        </w:rPr>
        <w:t xml:space="preserve">xternal adverse </w:t>
      </w:r>
      <w:r w:rsidR="009E0529" w:rsidRPr="00A44816">
        <w:rPr>
          <w:rFonts w:ascii="Times New Roman" w:hAnsi="Times New Roman" w:cs="Times New Roman"/>
          <w:sz w:val="28"/>
          <w:szCs w:val="28"/>
          <w:lang w:val="en-US"/>
        </w:rPr>
        <w:t>effects. An equally important role in the work of the bioobject is played by</w:t>
      </w:r>
      <w:r w:rsidRPr="00A44816">
        <w:rPr>
          <w:rFonts w:ascii="Times New Roman" w:hAnsi="Times New Roman" w:cs="Times New Roman"/>
          <w:sz w:val="28"/>
          <w:szCs w:val="28"/>
          <w:lang w:val="en-US"/>
        </w:rPr>
        <w:t xml:space="preserve"> </w:t>
      </w:r>
      <w:r w:rsidR="009E0529" w:rsidRPr="00A44816">
        <w:rPr>
          <w:rFonts w:ascii="Times New Roman" w:hAnsi="Times New Roman" w:cs="Times New Roman"/>
          <w:sz w:val="28"/>
          <w:szCs w:val="28"/>
          <w:lang w:val="en-US"/>
        </w:rPr>
        <w:t>engineering and technical base, that is processes and devices</w:t>
      </w:r>
      <w:r w:rsidRPr="00A44816">
        <w:rPr>
          <w:rFonts w:ascii="Times New Roman" w:hAnsi="Times New Roman" w:cs="Times New Roman"/>
          <w:sz w:val="28"/>
          <w:szCs w:val="28"/>
          <w:lang w:val="en-US"/>
        </w:rPr>
        <w:t xml:space="preserve"> biotechnological productions. </w:t>
      </w:r>
      <w:r w:rsidR="009E0529" w:rsidRPr="00A44816">
        <w:rPr>
          <w:rFonts w:ascii="Times New Roman" w:hAnsi="Times New Roman" w:cs="Times New Roman"/>
          <w:sz w:val="28"/>
          <w:szCs w:val="28"/>
          <w:lang w:val="en-US"/>
        </w:rPr>
        <w:t>In conclusion, it can be said that modern biotechnology</w:t>
      </w:r>
      <w:r w:rsidRPr="00A44816">
        <w:rPr>
          <w:rFonts w:ascii="Times New Roman" w:hAnsi="Times New Roman" w:cs="Times New Roman"/>
          <w:sz w:val="28"/>
          <w:szCs w:val="28"/>
          <w:lang w:val="en-US"/>
        </w:rPr>
        <w:t xml:space="preserve"> </w:t>
      </w:r>
      <w:r w:rsidR="009E0529" w:rsidRPr="00A44816">
        <w:rPr>
          <w:rFonts w:ascii="Times New Roman" w:hAnsi="Times New Roman" w:cs="Times New Roman"/>
          <w:sz w:val="28"/>
          <w:szCs w:val="28"/>
          <w:lang w:val="en-US"/>
        </w:rPr>
        <w:t>functions on the one hand on the achievements</w:t>
      </w:r>
      <w:r w:rsidRPr="00A44816">
        <w:rPr>
          <w:rFonts w:ascii="Times New Roman" w:hAnsi="Times New Roman" w:cs="Times New Roman"/>
          <w:sz w:val="28"/>
          <w:szCs w:val="28"/>
          <w:lang w:val="en-US"/>
        </w:rPr>
        <w:t xml:space="preserve"> </w:t>
      </w:r>
      <w:r w:rsidR="009E0529" w:rsidRPr="00A44816">
        <w:rPr>
          <w:rFonts w:ascii="Times New Roman" w:hAnsi="Times New Roman" w:cs="Times New Roman"/>
          <w:sz w:val="28"/>
          <w:szCs w:val="28"/>
          <w:lang w:val="en-US"/>
        </w:rPr>
        <w:t>biology,</w:t>
      </w:r>
    </w:p>
    <w:p w:rsidR="009E0529" w:rsidRPr="00A44816" w:rsidRDefault="009E0529"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-genetics,</w:t>
      </w:r>
    </w:p>
    <w:p w:rsidR="009E0529" w:rsidRPr="00A44816" w:rsidRDefault="009E0529"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-physiology,</w:t>
      </w:r>
    </w:p>
    <w:p w:rsidR="009E0529" w:rsidRPr="00A44816" w:rsidRDefault="009E0529"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-Biochemistry,</w:t>
      </w:r>
    </w:p>
    <w:p w:rsidR="009E0529" w:rsidRPr="00A44816" w:rsidRDefault="009E0529" w:rsidP="00F00AAD">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Immunology and, of course, bioenginee</w:t>
      </w:r>
      <w:r w:rsidR="00F00AAD" w:rsidRPr="00A44816">
        <w:rPr>
          <w:rFonts w:ascii="Times New Roman" w:hAnsi="Times New Roman" w:cs="Times New Roman"/>
          <w:sz w:val="28"/>
          <w:szCs w:val="28"/>
          <w:lang w:val="en-US"/>
        </w:rPr>
        <w:t xml:space="preserve">ring, and on the other hand, on </w:t>
      </w:r>
      <w:r w:rsidRPr="00A44816">
        <w:rPr>
          <w:rFonts w:ascii="Times New Roman" w:hAnsi="Times New Roman" w:cs="Times New Roman"/>
          <w:sz w:val="28"/>
          <w:szCs w:val="28"/>
          <w:lang w:val="en-US"/>
        </w:rPr>
        <w:t>improvement of the technology of obtaining medicines,</w:t>
      </w:r>
      <w:r w:rsidR="00F00AAD"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I mean:</w:t>
      </w:r>
    </w:p>
    <w:p w:rsidR="009E0529" w:rsidRPr="00A44816" w:rsidRDefault="009E0529" w:rsidP="00F00AAD">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 methods of preparing raw materials,</w:t>
      </w:r>
    </w:p>
    <w:p w:rsidR="009E0529" w:rsidRPr="00A44816" w:rsidRDefault="009E0529" w:rsidP="00F00AAD">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-Ways to sterilize equipment</w:t>
      </w:r>
      <w:r w:rsidR="00F00AAD" w:rsidRPr="00A44816">
        <w:rPr>
          <w:rFonts w:ascii="Times New Roman" w:hAnsi="Times New Roman" w:cs="Times New Roman"/>
          <w:sz w:val="28"/>
          <w:szCs w:val="28"/>
          <w:lang w:val="en-US"/>
        </w:rPr>
        <w:t xml:space="preserve"> and all streams of the system, </w:t>
      </w:r>
      <w:r w:rsidRPr="00A44816">
        <w:rPr>
          <w:rFonts w:ascii="Times New Roman" w:hAnsi="Times New Roman" w:cs="Times New Roman"/>
          <w:sz w:val="28"/>
          <w:szCs w:val="28"/>
          <w:lang w:val="en-US"/>
        </w:rPr>
        <w:t>providing - the process of obtaining biologically active substances,</w:t>
      </w:r>
    </w:p>
    <w:p w:rsidR="00F00AAD" w:rsidRPr="00A44816" w:rsidRDefault="009E0529" w:rsidP="00F00AAD">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 Methods of operative control and</w:t>
      </w:r>
      <w:r w:rsidR="00F00AAD" w:rsidRPr="00A44816">
        <w:rPr>
          <w:rFonts w:ascii="Times New Roman" w:hAnsi="Times New Roman" w:cs="Times New Roman"/>
          <w:sz w:val="28"/>
          <w:szCs w:val="28"/>
          <w:lang w:val="en-US"/>
        </w:rPr>
        <w:t xml:space="preserve"> management of biotechnological processes.</w:t>
      </w:r>
    </w:p>
    <w:p w:rsidR="009E0529" w:rsidRPr="00A44816" w:rsidRDefault="009E0529" w:rsidP="00F00AAD">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Today, business in the field of medicines to stand i</w:t>
      </w:r>
      <w:r w:rsidR="00F00AAD" w:rsidRPr="00A44816">
        <w:rPr>
          <w:rFonts w:ascii="Times New Roman" w:hAnsi="Times New Roman" w:cs="Times New Roman"/>
          <w:sz w:val="28"/>
          <w:szCs w:val="28"/>
          <w:lang w:val="en-US"/>
        </w:rPr>
        <w:t xml:space="preserve">n </w:t>
      </w:r>
      <w:r w:rsidRPr="00A44816">
        <w:rPr>
          <w:rFonts w:ascii="Times New Roman" w:hAnsi="Times New Roman" w:cs="Times New Roman"/>
          <w:sz w:val="28"/>
          <w:szCs w:val="28"/>
          <w:lang w:val="en-US"/>
        </w:rPr>
        <w:t>competition of a huge number of manufacturers of medicines,</w:t>
      </w:r>
      <w:r w:rsidR="00F00AAD"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involves knowledge of a specialist in the field of not</w:t>
      </w:r>
      <w:r w:rsidR="00F00AAD" w:rsidRPr="00A44816">
        <w:rPr>
          <w:rFonts w:ascii="Times New Roman" w:hAnsi="Times New Roman" w:cs="Times New Roman"/>
          <w:sz w:val="28"/>
          <w:szCs w:val="28"/>
          <w:lang w:val="en-US"/>
        </w:rPr>
        <w:t xml:space="preserve"> only the application, but also </w:t>
      </w:r>
      <w:r w:rsidRPr="00A44816">
        <w:rPr>
          <w:rFonts w:ascii="Times New Roman" w:hAnsi="Times New Roman" w:cs="Times New Roman"/>
          <w:sz w:val="28"/>
          <w:szCs w:val="28"/>
          <w:lang w:val="en-US"/>
        </w:rPr>
        <w:t>on the basis of both fine chemical technology, and biotechnology.</w:t>
      </w:r>
    </w:p>
    <w:p w:rsidR="009E0529" w:rsidRPr="00A44816" w:rsidRDefault="00F00AAD"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b/>
          <w:sz w:val="28"/>
          <w:szCs w:val="28"/>
          <w:lang w:val="en-US"/>
        </w:rPr>
        <w:t>5.</w:t>
      </w:r>
      <w:r w:rsidR="009E0529" w:rsidRPr="00A44816">
        <w:rPr>
          <w:rFonts w:ascii="Times New Roman" w:hAnsi="Times New Roman" w:cs="Times New Roman"/>
          <w:sz w:val="28"/>
          <w:szCs w:val="28"/>
          <w:lang w:val="en-US"/>
        </w:rPr>
        <w:t>The sphere of interests of a specialist working in the market of medicines funds are the following sections of biotechnology:</w:t>
      </w:r>
    </w:p>
    <w:p w:rsidR="009E0529" w:rsidRPr="00A44816" w:rsidRDefault="009E0529"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 General biotechnology of medicinal products</w:t>
      </w:r>
    </w:p>
    <w:p w:rsidR="009E0529" w:rsidRPr="00A44816" w:rsidRDefault="009E0529"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1.1.biobektov as a means of production</w:t>
      </w:r>
    </w:p>
    <w:p w:rsidR="009E0529" w:rsidRPr="00A44816" w:rsidRDefault="009E0529"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1.2. Features of biosynthesis processes</w:t>
      </w:r>
    </w:p>
    <w:p w:rsidR="009E0529" w:rsidRPr="00A44816" w:rsidRDefault="009E0529"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2. The main processes and apparatus of biotechnological production.</w:t>
      </w:r>
    </w:p>
    <w:p w:rsidR="009E0529" w:rsidRPr="00A44816" w:rsidRDefault="009E0529"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3. Private biotechnology of medicines</w:t>
      </w:r>
    </w:p>
    <w:p w:rsidR="009E0529" w:rsidRPr="00A44816" w:rsidRDefault="009E0529"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3.1.receiving the most common groups of medicines,</w:t>
      </w:r>
    </w:p>
    <w:p w:rsidR="009E0529" w:rsidRPr="00A44816" w:rsidRDefault="009E0529"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3.2.the latest biotechnologies using genetic engineering</w:t>
      </w:r>
    </w:p>
    <w:p w:rsidR="009E0529" w:rsidRPr="00A44816" w:rsidRDefault="009E0529"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4. Economic, legal and environmental aspects of biotechnology production of medicines.</w:t>
      </w:r>
    </w:p>
    <w:p w:rsidR="009E0529" w:rsidRPr="00A44816" w:rsidRDefault="009E0529" w:rsidP="00BF3254">
      <w:pPr>
        <w:tabs>
          <w:tab w:val="left" w:pos="1728"/>
        </w:tabs>
        <w:spacing w:after="0" w:line="240" w:lineRule="auto"/>
        <w:ind w:firstLine="709"/>
        <w:contextualSpacing/>
        <w:rPr>
          <w:rFonts w:ascii="Times New Roman" w:hAnsi="Times New Roman" w:cs="Times New Roman"/>
          <w:b/>
          <w:sz w:val="28"/>
          <w:szCs w:val="28"/>
          <w:lang w:val="en-US"/>
        </w:rPr>
      </w:pPr>
      <w:r w:rsidRPr="00A44816">
        <w:rPr>
          <w:rFonts w:ascii="Times New Roman" w:hAnsi="Times New Roman" w:cs="Times New Roman"/>
          <w:sz w:val="28"/>
          <w:szCs w:val="28"/>
          <w:lang w:val="en-US"/>
        </w:rPr>
        <w:lastRenderedPageBreak/>
        <w:t> </w:t>
      </w:r>
      <w:r w:rsidR="00F00AAD" w:rsidRPr="00A44816">
        <w:rPr>
          <w:rFonts w:ascii="Times New Roman" w:hAnsi="Times New Roman" w:cs="Times New Roman"/>
          <w:b/>
          <w:sz w:val="28"/>
          <w:szCs w:val="28"/>
          <w:lang w:val="en-US"/>
        </w:rPr>
        <w:t xml:space="preserve">5.1 </w:t>
      </w:r>
      <w:r w:rsidRPr="00A44816">
        <w:rPr>
          <w:rFonts w:ascii="Times New Roman" w:hAnsi="Times New Roman" w:cs="Times New Roman"/>
          <w:b/>
          <w:sz w:val="28"/>
          <w:szCs w:val="28"/>
          <w:lang w:val="en-US"/>
        </w:rPr>
        <w:t>Biosynthesis of BAS (biologically active substances) in conditions production.</w:t>
      </w:r>
    </w:p>
    <w:p w:rsidR="00F00AAD" w:rsidRPr="00A44816" w:rsidRDefault="009E0529" w:rsidP="00F00AAD">
      <w:pPr>
        <w:pStyle w:val="a3"/>
        <w:numPr>
          <w:ilvl w:val="0"/>
          <w:numId w:val="6"/>
        </w:numPr>
        <w:tabs>
          <w:tab w:val="left" w:pos="1728"/>
        </w:tabs>
        <w:spacing w:after="0" w:line="240" w:lineRule="auto"/>
        <w:rPr>
          <w:rFonts w:ascii="Times New Roman" w:hAnsi="Times New Roman" w:cs="Times New Roman"/>
          <w:sz w:val="28"/>
          <w:szCs w:val="28"/>
          <w:lang w:val="en-US"/>
        </w:rPr>
      </w:pPr>
      <w:r w:rsidRPr="00A44816">
        <w:rPr>
          <w:rFonts w:ascii="Times New Roman" w:hAnsi="Times New Roman" w:cs="Times New Roman"/>
          <w:i/>
          <w:sz w:val="28"/>
          <w:szCs w:val="28"/>
          <w:lang w:val="en-US"/>
        </w:rPr>
        <w:t>Creation of sterile conditions for biosynthesis</w:t>
      </w:r>
      <w:r w:rsidRPr="00A44816">
        <w:rPr>
          <w:rFonts w:ascii="Times New Roman" w:hAnsi="Times New Roman" w:cs="Times New Roman"/>
          <w:sz w:val="28"/>
          <w:szCs w:val="28"/>
          <w:lang w:val="en-US"/>
        </w:rPr>
        <w:t xml:space="preserve"> </w:t>
      </w:r>
    </w:p>
    <w:p w:rsidR="009E0529" w:rsidRPr="00A44816" w:rsidRDefault="009E0529" w:rsidP="00F00AAD">
      <w:pPr>
        <w:tabs>
          <w:tab w:val="left" w:pos="1728"/>
        </w:tabs>
        <w:spacing w:after="0" w:line="240" w:lineRule="auto"/>
        <w:rPr>
          <w:rFonts w:ascii="Times New Roman" w:hAnsi="Times New Roman" w:cs="Times New Roman"/>
          <w:sz w:val="28"/>
          <w:szCs w:val="28"/>
          <w:lang w:val="en-US"/>
        </w:rPr>
      </w:pPr>
      <w:r w:rsidRPr="00A44816">
        <w:rPr>
          <w:rFonts w:ascii="Times New Roman" w:hAnsi="Times New Roman" w:cs="Times New Roman"/>
          <w:sz w:val="28"/>
          <w:szCs w:val="28"/>
          <w:lang w:val="en-US"/>
        </w:rPr>
        <w:t>Biosynthesis of BAS is a multi-stage process. For successful biosynthesis should be used sterilized air, sterile nutrient medium and equipment.</w:t>
      </w:r>
    </w:p>
    <w:p w:rsidR="009E0529" w:rsidRPr="00A44816" w:rsidRDefault="009E0529" w:rsidP="00BF3254">
      <w:pPr>
        <w:tabs>
          <w:tab w:val="left" w:pos="1728"/>
        </w:tabs>
        <w:spacing w:after="0" w:line="240" w:lineRule="auto"/>
        <w:ind w:firstLine="709"/>
        <w:contextualSpacing/>
        <w:rPr>
          <w:rFonts w:ascii="Times New Roman" w:hAnsi="Times New Roman" w:cs="Times New Roman"/>
          <w:b/>
          <w:sz w:val="28"/>
          <w:szCs w:val="28"/>
          <w:lang w:val="en-US"/>
        </w:rPr>
      </w:pPr>
      <w:r w:rsidRPr="00A44816">
        <w:rPr>
          <w:rFonts w:ascii="Times New Roman" w:hAnsi="Times New Roman" w:cs="Times New Roman"/>
          <w:sz w:val="28"/>
          <w:szCs w:val="28"/>
          <w:lang w:val="en-US"/>
        </w:rPr>
        <w:t xml:space="preserve">                               </w:t>
      </w:r>
      <w:r w:rsidR="00F00AAD" w:rsidRPr="00A44816">
        <w:rPr>
          <w:rFonts w:ascii="Times New Roman" w:hAnsi="Times New Roman" w:cs="Times New Roman"/>
          <w:sz w:val="28"/>
          <w:szCs w:val="28"/>
          <w:lang w:val="en-US"/>
        </w:rPr>
        <w:t xml:space="preserve"> </w:t>
      </w:r>
      <w:r w:rsidRPr="00A44816">
        <w:rPr>
          <w:rFonts w:ascii="Times New Roman" w:hAnsi="Times New Roman" w:cs="Times New Roman"/>
          <w:b/>
          <w:sz w:val="28"/>
          <w:szCs w:val="28"/>
          <w:lang w:val="en-US"/>
        </w:rPr>
        <w:t>→ Sterile equipment</w:t>
      </w:r>
    </w:p>
    <w:p w:rsidR="009E0529" w:rsidRPr="00A44816" w:rsidRDefault="009E0529" w:rsidP="00BF3254">
      <w:pPr>
        <w:tabs>
          <w:tab w:val="left" w:pos="1728"/>
        </w:tabs>
        <w:spacing w:after="0" w:line="240" w:lineRule="auto"/>
        <w:ind w:firstLine="709"/>
        <w:contextualSpacing/>
        <w:rPr>
          <w:rFonts w:ascii="Times New Roman" w:hAnsi="Times New Roman" w:cs="Times New Roman"/>
          <w:b/>
          <w:sz w:val="28"/>
          <w:szCs w:val="28"/>
          <w:lang w:val="en-US"/>
        </w:rPr>
      </w:pPr>
      <w:r w:rsidRPr="00A44816">
        <w:rPr>
          <w:rFonts w:ascii="Times New Roman" w:hAnsi="Times New Roman" w:cs="Times New Roman"/>
          <w:b/>
          <w:sz w:val="28"/>
          <w:szCs w:val="28"/>
          <w:lang w:val="en-US"/>
        </w:rPr>
        <w:t xml:space="preserve">BIOSYNTHESIS </w:t>
      </w:r>
      <w:r w:rsidR="006E0DDF" w:rsidRPr="00A44816">
        <w:rPr>
          <w:rFonts w:ascii="Times New Roman" w:hAnsi="Times New Roman" w:cs="Times New Roman"/>
          <w:b/>
          <w:sz w:val="28"/>
          <w:szCs w:val="28"/>
          <w:lang w:val="en-US"/>
        </w:rPr>
        <w:t xml:space="preserve"> </w:t>
      </w:r>
      <w:r w:rsidRPr="00A44816">
        <w:rPr>
          <w:rFonts w:ascii="Times New Roman" w:hAnsi="Times New Roman" w:cs="Times New Roman"/>
          <w:b/>
          <w:sz w:val="28"/>
          <w:szCs w:val="28"/>
          <w:lang w:val="en-US"/>
        </w:rPr>
        <w:t>→ Sterile nutrient medium</w:t>
      </w:r>
    </w:p>
    <w:p w:rsidR="00F00AAD" w:rsidRPr="00A44816" w:rsidRDefault="009E0529" w:rsidP="00F00AAD">
      <w:pPr>
        <w:tabs>
          <w:tab w:val="left" w:pos="1728"/>
        </w:tabs>
        <w:spacing w:after="0" w:line="240" w:lineRule="auto"/>
        <w:ind w:firstLine="709"/>
        <w:contextualSpacing/>
        <w:rPr>
          <w:rFonts w:ascii="Times New Roman" w:hAnsi="Times New Roman" w:cs="Times New Roman"/>
          <w:b/>
          <w:sz w:val="28"/>
          <w:szCs w:val="28"/>
          <w:lang w:val="en-US"/>
        </w:rPr>
      </w:pPr>
      <w:r w:rsidRPr="00A44816">
        <w:rPr>
          <w:rFonts w:ascii="Times New Roman" w:hAnsi="Times New Roman" w:cs="Times New Roman"/>
          <w:b/>
          <w:sz w:val="28"/>
          <w:szCs w:val="28"/>
          <w:lang w:val="en-US"/>
        </w:rPr>
        <w:t xml:space="preserve">                              </w:t>
      </w:r>
      <w:r w:rsidR="006E0DDF" w:rsidRPr="00A44816">
        <w:rPr>
          <w:rFonts w:ascii="Times New Roman" w:hAnsi="Times New Roman" w:cs="Times New Roman"/>
          <w:b/>
          <w:sz w:val="28"/>
          <w:szCs w:val="28"/>
          <w:lang w:val="en-US"/>
        </w:rPr>
        <w:t xml:space="preserve"> </w:t>
      </w:r>
      <w:r w:rsidR="00F00AAD" w:rsidRPr="00A44816">
        <w:rPr>
          <w:rFonts w:ascii="Times New Roman" w:hAnsi="Times New Roman" w:cs="Times New Roman"/>
          <w:b/>
          <w:sz w:val="28"/>
          <w:szCs w:val="28"/>
          <w:lang w:val="en-US"/>
        </w:rPr>
        <w:t xml:space="preserve"> </w:t>
      </w:r>
      <w:r w:rsidRPr="00A44816">
        <w:rPr>
          <w:rFonts w:ascii="Times New Roman" w:hAnsi="Times New Roman" w:cs="Times New Roman"/>
          <w:b/>
          <w:sz w:val="28"/>
          <w:szCs w:val="28"/>
          <w:lang w:val="en-US"/>
        </w:rPr>
        <w:t>→ Sterile air</w:t>
      </w:r>
      <w:r w:rsidR="00F00AAD" w:rsidRPr="00A44816">
        <w:rPr>
          <w:rFonts w:ascii="Times New Roman" w:hAnsi="Times New Roman" w:cs="Times New Roman"/>
          <w:b/>
          <w:sz w:val="28"/>
          <w:szCs w:val="28"/>
          <w:lang w:val="en-US"/>
        </w:rPr>
        <w:t xml:space="preserve"> </w:t>
      </w:r>
    </w:p>
    <w:p w:rsidR="007A0330" w:rsidRPr="00A44816" w:rsidRDefault="007A0330"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Biosynthesis is carried out using</w:t>
      </w:r>
      <w:r w:rsidR="00F00AAD" w:rsidRPr="00A44816">
        <w:rPr>
          <w:rFonts w:ascii="Times New Roman" w:hAnsi="Times New Roman" w:cs="Times New Roman"/>
          <w:sz w:val="28"/>
          <w:szCs w:val="28"/>
          <w:lang w:val="en-US"/>
        </w:rPr>
        <w:t xml:space="preserve"> a liquid nutrient medium, i.e. deep cultivation is used. </w:t>
      </w:r>
      <w:r w:rsidRPr="00A44816">
        <w:rPr>
          <w:rFonts w:ascii="Times New Roman" w:hAnsi="Times New Roman" w:cs="Times New Roman"/>
          <w:sz w:val="28"/>
          <w:szCs w:val="28"/>
          <w:lang w:val="en-US"/>
        </w:rPr>
        <w:t>Biosynthesis of microorganisms is carried out in fermenters of various</w:t>
      </w:r>
      <w:r w:rsidR="00F00AAD"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Capacity from 100 liters (1 cubic meter.) to 10</w:t>
      </w:r>
      <w:r w:rsidR="00F00AAD" w:rsidRPr="00A44816">
        <w:rPr>
          <w:rFonts w:ascii="Times New Roman" w:hAnsi="Times New Roman" w:cs="Times New Roman"/>
          <w:sz w:val="28"/>
          <w:szCs w:val="28"/>
          <w:lang w:val="en-US"/>
        </w:rPr>
        <w:t xml:space="preserve">,000 liters (100 cubic meters). </w:t>
      </w:r>
      <w:r w:rsidRPr="00A44816">
        <w:rPr>
          <w:rFonts w:ascii="Times New Roman" w:hAnsi="Times New Roman" w:cs="Times New Roman"/>
          <w:sz w:val="28"/>
          <w:szCs w:val="28"/>
          <w:lang w:val="en-US"/>
        </w:rPr>
        <w:t>Sterilization of air is car</w:t>
      </w:r>
      <w:r w:rsidR="00F00AAD" w:rsidRPr="00A44816">
        <w:rPr>
          <w:rFonts w:ascii="Times New Roman" w:hAnsi="Times New Roman" w:cs="Times New Roman"/>
          <w:sz w:val="28"/>
          <w:szCs w:val="28"/>
          <w:lang w:val="en-US"/>
        </w:rPr>
        <w:t xml:space="preserve">ried out by filtration, i.e. of </w:t>
      </w:r>
      <w:r w:rsidRPr="00A44816">
        <w:rPr>
          <w:rFonts w:ascii="Times New Roman" w:hAnsi="Times New Roman" w:cs="Times New Roman"/>
          <w:sz w:val="28"/>
          <w:szCs w:val="28"/>
          <w:lang w:val="en-US"/>
        </w:rPr>
        <w:t>Air flow is removed by microorganisms using filters.</w:t>
      </w:r>
      <w:r w:rsidR="00F00AAD"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Sterilization of nutrient media is carried out thermally</w:t>
      </w:r>
      <w:r w:rsidR="00F00AAD"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directly in a fermenter or in a separate container.</w:t>
      </w:r>
    </w:p>
    <w:p w:rsidR="007A0330" w:rsidRPr="00A44816" w:rsidRDefault="007A0330"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 The producer can be stored in different ways, for example, on sloping</w:t>
      </w:r>
    </w:p>
    <w:p w:rsidR="007A0330" w:rsidRPr="00A44816" w:rsidRDefault="007A0330" w:rsidP="00F00AAD">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agar, from the surface of which it is transferred to flasks with liquid nutrient</w:t>
      </w:r>
    </w:p>
    <w:p w:rsidR="007A0330" w:rsidRPr="00A44816" w:rsidRDefault="007A0330" w:rsidP="00F00AAD">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medium. After accumulation of biomass and verification of the culture for a purity of 0.5-1%</w:t>
      </w:r>
      <w:r w:rsidR="00F00AAD"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 xml:space="preserve">seed is transferred </w:t>
      </w:r>
      <w:r w:rsidR="00F00AAD" w:rsidRPr="00A44816">
        <w:rPr>
          <w:rFonts w:ascii="Times New Roman" w:hAnsi="Times New Roman" w:cs="Times New Roman"/>
          <w:sz w:val="28"/>
          <w:szCs w:val="28"/>
          <w:lang w:val="en-US"/>
        </w:rPr>
        <w:t xml:space="preserve">to the inoculator. It grows and </w:t>
      </w:r>
      <w:r w:rsidRPr="00A44816">
        <w:rPr>
          <w:rFonts w:ascii="Times New Roman" w:hAnsi="Times New Roman" w:cs="Times New Roman"/>
          <w:sz w:val="28"/>
          <w:szCs w:val="28"/>
          <w:lang w:val="en-US"/>
        </w:rPr>
        <w:t>division of microorganisms. From the inoculator, 2-3% of the material is transferred to</w:t>
      </w:r>
      <w:r w:rsidR="00F00AAD"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sowing machine. F</w:t>
      </w:r>
      <w:r w:rsidR="00F00AAD" w:rsidRPr="00A44816">
        <w:rPr>
          <w:rFonts w:ascii="Times New Roman" w:hAnsi="Times New Roman" w:cs="Times New Roman"/>
          <w:sz w:val="28"/>
          <w:szCs w:val="28"/>
          <w:lang w:val="en-US"/>
        </w:rPr>
        <w:t xml:space="preserve">rom the seed machine </w:t>
      </w:r>
      <w:r w:rsidRPr="00A44816">
        <w:rPr>
          <w:rFonts w:ascii="Times New Roman" w:hAnsi="Times New Roman" w:cs="Times New Roman"/>
          <w:sz w:val="28"/>
          <w:szCs w:val="28"/>
          <w:lang w:val="en-US"/>
        </w:rPr>
        <w:t>5-10% of the seed are transferred to the fermenter.</w:t>
      </w:r>
    </w:p>
    <w:p w:rsidR="009E0529" w:rsidRPr="00A44816" w:rsidRDefault="007A0330" w:rsidP="00F00AAD">
      <w:pPr>
        <w:tabs>
          <w:tab w:val="left" w:pos="1728"/>
        </w:tabs>
        <w:spacing w:after="0" w:line="240" w:lineRule="auto"/>
        <w:ind w:firstLine="709"/>
        <w:contextualSpacing/>
        <w:rPr>
          <w:rFonts w:ascii="Times New Roman" w:hAnsi="Times New Roman" w:cs="Times New Roman"/>
          <w:i/>
          <w:sz w:val="28"/>
          <w:szCs w:val="28"/>
          <w:lang w:val="en-US"/>
        </w:rPr>
      </w:pPr>
      <w:r w:rsidRPr="00A44816">
        <w:rPr>
          <w:rFonts w:ascii="Times New Roman" w:hAnsi="Times New Roman" w:cs="Times New Roman"/>
          <w:i/>
          <w:sz w:val="28"/>
          <w:szCs w:val="28"/>
          <w:lang w:val="en-US"/>
        </w:rPr>
        <w:t>2. Parameters that affect biosyn</w:t>
      </w:r>
      <w:r w:rsidR="00F00AAD" w:rsidRPr="00A44816">
        <w:rPr>
          <w:rFonts w:ascii="Times New Roman" w:hAnsi="Times New Roman" w:cs="Times New Roman"/>
          <w:i/>
          <w:sz w:val="28"/>
          <w:szCs w:val="28"/>
          <w:lang w:val="en-US"/>
        </w:rPr>
        <w:t xml:space="preserve">thesis (physically, chemically, </w:t>
      </w:r>
      <w:r w:rsidRPr="00A44816">
        <w:rPr>
          <w:rFonts w:ascii="Times New Roman" w:hAnsi="Times New Roman" w:cs="Times New Roman"/>
          <w:i/>
          <w:sz w:val="28"/>
          <w:szCs w:val="28"/>
          <w:lang w:val="en-US"/>
        </w:rPr>
        <w:t>biological)</w:t>
      </w:r>
    </w:p>
    <w:p w:rsidR="007A0330" w:rsidRPr="00A44816" w:rsidRDefault="007A0330"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 Temperature</w:t>
      </w:r>
    </w:p>
    <w:p w:rsidR="007A0330" w:rsidRPr="00A44816" w:rsidRDefault="007A0330"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 bacteria - 28 °</w:t>
      </w:r>
    </w:p>
    <w:p w:rsidR="007A0330" w:rsidRPr="00A44816" w:rsidRDefault="007A0330"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-actinomycetes - 26-28 °</w:t>
      </w:r>
    </w:p>
    <w:p w:rsidR="007A0330" w:rsidRPr="00A44816" w:rsidRDefault="00F00AAD"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 mushrooms</w:t>
      </w:r>
      <w:r w:rsidR="007A0330" w:rsidRPr="00A44816">
        <w:rPr>
          <w:rFonts w:ascii="Times New Roman" w:hAnsi="Times New Roman" w:cs="Times New Roman"/>
          <w:sz w:val="28"/>
          <w:szCs w:val="28"/>
          <w:lang w:val="en-US"/>
        </w:rPr>
        <w:t xml:space="preserve"> - 24 °</w:t>
      </w:r>
    </w:p>
    <w:p w:rsidR="007A0330" w:rsidRPr="00A44816" w:rsidRDefault="007A0330" w:rsidP="00F00AAD">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2. The number of revolutions of the mixer (for each m / o (</w:t>
      </w:r>
      <w:r w:rsidR="00F00AAD" w:rsidRPr="00A44816">
        <w:rPr>
          <w:rFonts w:ascii="Times New Roman" w:hAnsi="Times New Roman" w:cs="Times New Roman"/>
          <w:sz w:val="28"/>
          <w:szCs w:val="28"/>
          <w:lang w:val="en-US"/>
        </w:rPr>
        <w:t xml:space="preserve">microorganisms) – miscellaneous </w:t>
      </w:r>
      <w:r w:rsidRPr="00A44816">
        <w:rPr>
          <w:rFonts w:ascii="Times New Roman" w:hAnsi="Times New Roman" w:cs="Times New Roman"/>
          <w:sz w:val="28"/>
          <w:szCs w:val="28"/>
          <w:lang w:val="en-US"/>
        </w:rPr>
        <w:t>number of revolutions, different 2x, 3x, 5-tier mixers).</w:t>
      </w:r>
    </w:p>
    <w:p w:rsidR="007A0330" w:rsidRPr="00A44816" w:rsidRDefault="007A0330"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3. The flow rate of air supplied to the aeration.</w:t>
      </w:r>
    </w:p>
    <w:p w:rsidR="007A0330" w:rsidRPr="00A44816" w:rsidRDefault="007A0330"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4. Pressure in the fermenter</w:t>
      </w:r>
    </w:p>
    <w:p w:rsidR="007A0330" w:rsidRPr="00A44816" w:rsidRDefault="007A0330"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5. pH of the medium</w:t>
      </w:r>
    </w:p>
    <w:p w:rsidR="007A0330" w:rsidRPr="00A44816" w:rsidRDefault="007A0330"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6. The partial pressure of oxygen dissolved in water (amount oxygen)</w:t>
      </w:r>
    </w:p>
    <w:p w:rsidR="007A0330" w:rsidRPr="00A44816" w:rsidRDefault="007A0330"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7. Concentration of carbon dioxide on leaving the fermenter</w:t>
      </w:r>
    </w:p>
    <w:p w:rsidR="007A0330" w:rsidRPr="00A44816" w:rsidRDefault="007A0330"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8. Biochemical indicators (nutrient intake)</w:t>
      </w:r>
    </w:p>
    <w:p w:rsidR="007A0330" w:rsidRPr="00A44816" w:rsidRDefault="007A0330"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9. Morphological indices (cytological) are more developed in cells m/o, i.e.</w:t>
      </w:r>
    </w:p>
    <w:p w:rsidR="007A0330" w:rsidRPr="00A44816" w:rsidRDefault="007A0330"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It is necessary to follow in the process of biosynthesis over the development of m/o</w:t>
      </w:r>
    </w:p>
    <w:p w:rsidR="007A0330" w:rsidRPr="00A44816" w:rsidRDefault="007A0330"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10. The presence of extraneous microflora</w:t>
      </w:r>
    </w:p>
    <w:p w:rsidR="007A0330" w:rsidRPr="00A44816" w:rsidRDefault="007A0330"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11. Determination of biological activity during fermentation</w:t>
      </w:r>
    </w:p>
    <w:p w:rsidR="007A0330" w:rsidRPr="00A44816" w:rsidRDefault="007A0330"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 xml:space="preserve">For the fermentation it is necessary to add defoamers – fats (fish oil, synthetic fats.) In the process of fermentation as a result </w:t>
      </w:r>
      <w:r w:rsidR="006570CE" w:rsidRPr="00A44816">
        <w:rPr>
          <w:rFonts w:ascii="Times New Roman" w:hAnsi="Times New Roman" w:cs="Times New Roman"/>
          <w:sz w:val="28"/>
          <w:szCs w:val="28"/>
          <w:lang w:val="en-US"/>
        </w:rPr>
        <w:t>metabolism m/</w:t>
      </w:r>
      <w:r w:rsidRPr="00A44816">
        <w:rPr>
          <w:rFonts w:ascii="Times New Roman" w:hAnsi="Times New Roman" w:cs="Times New Roman"/>
          <w:sz w:val="28"/>
          <w:szCs w:val="28"/>
          <w:lang w:val="en-US"/>
        </w:rPr>
        <w:t>o formed foam.</w:t>
      </w:r>
    </w:p>
    <w:p w:rsidR="007A0330" w:rsidRPr="00A44816" w:rsidRDefault="007A0330" w:rsidP="00BF3254">
      <w:pPr>
        <w:tabs>
          <w:tab w:val="left" w:pos="1728"/>
        </w:tabs>
        <w:spacing w:after="0" w:line="240" w:lineRule="auto"/>
        <w:ind w:firstLine="709"/>
        <w:contextualSpacing/>
        <w:rPr>
          <w:rFonts w:ascii="Times New Roman" w:hAnsi="Times New Roman" w:cs="Times New Roman"/>
          <w:i/>
          <w:sz w:val="28"/>
          <w:szCs w:val="28"/>
          <w:lang w:val="en-US"/>
        </w:rPr>
      </w:pPr>
      <w:r w:rsidRPr="00A44816">
        <w:rPr>
          <w:rFonts w:ascii="Times New Roman" w:hAnsi="Times New Roman" w:cs="Times New Roman"/>
          <w:i/>
          <w:sz w:val="28"/>
          <w:szCs w:val="28"/>
          <w:lang w:val="en-US"/>
        </w:rPr>
        <w:t>3. Types of biosynthetic processes. The process of biosynthesis is divided into:</w:t>
      </w:r>
    </w:p>
    <w:p w:rsidR="007A0330" w:rsidRPr="00A44816" w:rsidRDefault="007A0330"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lastRenderedPageBreak/>
        <w:t>• Periodic,</w:t>
      </w:r>
    </w:p>
    <w:p w:rsidR="007A0330" w:rsidRPr="00A44816" w:rsidRDefault="007A0330"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 semi-periodic,</w:t>
      </w:r>
    </w:p>
    <w:p w:rsidR="007A0330" w:rsidRPr="00A44816" w:rsidRDefault="007A0330"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 continuous,</w:t>
      </w:r>
    </w:p>
    <w:p w:rsidR="007A0330" w:rsidRPr="00A44816" w:rsidRDefault="007A0330"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 multi-cyclic.</w:t>
      </w:r>
    </w:p>
    <w:p w:rsidR="007A0330" w:rsidRPr="00A44816" w:rsidRDefault="007A0330" w:rsidP="00F00AAD">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i/>
          <w:sz w:val="28"/>
          <w:szCs w:val="28"/>
          <w:lang w:val="en-US"/>
        </w:rPr>
        <w:t>1. Periodic process</w:t>
      </w:r>
      <w:r w:rsidRPr="00A44816">
        <w:rPr>
          <w:rFonts w:ascii="Times New Roman" w:hAnsi="Times New Roman" w:cs="Times New Roman"/>
          <w:sz w:val="28"/>
          <w:szCs w:val="28"/>
          <w:lang w:val="en-US"/>
        </w:rPr>
        <w:t xml:space="preserve"> -</w:t>
      </w:r>
      <w:r w:rsidR="006570CE"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this is a process when a seed is fed into the fermenter,</w:t>
      </w:r>
      <w:r w:rsidR="006570CE"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certain technological parameters (temperature, pH, speed</w:t>
      </w:r>
      <w:r w:rsidR="006570CE"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mixer) and the process goes on independently with the formation of the target</w:t>
      </w:r>
      <w:r w:rsidR="006570CE"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 xml:space="preserve">product. This process is not </w:t>
      </w:r>
      <w:r w:rsidR="006570CE" w:rsidRPr="00A44816">
        <w:rPr>
          <w:rFonts w:ascii="Times New Roman" w:hAnsi="Times New Roman" w:cs="Times New Roman"/>
          <w:sz w:val="28"/>
          <w:szCs w:val="28"/>
          <w:lang w:val="en-US"/>
        </w:rPr>
        <w:t>e</w:t>
      </w:r>
      <w:r w:rsidRPr="00A44816">
        <w:rPr>
          <w:rFonts w:ascii="Times New Roman" w:hAnsi="Times New Roman" w:cs="Times New Roman"/>
          <w:sz w:val="28"/>
          <w:szCs w:val="28"/>
          <w:lang w:val="en-US"/>
        </w:rPr>
        <w:t>conomically profitable, because there is little</w:t>
      </w:r>
      <w:r w:rsidR="006570CE"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of the desired product.</w:t>
      </w:r>
    </w:p>
    <w:p w:rsidR="007A0330" w:rsidRPr="00A44816" w:rsidRDefault="007A0330" w:rsidP="00F00AAD">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i/>
          <w:sz w:val="28"/>
          <w:szCs w:val="28"/>
          <w:lang w:val="en-US"/>
        </w:rPr>
        <w:t>2. Semi-periodic process</w:t>
      </w:r>
      <w:r w:rsidRPr="00A44816">
        <w:rPr>
          <w:rFonts w:ascii="Times New Roman" w:hAnsi="Times New Roman" w:cs="Times New Roman"/>
          <w:sz w:val="28"/>
          <w:szCs w:val="28"/>
          <w:lang w:val="en-US"/>
        </w:rPr>
        <w:t xml:space="preserve"> or controlled fermentation.- differs from the batch process in that during fermentation in</w:t>
      </w:r>
      <w:r w:rsidR="006570CE"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fermenter is added various nutrients (sources</w:t>
      </w:r>
    </w:p>
    <w:p w:rsidR="007A0330" w:rsidRPr="00A44816" w:rsidRDefault="007A0330" w:rsidP="00F00AAD">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carbohydrates, nitrogen), pH adjusted during fermentation, added</w:t>
      </w:r>
      <w:r w:rsidR="006570CE"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predecessor at a certain time of fermentation. Half-period</w:t>
      </w:r>
      <w:r w:rsidR="006570CE"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the process is cost-effective, having a large output of products.</w:t>
      </w:r>
    </w:p>
    <w:p w:rsidR="007A0330" w:rsidRPr="00A44816" w:rsidRDefault="007A0330" w:rsidP="00F00AAD">
      <w:pPr>
        <w:tabs>
          <w:tab w:val="left" w:pos="1728"/>
        </w:tabs>
        <w:spacing w:after="0" w:line="240" w:lineRule="auto"/>
        <w:ind w:firstLine="709"/>
        <w:contextualSpacing/>
        <w:jc w:val="both"/>
        <w:rPr>
          <w:rFonts w:ascii="Times New Roman" w:hAnsi="Times New Roman" w:cs="Times New Roman"/>
          <w:i/>
          <w:sz w:val="28"/>
          <w:szCs w:val="28"/>
          <w:lang w:val="en-US"/>
        </w:rPr>
      </w:pPr>
      <w:r w:rsidRPr="00A44816">
        <w:rPr>
          <w:rFonts w:ascii="Times New Roman" w:hAnsi="Times New Roman" w:cs="Times New Roman"/>
          <w:i/>
          <w:sz w:val="28"/>
          <w:szCs w:val="28"/>
          <w:lang w:val="en-US"/>
        </w:rPr>
        <w:t>3. Continuous process</w:t>
      </w:r>
    </w:p>
    <w:p w:rsidR="007A0330" w:rsidRPr="00A44816" w:rsidRDefault="007A0330" w:rsidP="00F00AAD">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xml:space="preserve">The essence of this is that from the fermenter in the process of biosynthesis is </w:t>
      </w:r>
      <w:r w:rsidR="006570CE" w:rsidRPr="00A44816">
        <w:rPr>
          <w:rFonts w:ascii="Times New Roman" w:hAnsi="Times New Roman" w:cs="Times New Roman"/>
          <w:sz w:val="28"/>
          <w:szCs w:val="28"/>
          <w:lang w:val="en-US"/>
        </w:rPr>
        <w:t>t</w:t>
      </w:r>
      <w:r w:rsidRPr="00A44816">
        <w:rPr>
          <w:rFonts w:ascii="Times New Roman" w:hAnsi="Times New Roman" w:cs="Times New Roman"/>
          <w:sz w:val="28"/>
          <w:szCs w:val="28"/>
          <w:lang w:val="en-US"/>
        </w:rPr>
        <w:t>aken</w:t>
      </w:r>
      <w:r w:rsidR="006570CE"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a certain amount of culture liquid and is added to another</w:t>
      </w:r>
      <w:r w:rsidR="006570CE"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The fermenter, in which biosynthesis also begins. Culture fluid</w:t>
      </w:r>
      <w:r w:rsidR="006570CE"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performs the functions of the seed. In the fermenter from which they took</w:t>
      </w:r>
      <w:r w:rsidR="006570CE"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part of the culture liquid, the same amount of water is added and</w:t>
      </w:r>
      <w:r w:rsidR="006570CE"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the process of biosynthesis continues. This operation is co</w:t>
      </w:r>
      <w:r w:rsidR="00F00AAD" w:rsidRPr="00A44816">
        <w:rPr>
          <w:rFonts w:ascii="Times New Roman" w:hAnsi="Times New Roman" w:cs="Times New Roman"/>
          <w:sz w:val="28"/>
          <w:szCs w:val="28"/>
          <w:lang w:val="en-US"/>
        </w:rPr>
        <w:t xml:space="preserve">nstant </w:t>
      </w:r>
      <w:r w:rsidRPr="00A44816">
        <w:rPr>
          <w:rFonts w:ascii="Times New Roman" w:hAnsi="Times New Roman" w:cs="Times New Roman"/>
          <w:sz w:val="28"/>
          <w:szCs w:val="28"/>
          <w:lang w:val="en-US"/>
        </w:rPr>
        <w:t>repeated. Using the necessary number of fermenters and constantly</w:t>
      </w:r>
      <w:r w:rsidR="006570CE"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transferring part of the culture liquid from one fermenter to another</w:t>
      </w:r>
      <w:r w:rsidR="006570CE"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a closed cycle is achieved. The advantage of the continuous process is,</w:t>
      </w:r>
      <w:r w:rsidR="006570CE"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that the seeding stage is reduced.</w:t>
      </w:r>
    </w:p>
    <w:p w:rsidR="007A0330" w:rsidRPr="00A44816" w:rsidRDefault="007A0330"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i/>
          <w:sz w:val="28"/>
          <w:szCs w:val="28"/>
          <w:lang w:val="en-US"/>
        </w:rPr>
        <w:t>4. The multicyclic process</w:t>
      </w:r>
      <w:r w:rsidRPr="00A44816">
        <w:rPr>
          <w:rFonts w:ascii="Times New Roman" w:hAnsi="Times New Roman" w:cs="Times New Roman"/>
          <w:sz w:val="28"/>
          <w:szCs w:val="28"/>
          <w:lang w:val="en-US"/>
        </w:rPr>
        <w:t xml:space="preserve">  is that at the end of the fermentation 90% of the culture liquid fuses from the fermenter, and the remaining part serves as a seed material.</w:t>
      </w:r>
    </w:p>
    <w:p w:rsidR="00F00AAD" w:rsidRPr="00A44816" w:rsidRDefault="00F00AAD" w:rsidP="00BF3254">
      <w:pPr>
        <w:tabs>
          <w:tab w:val="left" w:pos="1728"/>
        </w:tabs>
        <w:spacing w:after="0" w:line="240" w:lineRule="auto"/>
        <w:ind w:firstLine="709"/>
        <w:contextualSpacing/>
        <w:rPr>
          <w:rFonts w:ascii="Times New Roman" w:hAnsi="Times New Roman" w:cs="Times New Roman"/>
          <w:sz w:val="28"/>
          <w:szCs w:val="28"/>
          <w:lang w:val="en-US"/>
        </w:rPr>
      </w:pPr>
    </w:p>
    <w:p w:rsidR="00627F9E" w:rsidRPr="00A44816" w:rsidRDefault="00627F9E" w:rsidP="00BF3254">
      <w:pPr>
        <w:tabs>
          <w:tab w:val="left" w:pos="1728"/>
        </w:tabs>
        <w:spacing w:after="0" w:line="240" w:lineRule="auto"/>
        <w:ind w:firstLine="709"/>
        <w:contextualSpacing/>
        <w:rPr>
          <w:rFonts w:ascii="Times New Roman" w:hAnsi="Times New Roman" w:cs="Times New Roman"/>
          <w:b/>
          <w:sz w:val="28"/>
          <w:szCs w:val="28"/>
        </w:rPr>
      </w:pPr>
      <w:r w:rsidRPr="00A44816">
        <w:rPr>
          <w:rFonts w:ascii="Times New Roman" w:hAnsi="Times New Roman" w:cs="Times New Roman"/>
          <w:b/>
          <w:sz w:val="28"/>
          <w:szCs w:val="28"/>
          <w:lang w:val="en-US"/>
        </w:rPr>
        <w:t>Literature</w:t>
      </w:r>
      <w:r w:rsidRPr="00A44816">
        <w:rPr>
          <w:rFonts w:ascii="Times New Roman" w:hAnsi="Times New Roman" w:cs="Times New Roman"/>
          <w:b/>
          <w:sz w:val="28"/>
          <w:szCs w:val="28"/>
        </w:rPr>
        <w:t>:</w:t>
      </w:r>
    </w:p>
    <w:p w:rsidR="00900A7C" w:rsidRPr="00A44816" w:rsidRDefault="00900A7C" w:rsidP="00900A7C">
      <w:pPr>
        <w:tabs>
          <w:tab w:val="left" w:pos="1728"/>
        </w:tabs>
        <w:spacing w:after="0" w:line="240" w:lineRule="auto"/>
        <w:contextualSpacing/>
        <w:rPr>
          <w:rFonts w:ascii="Times New Roman" w:hAnsi="Times New Roman" w:cs="Times New Roman"/>
          <w:sz w:val="28"/>
          <w:szCs w:val="28"/>
        </w:rPr>
      </w:pPr>
      <w:r w:rsidRPr="00A44816">
        <w:rPr>
          <w:rFonts w:ascii="Times New Roman" w:hAnsi="Times New Roman" w:cs="Times New Roman"/>
          <w:sz w:val="28"/>
          <w:szCs w:val="28"/>
        </w:rPr>
        <w:t>1.Егоров Н.С. Основы учения об антибиотиках.- М.: Наука, 1995 – 600с.</w:t>
      </w:r>
    </w:p>
    <w:p w:rsidR="00900A7C" w:rsidRPr="00A44816" w:rsidRDefault="00900A7C" w:rsidP="00900A7C">
      <w:pPr>
        <w:tabs>
          <w:tab w:val="left" w:pos="1728"/>
        </w:tabs>
        <w:spacing w:after="0" w:line="240" w:lineRule="auto"/>
        <w:contextualSpacing/>
        <w:rPr>
          <w:rFonts w:ascii="Times New Roman" w:hAnsi="Times New Roman" w:cs="Times New Roman"/>
          <w:sz w:val="28"/>
          <w:szCs w:val="28"/>
        </w:rPr>
      </w:pPr>
      <w:r w:rsidRPr="00A44816">
        <w:rPr>
          <w:rFonts w:ascii="Times New Roman" w:hAnsi="Times New Roman" w:cs="Times New Roman"/>
          <w:sz w:val="28"/>
          <w:szCs w:val="28"/>
        </w:rPr>
        <w:t>2.Гиммельфарб Г.Н. Биологически активные вещества в общей анестезии и интенсивной терапии / Гиммельфарб Г.Н., Герасимов Н.М. - Ташкент : Медицина, 1990. - 192 с</w:t>
      </w:r>
    </w:p>
    <w:p w:rsidR="00900A7C" w:rsidRPr="00A44816" w:rsidRDefault="00900A7C" w:rsidP="00900A7C">
      <w:pPr>
        <w:tabs>
          <w:tab w:val="left" w:pos="1728"/>
        </w:tabs>
        <w:spacing w:after="0" w:line="240" w:lineRule="auto"/>
        <w:contextualSpacing/>
        <w:rPr>
          <w:rFonts w:ascii="Times New Roman" w:hAnsi="Times New Roman" w:cs="Times New Roman"/>
          <w:b/>
          <w:sz w:val="28"/>
          <w:szCs w:val="28"/>
        </w:rPr>
      </w:pPr>
    </w:p>
    <w:p w:rsidR="00627F9E" w:rsidRPr="00A44816" w:rsidRDefault="00627F9E" w:rsidP="00BF3254">
      <w:pPr>
        <w:tabs>
          <w:tab w:val="left" w:pos="1728"/>
        </w:tabs>
        <w:spacing w:after="0" w:line="240" w:lineRule="auto"/>
        <w:ind w:firstLine="709"/>
        <w:contextualSpacing/>
        <w:rPr>
          <w:rFonts w:ascii="Times New Roman" w:hAnsi="Times New Roman" w:cs="Times New Roman"/>
          <w:b/>
          <w:sz w:val="28"/>
          <w:szCs w:val="28"/>
          <w:lang w:val="en-US"/>
        </w:rPr>
      </w:pPr>
      <w:r w:rsidRPr="00A44816">
        <w:rPr>
          <w:rFonts w:ascii="Times New Roman" w:hAnsi="Times New Roman" w:cs="Times New Roman"/>
          <w:b/>
          <w:sz w:val="28"/>
          <w:szCs w:val="28"/>
          <w:lang w:val="en-US"/>
        </w:rPr>
        <w:t>Control questions</w:t>
      </w:r>
    </w:p>
    <w:p w:rsidR="00864BF4" w:rsidRPr="00A44816" w:rsidRDefault="00864BF4" w:rsidP="00864BF4">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 Explain the role of biotechnology in modern pharmacy?</w:t>
      </w:r>
    </w:p>
    <w:p w:rsidR="00864BF4" w:rsidRPr="00A44816" w:rsidRDefault="00864BF4" w:rsidP="00864BF4">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2. Call the definition of the concept of biotechnology?</w:t>
      </w:r>
    </w:p>
    <w:p w:rsidR="00864BF4" w:rsidRPr="00A44816" w:rsidRDefault="00864BF4" w:rsidP="00864BF4">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3. Brief historical background on the development of biotechnology in the world?</w:t>
      </w:r>
    </w:p>
    <w:p w:rsidR="00864BF4" w:rsidRPr="00A44816" w:rsidRDefault="00864BF4" w:rsidP="00864BF4">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4. Call the  substances used for biotechnology</w:t>
      </w:r>
    </w:p>
    <w:p w:rsidR="00864BF4" w:rsidRPr="00A44816" w:rsidRDefault="00864BF4" w:rsidP="00864BF4">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5. Biosynthesis of biologically active substances (BAS) in conditions</w:t>
      </w:r>
    </w:p>
    <w:p w:rsidR="00864BF4" w:rsidRPr="00A44816" w:rsidRDefault="00864BF4" w:rsidP="00864BF4">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biotechnological production (general provisions)</w:t>
      </w:r>
    </w:p>
    <w:p w:rsidR="002613AC" w:rsidRPr="00A44816" w:rsidRDefault="002613AC" w:rsidP="00974B59">
      <w:pPr>
        <w:tabs>
          <w:tab w:val="left" w:pos="1728"/>
        </w:tabs>
        <w:spacing w:after="0" w:line="240" w:lineRule="auto"/>
        <w:contextualSpacing/>
        <w:rPr>
          <w:rFonts w:ascii="Times New Roman" w:hAnsi="Times New Roman" w:cs="Times New Roman"/>
          <w:b/>
          <w:sz w:val="28"/>
          <w:szCs w:val="28"/>
          <w:lang w:val="en-US"/>
        </w:rPr>
      </w:pPr>
    </w:p>
    <w:p w:rsidR="002613AC" w:rsidRPr="00A44816" w:rsidRDefault="002613AC" w:rsidP="00974B59">
      <w:pPr>
        <w:tabs>
          <w:tab w:val="left" w:pos="1728"/>
        </w:tabs>
        <w:spacing w:after="0" w:line="240" w:lineRule="auto"/>
        <w:contextualSpacing/>
        <w:rPr>
          <w:rFonts w:ascii="Times New Roman" w:hAnsi="Times New Roman" w:cs="Times New Roman"/>
          <w:b/>
          <w:sz w:val="28"/>
          <w:szCs w:val="28"/>
          <w:lang w:val="en-US"/>
        </w:rPr>
      </w:pPr>
    </w:p>
    <w:p w:rsidR="002613AC" w:rsidRPr="00A44816" w:rsidRDefault="002613AC" w:rsidP="00974B59">
      <w:pPr>
        <w:tabs>
          <w:tab w:val="left" w:pos="1728"/>
        </w:tabs>
        <w:spacing w:after="0" w:line="240" w:lineRule="auto"/>
        <w:contextualSpacing/>
        <w:rPr>
          <w:rFonts w:ascii="Times New Roman" w:hAnsi="Times New Roman" w:cs="Times New Roman"/>
          <w:b/>
          <w:sz w:val="28"/>
          <w:szCs w:val="28"/>
          <w:lang w:val="en-US"/>
        </w:rPr>
      </w:pPr>
    </w:p>
    <w:p w:rsidR="002613AC" w:rsidRPr="00A44816" w:rsidRDefault="002613AC" w:rsidP="00974B59">
      <w:pPr>
        <w:tabs>
          <w:tab w:val="left" w:pos="1728"/>
        </w:tabs>
        <w:spacing w:after="0" w:line="240" w:lineRule="auto"/>
        <w:contextualSpacing/>
        <w:rPr>
          <w:rFonts w:ascii="Times New Roman" w:hAnsi="Times New Roman" w:cs="Times New Roman"/>
          <w:b/>
          <w:sz w:val="28"/>
          <w:szCs w:val="28"/>
          <w:lang w:val="en-US"/>
        </w:rPr>
      </w:pPr>
    </w:p>
    <w:p w:rsidR="00627F9E" w:rsidRPr="00A44816" w:rsidRDefault="00627F9E" w:rsidP="00974B59">
      <w:pPr>
        <w:tabs>
          <w:tab w:val="left" w:pos="1728"/>
        </w:tabs>
        <w:spacing w:after="0" w:line="240" w:lineRule="auto"/>
        <w:contextualSpacing/>
        <w:rPr>
          <w:rFonts w:ascii="Times New Roman" w:hAnsi="Times New Roman" w:cs="Times New Roman"/>
          <w:b/>
          <w:sz w:val="28"/>
          <w:szCs w:val="28"/>
          <w:lang w:val="en-US"/>
        </w:rPr>
      </w:pPr>
      <w:r w:rsidRPr="00A44816">
        <w:rPr>
          <w:rFonts w:ascii="Times New Roman" w:hAnsi="Times New Roman" w:cs="Times New Roman"/>
          <w:b/>
          <w:sz w:val="28"/>
          <w:szCs w:val="28"/>
          <w:lang w:val="en-US"/>
        </w:rPr>
        <w:lastRenderedPageBreak/>
        <w:t>Lectures 5, 6</w:t>
      </w:r>
    </w:p>
    <w:p w:rsidR="00F00AAD" w:rsidRPr="00A44816" w:rsidRDefault="00F00AAD" w:rsidP="00BF3254">
      <w:pPr>
        <w:tabs>
          <w:tab w:val="left" w:pos="1728"/>
        </w:tabs>
        <w:spacing w:after="0" w:line="240" w:lineRule="auto"/>
        <w:ind w:firstLine="709"/>
        <w:contextualSpacing/>
        <w:rPr>
          <w:rFonts w:ascii="Times New Roman" w:hAnsi="Times New Roman" w:cs="Times New Roman"/>
          <w:b/>
          <w:sz w:val="28"/>
          <w:szCs w:val="28"/>
          <w:lang w:val="en-US"/>
        </w:rPr>
      </w:pPr>
    </w:p>
    <w:p w:rsidR="00627F9E" w:rsidRPr="00A44816" w:rsidRDefault="00627F9E" w:rsidP="00974B59">
      <w:pPr>
        <w:tabs>
          <w:tab w:val="left" w:pos="1728"/>
        </w:tabs>
        <w:spacing w:after="0" w:line="240" w:lineRule="auto"/>
        <w:contextualSpacing/>
        <w:rPr>
          <w:rFonts w:ascii="Times New Roman" w:hAnsi="Times New Roman" w:cs="Times New Roman"/>
          <w:b/>
          <w:sz w:val="28"/>
          <w:szCs w:val="28"/>
          <w:lang w:val="en-US"/>
        </w:rPr>
      </w:pPr>
      <w:r w:rsidRPr="00A44816">
        <w:rPr>
          <w:rFonts w:ascii="Times New Roman" w:hAnsi="Times New Roman" w:cs="Times New Roman"/>
          <w:b/>
          <w:sz w:val="28"/>
          <w:szCs w:val="28"/>
          <w:lang w:val="en-US"/>
        </w:rPr>
        <w:t xml:space="preserve">Theme: </w:t>
      </w:r>
      <w:r w:rsidR="007A0330" w:rsidRPr="00A44816">
        <w:rPr>
          <w:rFonts w:ascii="Times New Roman" w:hAnsi="Times New Roman" w:cs="Times New Roman"/>
          <w:sz w:val="28"/>
          <w:szCs w:val="28"/>
          <w:lang w:val="en-US"/>
        </w:rPr>
        <w:t>A</w:t>
      </w:r>
      <w:r w:rsidR="00532BDC" w:rsidRPr="00A44816">
        <w:rPr>
          <w:rFonts w:ascii="Times New Roman" w:hAnsi="Times New Roman" w:cs="Times New Roman"/>
          <w:sz w:val="28"/>
          <w:szCs w:val="28"/>
          <w:lang w:val="en-US"/>
        </w:rPr>
        <w:t>ntibiotics</w:t>
      </w:r>
    </w:p>
    <w:p w:rsidR="00F00AAD" w:rsidRPr="00A44816" w:rsidRDefault="00F00AAD" w:rsidP="00BF3254">
      <w:pPr>
        <w:tabs>
          <w:tab w:val="left" w:pos="1728"/>
        </w:tabs>
        <w:spacing w:after="0" w:line="240" w:lineRule="auto"/>
        <w:ind w:firstLine="709"/>
        <w:contextualSpacing/>
        <w:rPr>
          <w:rFonts w:ascii="Times New Roman" w:hAnsi="Times New Roman" w:cs="Times New Roman"/>
          <w:b/>
          <w:sz w:val="28"/>
          <w:szCs w:val="28"/>
          <w:lang w:val="en-US"/>
        </w:rPr>
      </w:pPr>
    </w:p>
    <w:p w:rsidR="00627F9E" w:rsidRPr="00A44816" w:rsidRDefault="00627F9E" w:rsidP="00974B59">
      <w:pPr>
        <w:tabs>
          <w:tab w:val="left" w:pos="1728"/>
        </w:tabs>
        <w:spacing w:after="0" w:line="240" w:lineRule="auto"/>
        <w:contextualSpacing/>
        <w:rPr>
          <w:rFonts w:ascii="Times New Roman" w:hAnsi="Times New Roman" w:cs="Times New Roman"/>
          <w:b/>
          <w:sz w:val="28"/>
          <w:szCs w:val="28"/>
          <w:lang w:val="en-US"/>
        </w:rPr>
      </w:pPr>
      <w:r w:rsidRPr="00A44816">
        <w:rPr>
          <w:rFonts w:ascii="Times New Roman" w:hAnsi="Times New Roman" w:cs="Times New Roman"/>
          <w:b/>
          <w:sz w:val="28"/>
          <w:szCs w:val="28"/>
          <w:lang w:val="en-US"/>
        </w:rPr>
        <w:t>Plan:</w:t>
      </w:r>
    </w:p>
    <w:p w:rsidR="007A0330" w:rsidRPr="00A44816" w:rsidRDefault="007A0330" w:rsidP="00974B59">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 Importance of antibiotics and the concept of antibiotics</w:t>
      </w:r>
    </w:p>
    <w:p w:rsidR="007A0330" w:rsidRPr="00A44816" w:rsidRDefault="007A0330" w:rsidP="00974B59">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2. The emergence of antibiotics</w:t>
      </w:r>
    </w:p>
    <w:p w:rsidR="007A0330" w:rsidRPr="00A44816" w:rsidRDefault="007A0330" w:rsidP="00974B59">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3. Betalactam antibiotics</w:t>
      </w:r>
    </w:p>
    <w:p w:rsidR="007A0330" w:rsidRPr="00A44816" w:rsidRDefault="007A0330" w:rsidP="00974B59">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3.1 Producers of beta-lactam antibiotics</w:t>
      </w:r>
    </w:p>
    <w:p w:rsidR="007A0330" w:rsidRPr="00A44816" w:rsidRDefault="007A0330" w:rsidP="00974B59">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4. Groups of antibiotics formed by actinomycetes</w:t>
      </w:r>
    </w:p>
    <w:p w:rsidR="007A0330" w:rsidRPr="00A44816" w:rsidRDefault="007A0330" w:rsidP="00974B59">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4.1. aminoglycosides</w:t>
      </w:r>
    </w:p>
    <w:p w:rsidR="007A0330" w:rsidRPr="00A44816" w:rsidRDefault="007A0330" w:rsidP="00974B59">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4.2. tetracyclines</w:t>
      </w:r>
    </w:p>
    <w:p w:rsidR="007A0330" w:rsidRPr="00A44816" w:rsidRDefault="007A0330" w:rsidP="00974B59">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4.3. macrolides</w:t>
      </w:r>
    </w:p>
    <w:p w:rsidR="007A0330" w:rsidRPr="00A44816" w:rsidRDefault="007A0330" w:rsidP="00974B59">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4.4. levomycetin</w:t>
      </w:r>
    </w:p>
    <w:p w:rsidR="007A0330" w:rsidRPr="00A44816" w:rsidRDefault="007A0330" w:rsidP="00974B59">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5. Antifungal (polyene antibiotics)</w:t>
      </w:r>
    </w:p>
    <w:p w:rsidR="007A0330" w:rsidRPr="00A44816" w:rsidRDefault="007A0330" w:rsidP="00974B59">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6. Antitumor antibiotics</w:t>
      </w:r>
    </w:p>
    <w:p w:rsidR="007A0330" w:rsidRPr="00A44816" w:rsidRDefault="007A0330" w:rsidP="00974B59">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7. Determination of antimicrobial activity of antibiotics</w:t>
      </w:r>
    </w:p>
    <w:p w:rsidR="007A0330" w:rsidRPr="00A44816" w:rsidRDefault="007A0330" w:rsidP="00974B59">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8. Conditions for fermentation of antibiotics</w:t>
      </w:r>
    </w:p>
    <w:p w:rsidR="007A0330" w:rsidRPr="00A44816" w:rsidRDefault="007A0330" w:rsidP="00974B59">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9. Growth of biomass of antibiotics</w:t>
      </w:r>
    </w:p>
    <w:p w:rsidR="007A0330" w:rsidRPr="00A44816" w:rsidRDefault="007A0330" w:rsidP="00974B59">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10. Predecessors of beta-lactam antibiotics</w:t>
      </w:r>
    </w:p>
    <w:p w:rsidR="007A0330" w:rsidRPr="00A44816" w:rsidRDefault="007A0330" w:rsidP="00974B59">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11.Mechanisms of protection of producers from antibiotics</w:t>
      </w:r>
    </w:p>
    <w:p w:rsidR="007A0330" w:rsidRPr="00A44816" w:rsidRDefault="007A0330" w:rsidP="00974B59">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12. Retroinhibition of antibiotics</w:t>
      </w:r>
    </w:p>
    <w:p w:rsidR="007A0330" w:rsidRPr="00A44816" w:rsidRDefault="007A0330" w:rsidP="00974B59">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13. Mechanisms of development of resistance in bacteria to antibiotics</w:t>
      </w:r>
    </w:p>
    <w:p w:rsidR="007A0330" w:rsidRPr="00A44816" w:rsidRDefault="007A0330" w:rsidP="00974B59">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13.1. plasmid resistance</w:t>
      </w:r>
    </w:p>
    <w:p w:rsidR="007A0330" w:rsidRPr="00A44816" w:rsidRDefault="007A0330" w:rsidP="00974B59">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14. Resistance fight</w:t>
      </w:r>
    </w:p>
    <w:p w:rsidR="007A0330" w:rsidRPr="00A44816" w:rsidRDefault="007A0330" w:rsidP="00974B59">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14.1 reserve antibiotics (vancomycin, teicoplamin, ristomycin, etc.)</w:t>
      </w:r>
    </w:p>
    <w:p w:rsidR="007A0330" w:rsidRPr="00A44816" w:rsidRDefault="007A0330" w:rsidP="00974B59">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14.2 antibiotics with beta-lactamase inhibitors of microorganisms</w:t>
      </w:r>
    </w:p>
    <w:p w:rsidR="007A0330" w:rsidRPr="00A44816" w:rsidRDefault="007A0330" w:rsidP="00974B59">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14.3 Penicillin-binding proteins (PBS-2, PBS-3).</w:t>
      </w:r>
    </w:p>
    <w:p w:rsidR="00974B59" w:rsidRPr="00A44816" w:rsidRDefault="00974B59" w:rsidP="00974B59">
      <w:pPr>
        <w:tabs>
          <w:tab w:val="left" w:pos="1728"/>
        </w:tabs>
        <w:spacing w:after="0" w:line="240" w:lineRule="auto"/>
        <w:contextualSpacing/>
        <w:rPr>
          <w:rFonts w:ascii="Times New Roman" w:hAnsi="Times New Roman" w:cs="Times New Roman"/>
          <w:b/>
          <w:sz w:val="28"/>
          <w:szCs w:val="28"/>
          <w:lang w:val="en-US"/>
        </w:rPr>
      </w:pPr>
    </w:p>
    <w:p w:rsidR="00974B59" w:rsidRPr="00A44816" w:rsidRDefault="006570CE" w:rsidP="00974B59">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xml:space="preserve">The cost of annual production </w:t>
      </w:r>
      <w:r w:rsidR="00974B59" w:rsidRPr="00A44816">
        <w:rPr>
          <w:rFonts w:ascii="Times New Roman" w:hAnsi="Times New Roman" w:cs="Times New Roman"/>
          <w:sz w:val="28"/>
          <w:szCs w:val="28"/>
          <w:lang w:val="en-US"/>
        </w:rPr>
        <w:t xml:space="preserve">of antibiotics is $ 19 billion. </w:t>
      </w:r>
      <w:r w:rsidRPr="00A44816">
        <w:rPr>
          <w:rFonts w:ascii="Times New Roman" w:hAnsi="Times New Roman" w:cs="Times New Roman"/>
          <w:sz w:val="28"/>
          <w:szCs w:val="28"/>
          <w:lang w:val="en-US"/>
        </w:rPr>
        <w:t>Antibiotics are released to the market annually by hundreds of thousands of tons.</w:t>
      </w:r>
      <w:r w:rsidR="00974B59"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Antibiotics changed the human microflora. Over 50 years of development</w:t>
      </w:r>
      <w:r w:rsidR="00974B59"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antibiotics the resistance of microorganisms (m / o) to them has increased.</w:t>
      </w:r>
      <w:r w:rsidR="00974B59"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 Antibiotics are a "means of overcoming stressful situations" for</w:t>
      </w:r>
      <w:r w:rsidR="00974B59"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m / o. Antibiotics for soil m / o are not only means</w:t>
      </w:r>
      <w:r w:rsidR="00974B59"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they are also low-molecular "effector" m / o; with their</w:t>
      </w:r>
      <w:r w:rsidR="00974B59"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Using m / o changes its metabolism under adverse conditions</w:t>
      </w:r>
      <w:r w:rsidR="00974B59"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(for example, sporulation). Hypotheses o</w:t>
      </w:r>
      <w:r w:rsidR="00974B59" w:rsidRPr="00A44816">
        <w:rPr>
          <w:rFonts w:ascii="Times New Roman" w:hAnsi="Times New Roman" w:cs="Times New Roman"/>
          <w:sz w:val="28"/>
          <w:szCs w:val="28"/>
          <w:lang w:val="en-US"/>
        </w:rPr>
        <w:t>f the emergence of antibiotics.</w:t>
      </w:r>
    </w:p>
    <w:p w:rsidR="006570CE" w:rsidRPr="00A44816" w:rsidRDefault="006570CE" w:rsidP="00974B59">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1. At the origin of life on ear</w:t>
      </w:r>
      <w:r w:rsidR="00974B59" w:rsidRPr="00A44816">
        <w:rPr>
          <w:rFonts w:ascii="Times New Roman" w:hAnsi="Times New Roman" w:cs="Times New Roman"/>
          <w:sz w:val="28"/>
          <w:szCs w:val="28"/>
          <w:lang w:val="en-US"/>
        </w:rPr>
        <w:t xml:space="preserve">th, antibiotics were stimulants </w:t>
      </w:r>
      <w:r w:rsidRPr="00A44816">
        <w:rPr>
          <w:rFonts w:ascii="Times New Roman" w:hAnsi="Times New Roman" w:cs="Times New Roman"/>
          <w:sz w:val="28"/>
          <w:szCs w:val="28"/>
          <w:lang w:val="en-US"/>
        </w:rPr>
        <w:t>or inhibitors of the process of matrix synthesis - they were</w:t>
      </w:r>
      <w:r w:rsidR="00974B59"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"Relic molecules" in primary forms of life. But with</w:t>
      </w:r>
      <w:r w:rsidR="00974B59"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the appearance of ribosomes, other regulators appeared, they turned out to be</w:t>
      </w:r>
      <w:r w:rsidR="00974B59"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repressed and preserved onl</w:t>
      </w:r>
      <w:r w:rsidR="00974B59" w:rsidRPr="00A44816">
        <w:rPr>
          <w:rFonts w:ascii="Times New Roman" w:hAnsi="Times New Roman" w:cs="Times New Roman"/>
          <w:sz w:val="28"/>
          <w:szCs w:val="28"/>
          <w:lang w:val="en-US"/>
        </w:rPr>
        <w:t xml:space="preserve">y in some m / o. These m / o of </w:t>
      </w:r>
      <w:r w:rsidRPr="00A44816">
        <w:rPr>
          <w:rFonts w:ascii="Times New Roman" w:hAnsi="Times New Roman" w:cs="Times New Roman"/>
          <w:sz w:val="28"/>
          <w:szCs w:val="28"/>
          <w:lang w:val="en-US"/>
        </w:rPr>
        <w:t>stimulators of protein synthesis, they turned into inhibitors.</w:t>
      </w:r>
    </w:p>
    <w:p w:rsidR="006570CE" w:rsidRPr="00A44816" w:rsidRDefault="006570CE" w:rsidP="00974B59">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xml:space="preserve">2. Antibiotics - random products m / o. Plasmid - ring DNA - circulates in microbial populations. When the plasmid is transferred to another m / o as a result </w:t>
      </w:r>
      <w:r w:rsidRPr="00A44816">
        <w:rPr>
          <w:rFonts w:ascii="Times New Roman" w:hAnsi="Times New Roman" w:cs="Times New Roman"/>
          <w:sz w:val="28"/>
          <w:szCs w:val="28"/>
          <w:lang w:val="en-US"/>
        </w:rPr>
        <w:lastRenderedPageBreak/>
        <w:t>of recombinations and mutations can be synthesized "Random substances", of which antibiotics were formed.  Antibiotics are substances that are produced by mice alone and suppress the growth of other m / o or tumor cells. Semisynthetic antibiotics are natural antibiotics, modified by enzymatic or chemical means.</w:t>
      </w:r>
    </w:p>
    <w:p w:rsidR="006570CE" w:rsidRPr="00A44816" w:rsidRDefault="006570CE" w:rsidP="00974B59">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b-Lectam antibiotics.</w:t>
      </w:r>
    </w:p>
    <w:p w:rsidR="006570CE" w:rsidRPr="00A44816" w:rsidRDefault="006570CE" w:rsidP="00974B59">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penicillins</w:t>
      </w:r>
    </w:p>
    <w:p w:rsidR="006570CE" w:rsidRPr="00A44816" w:rsidRDefault="006570CE" w:rsidP="00974B59">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-cephalosporins.</w:t>
      </w:r>
    </w:p>
    <w:p w:rsidR="006570CE" w:rsidRPr="00A44816" w:rsidRDefault="006570CE" w:rsidP="00974B59">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Chrysogenum-based semisynthetic antibiotics from penicillin - semi-synthetic penicillins: oxacillin, carbenicillin; from cephalosporin C - cephalosporins I, II, III, IY generation.</w:t>
      </w:r>
    </w:p>
    <w:p w:rsidR="006570CE" w:rsidRPr="00A44816" w:rsidRDefault="006570CE" w:rsidP="00974B59">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Primary metabolites (precursors) of b-lactam antibiotics – three amino acids: cysteine, valine, aminoadipic acid.  The producers of penicillins and cephalosporins are fungi.  Penicillum chrysogenum (penicillins). Acremonium chrysogenum (cephalosporins). Mushrooms are organisms that have nuclei, mitochondria, cellular. The wall containing chitin has a complex development cycle. Addition. antibiotics fungi used to get an immunosuppressant - cyclosporine (producer - Tolypocladium inflatum), fusidine - antibiotic, which is based on the steroid nucleus of cardiac glycosides (producer - fungus Fusidium coccineum).</w:t>
      </w:r>
    </w:p>
    <w:p w:rsidR="006570CE" w:rsidRPr="00A44816" w:rsidRDefault="006570CE" w:rsidP="00974B59">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Yeasts are producers of vitamins and enzymes.  Mechanism of action) b-lactam antibiotics. They inhibit synthesis peptidoglycan cell wall at the last stage, suppressing activity eleven enzyme transpeptidase. Transpeptidases connect the ends of peptide The chains at the ends of which</w:t>
      </w:r>
      <w:r w:rsidR="00974B59" w:rsidRPr="00A44816">
        <w:rPr>
          <w:rFonts w:ascii="Times New Roman" w:hAnsi="Times New Roman" w:cs="Times New Roman"/>
          <w:sz w:val="28"/>
          <w:szCs w:val="28"/>
          <w:lang w:val="en-US"/>
        </w:rPr>
        <w:t xml:space="preserve"> are D-alanine, and b-lektamine </w:t>
      </w:r>
      <w:r w:rsidRPr="00A44816">
        <w:rPr>
          <w:rFonts w:ascii="Times New Roman" w:hAnsi="Times New Roman" w:cs="Times New Roman"/>
          <w:sz w:val="28"/>
          <w:szCs w:val="28"/>
          <w:lang w:val="en-US"/>
        </w:rPr>
        <w:t>antibiotics are analogues of D-alanine and bind to the active center of the enzyme, thereby inactivating it. As a result, peptide chains do not close.  Actinomycetes are multicellular bacteria. Actinomycetes do not have nucleus (instead of the nucleus there is one closed strand of DNA), i.e. actinomycetes - prokaryotes, do not have mitochondria, have a complex developmental cycle.  In total there are 12 thousand natural antibiotics, of which 9 thousand antibiotics produce actinomycetes. Actinomycetes produce antibiotics that inhibit protein synthesis on ribosomes of bacterial cells. The same mechanism of antifungal and antitumor antibiotics. Actinomycetes produce the following groups antibiotics:</w:t>
      </w:r>
    </w:p>
    <w:p w:rsidR="006570CE" w:rsidRPr="00A44816" w:rsidRDefault="006570CE" w:rsidP="00974B59">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Aminoglycosides inhibit protein synthesis in bacteria by binding to a small ribosomal subunit, disrupting the correctness of reading codons informational RNA (mRNA) with anticodon transport RNA (tRNA).</w:t>
      </w:r>
    </w:p>
    <w:p w:rsidR="006570CE" w:rsidRPr="00A44816" w:rsidRDefault="006570CE" w:rsidP="00974B59">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-Kanamycin - Actinomyces kanamycetus</w:t>
      </w:r>
    </w:p>
    <w:p w:rsidR="006570CE" w:rsidRPr="00A44816" w:rsidRDefault="006570CE" w:rsidP="00974B59">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-nomycin - Actinomyces iracie.</w:t>
      </w:r>
    </w:p>
    <w:p w:rsidR="006570CE" w:rsidRPr="00A44816" w:rsidRDefault="006570CE" w:rsidP="00974B59">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Tetracyclines inhibit protein synthesis by binding aminoacyl-tRNA to ribosome-matrix complex,</w:t>
      </w:r>
    </w:p>
    <w:p w:rsidR="006570CE" w:rsidRPr="00A44816" w:rsidRDefault="006570CE" w:rsidP="00974B59">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-oxytetracycline - Actinomyces ninesus / macrolides gr. erythromycin - bind to a large subunit ribosomes. Piranosides (lincomycin groups - similar to macrolides, they bind with a large subunit of the ribosome.</w:t>
      </w:r>
    </w:p>
    <w:p w:rsidR="006570CE" w:rsidRPr="00A44816" w:rsidRDefault="006570CE" w:rsidP="00974B59">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lincomycin - Streptomyces linconiensis / levomitsetin (obtained chemically) - inhibits peptyltransferase a large ribosomal subunit.</w:t>
      </w:r>
    </w:p>
    <w:p w:rsidR="006570CE" w:rsidRPr="00A44816" w:rsidRDefault="006570CE" w:rsidP="00974B59">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lastRenderedPageBreak/>
        <w:t>Natural levomycetin (chloramphenicol) is produced by Streptomyces venezuelae.</w:t>
      </w:r>
    </w:p>
    <w:p w:rsidR="006570CE" w:rsidRPr="00A44816" w:rsidRDefault="006570CE" w:rsidP="00974B59">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Rifamycin - Streptomyces mediterranei, based on rifamycin obtained rifampicin.</w:t>
      </w:r>
    </w:p>
    <w:p w:rsidR="006570CE" w:rsidRPr="00A44816" w:rsidRDefault="006570CE" w:rsidP="00974B59">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Rifampicin inhibits the activity of DNA-dependent RNA polymerase and thereby</w:t>
      </w:r>
      <w:r w:rsidR="00974B59"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most blocking the synthesis of protein at the level of transcription.</w:t>
      </w:r>
    </w:p>
    <w:p w:rsidR="006570CE" w:rsidRPr="00A44816" w:rsidRDefault="006570CE" w:rsidP="00974B59">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Antifungal - (polyene) antibiotics - form pores in the cytoplasmic membrane of fungi, interacting with its sterol component (ergosterol). (Fig</w:t>
      </w:r>
      <w:r w:rsidR="00974B59" w:rsidRPr="00A44816">
        <w:rPr>
          <w:rFonts w:ascii="Times New Roman" w:hAnsi="Times New Roman" w:cs="Times New Roman"/>
          <w:sz w:val="28"/>
          <w:szCs w:val="28"/>
          <w:lang w:val="en-US"/>
        </w:rPr>
        <w:t>2</w:t>
      </w:r>
      <w:r w:rsidRPr="00A44816">
        <w:rPr>
          <w:rFonts w:ascii="Times New Roman" w:hAnsi="Times New Roman" w:cs="Times New Roman"/>
          <w:sz w:val="28"/>
          <w:szCs w:val="28"/>
          <w:lang w:val="en-US"/>
        </w:rPr>
        <w:t>.) - nystatin - Streptomyces noursei - levorin - Actinomyces levorus - amphotericin - Streptomyces nodosus antitumor antibiotics - inhibit the synthesis of nucleic acids</w:t>
      </w:r>
    </w:p>
    <w:p w:rsidR="006570CE" w:rsidRPr="00A44816" w:rsidRDefault="006570CE" w:rsidP="00974B59">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xml:space="preserve">cells of micro- and macroorganisms. </w:t>
      </w:r>
    </w:p>
    <w:p w:rsidR="006570CE" w:rsidRPr="00A44816" w:rsidRDefault="006570CE" w:rsidP="00974B59">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bruneiomycin - Actinomyces albusvar bruneomycini</w:t>
      </w:r>
    </w:p>
    <w:p w:rsidR="006570CE" w:rsidRPr="00A44816" w:rsidRDefault="006570CE" w:rsidP="00974B59">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mitomycin - Streptomyces caespitosus.</w:t>
      </w:r>
    </w:p>
    <w:p w:rsidR="006570CE" w:rsidRPr="00A44816" w:rsidRDefault="006570CE" w:rsidP="00974B59">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Bacteria are also capable of forming antibiotics. Form antibiotics and most bacilli, which are spore-forming bacteria. In medicine, polymyxins produced spore-forming soil bacteria Bacillus polymyxa. Polymyxins (polymyxin, gramicidin) in chemical structure are complex compounds comprising residues of polypeptides.</w:t>
      </w:r>
    </w:p>
    <w:p w:rsidR="006570CE" w:rsidRPr="00A44816" w:rsidRDefault="006570CE" w:rsidP="00974B59">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They disrupt the development of the cytoplasmic membrane in bacteria, increase its permeability.  Determination of antimicrobial activity of antibiotics</w:t>
      </w:r>
    </w:p>
    <w:p w:rsidR="006570CE" w:rsidRPr="00A44816" w:rsidRDefault="006570CE" w:rsidP="00974B59">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To determine the antimicrobial activity of antibiotics, a test-Microorganisms, as examples of which can be cited: Aspergilus niger, Bacillus subtilus, Pseudomonas aerogenosa. Determination of the activity of antibiotics is carried out by the method of biological titration. There is a so-called three-dose method using</w:t>
      </w:r>
    </w:p>
    <w:p w:rsidR="006570CE" w:rsidRPr="00A44816" w:rsidRDefault="006570CE" w:rsidP="00974B59">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test and standard solution solution). The method is described in GF XI, vol.2.</w:t>
      </w:r>
    </w:p>
    <w:p w:rsidR="006570CE" w:rsidRPr="00A44816" w:rsidRDefault="006570CE" w:rsidP="00974B59">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A single-dose method is also used - using a standard curve on the logarithmic grid. More information on this the question will be presented in the practical part.</w:t>
      </w:r>
    </w:p>
    <w:p w:rsidR="006570CE" w:rsidRDefault="006570CE" w:rsidP="00974B59">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Antibiotics are secondary substances, i.e. they do not always stand out microbial cell. The task of the biotechnologist is to select the concentration nutrients in the environment in such a way that it is not too large biomass growth, but the antibiotic would be produced in sufficient quantities.</w:t>
      </w:r>
    </w:p>
    <w:p w:rsidR="00DA143B" w:rsidRDefault="00DA143B" w:rsidP="00974B59">
      <w:pPr>
        <w:tabs>
          <w:tab w:val="left" w:pos="1728"/>
        </w:tabs>
        <w:spacing w:after="0" w:line="240" w:lineRule="auto"/>
        <w:ind w:firstLine="709"/>
        <w:contextualSpacing/>
        <w:jc w:val="both"/>
        <w:rPr>
          <w:rFonts w:ascii="Times New Roman" w:hAnsi="Times New Roman" w:cs="Times New Roman"/>
          <w:sz w:val="28"/>
          <w:szCs w:val="28"/>
          <w:lang w:val="en-US"/>
        </w:rPr>
      </w:pPr>
    </w:p>
    <w:p w:rsidR="00DA143B" w:rsidRDefault="00DA143B" w:rsidP="00974B59">
      <w:pPr>
        <w:tabs>
          <w:tab w:val="left" w:pos="1728"/>
        </w:tabs>
        <w:spacing w:after="0" w:line="240" w:lineRule="auto"/>
        <w:ind w:firstLine="709"/>
        <w:contextualSpacing/>
        <w:jc w:val="both"/>
        <w:rPr>
          <w:rFonts w:ascii="Times New Roman" w:hAnsi="Times New Roman" w:cs="Times New Roman"/>
          <w:sz w:val="28"/>
          <w:szCs w:val="28"/>
          <w:lang w:val="en-US"/>
        </w:rPr>
      </w:pPr>
    </w:p>
    <w:p w:rsidR="00DA143B" w:rsidRDefault="00DA143B" w:rsidP="00974B59">
      <w:pPr>
        <w:tabs>
          <w:tab w:val="left" w:pos="1728"/>
        </w:tabs>
        <w:spacing w:after="0" w:line="240" w:lineRule="auto"/>
        <w:ind w:firstLine="709"/>
        <w:contextualSpacing/>
        <w:jc w:val="both"/>
        <w:rPr>
          <w:rFonts w:ascii="Times New Roman" w:hAnsi="Times New Roman" w:cs="Times New Roman"/>
          <w:sz w:val="28"/>
          <w:szCs w:val="28"/>
          <w:lang w:val="en-US"/>
        </w:rPr>
      </w:pPr>
    </w:p>
    <w:p w:rsidR="00DA143B" w:rsidRDefault="00DA143B" w:rsidP="00974B59">
      <w:pPr>
        <w:tabs>
          <w:tab w:val="left" w:pos="1728"/>
        </w:tabs>
        <w:spacing w:after="0" w:line="240" w:lineRule="auto"/>
        <w:ind w:firstLine="709"/>
        <w:contextualSpacing/>
        <w:jc w:val="both"/>
        <w:rPr>
          <w:rFonts w:ascii="Times New Roman" w:hAnsi="Times New Roman" w:cs="Times New Roman"/>
          <w:sz w:val="28"/>
          <w:szCs w:val="28"/>
          <w:lang w:val="en-US"/>
        </w:rPr>
      </w:pPr>
    </w:p>
    <w:p w:rsidR="00DA143B" w:rsidRDefault="00DA143B" w:rsidP="00974B59">
      <w:pPr>
        <w:tabs>
          <w:tab w:val="left" w:pos="1728"/>
        </w:tabs>
        <w:spacing w:after="0" w:line="240" w:lineRule="auto"/>
        <w:ind w:firstLine="709"/>
        <w:contextualSpacing/>
        <w:jc w:val="both"/>
        <w:rPr>
          <w:rFonts w:ascii="Times New Roman" w:hAnsi="Times New Roman" w:cs="Times New Roman"/>
          <w:sz w:val="28"/>
          <w:szCs w:val="28"/>
          <w:lang w:val="en-US"/>
        </w:rPr>
      </w:pPr>
    </w:p>
    <w:p w:rsidR="00DA143B" w:rsidRDefault="00DA143B" w:rsidP="00974B59">
      <w:pPr>
        <w:tabs>
          <w:tab w:val="left" w:pos="1728"/>
        </w:tabs>
        <w:spacing w:after="0" w:line="240" w:lineRule="auto"/>
        <w:ind w:firstLine="709"/>
        <w:contextualSpacing/>
        <w:jc w:val="both"/>
        <w:rPr>
          <w:rFonts w:ascii="Times New Roman" w:hAnsi="Times New Roman" w:cs="Times New Roman"/>
          <w:sz w:val="28"/>
          <w:szCs w:val="28"/>
          <w:lang w:val="en-US"/>
        </w:rPr>
      </w:pPr>
    </w:p>
    <w:p w:rsidR="00DA143B" w:rsidRDefault="00DA143B" w:rsidP="00974B59">
      <w:pPr>
        <w:tabs>
          <w:tab w:val="left" w:pos="1728"/>
        </w:tabs>
        <w:spacing w:after="0" w:line="240" w:lineRule="auto"/>
        <w:ind w:firstLine="709"/>
        <w:contextualSpacing/>
        <w:jc w:val="both"/>
        <w:rPr>
          <w:rFonts w:ascii="Times New Roman" w:hAnsi="Times New Roman" w:cs="Times New Roman"/>
          <w:sz w:val="28"/>
          <w:szCs w:val="28"/>
          <w:lang w:val="en-US"/>
        </w:rPr>
      </w:pPr>
    </w:p>
    <w:p w:rsidR="00DA143B" w:rsidRDefault="00DA143B" w:rsidP="00974B59">
      <w:pPr>
        <w:tabs>
          <w:tab w:val="left" w:pos="1728"/>
        </w:tabs>
        <w:spacing w:after="0" w:line="240" w:lineRule="auto"/>
        <w:ind w:firstLine="709"/>
        <w:contextualSpacing/>
        <w:jc w:val="both"/>
        <w:rPr>
          <w:rFonts w:ascii="Times New Roman" w:hAnsi="Times New Roman" w:cs="Times New Roman"/>
          <w:sz w:val="28"/>
          <w:szCs w:val="28"/>
          <w:lang w:val="en-US"/>
        </w:rPr>
      </w:pPr>
    </w:p>
    <w:p w:rsidR="00DA143B" w:rsidRDefault="00DA143B" w:rsidP="00974B59">
      <w:pPr>
        <w:tabs>
          <w:tab w:val="left" w:pos="1728"/>
        </w:tabs>
        <w:spacing w:after="0" w:line="240" w:lineRule="auto"/>
        <w:ind w:firstLine="709"/>
        <w:contextualSpacing/>
        <w:jc w:val="both"/>
        <w:rPr>
          <w:rFonts w:ascii="Times New Roman" w:hAnsi="Times New Roman" w:cs="Times New Roman"/>
          <w:sz w:val="28"/>
          <w:szCs w:val="28"/>
          <w:lang w:val="en-US"/>
        </w:rPr>
      </w:pPr>
    </w:p>
    <w:p w:rsidR="00DA143B" w:rsidRDefault="00DA143B" w:rsidP="00974B59">
      <w:pPr>
        <w:tabs>
          <w:tab w:val="left" w:pos="1728"/>
        </w:tabs>
        <w:spacing w:after="0" w:line="240" w:lineRule="auto"/>
        <w:ind w:firstLine="709"/>
        <w:contextualSpacing/>
        <w:jc w:val="both"/>
        <w:rPr>
          <w:rFonts w:ascii="Times New Roman" w:hAnsi="Times New Roman" w:cs="Times New Roman"/>
          <w:sz w:val="28"/>
          <w:szCs w:val="28"/>
          <w:lang w:val="en-US"/>
        </w:rPr>
      </w:pPr>
    </w:p>
    <w:p w:rsidR="006570CE" w:rsidRDefault="00DA143B" w:rsidP="00BF3254">
      <w:pPr>
        <w:tabs>
          <w:tab w:val="left" w:pos="1728"/>
        </w:tabs>
        <w:spacing w:after="0" w:line="240" w:lineRule="auto"/>
        <w:ind w:firstLine="709"/>
        <w:contextualSpacing/>
        <w:rPr>
          <w:rFonts w:ascii="Times New Roman" w:hAnsi="Times New Roman" w:cs="Times New Roman"/>
          <w:noProof/>
          <w:sz w:val="28"/>
          <w:szCs w:val="28"/>
        </w:rPr>
      </w:pPr>
      <w:r w:rsidRPr="00DA143B">
        <w:rPr>
          <w:rFonts w:ascii="Times New Roman" w:hAnsi="Times New Roman" w:cs="Times New Roman"/>
          <w:noProof/>
          <w:sz w:val="28"/>
          <w:szCs w:val="28"/>
          <w:lang w:eastAsia="en-US"/>
        </w:rPr>
        <w:lastRenderedPageBreak/>
        <w:pict>
          <v:shape id="_x0000_s1052" type="#_x0000_t202" style="position:absolute;left:0;text-align:left;margin-left:0;margin-top:0;width:345.8pt;height:199.4pt;z-index:251684864;mso-position-horizontal:center;mso-width-relative:margin;mso-height-relative:margin" stroked="f">
            <v:textbox style="mso-next-textbox:#_x0000_s1052">
              <w:txbxContent>
                <w:p w:rsidR="00DA143B" w:rsidRDefault="00DA143B">
                  <w:r>
                    <w:rPr>
                      <w:noProof/>
                      <w:sz w:val="24"/>
                      <w:szCs w:val="24"/>
                    </w:rPr>
                    <w:drawing>
                      <wp:inline distT="0" distB="0" distL="0" distR="0">
                        <wp:extent cx="4260720" cy="2422689"/>
                        <wp:effectExtent l="19050" t="0" r="6480" b="0"/>
                        <wp:docPr id="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4260577" cy="2422608"/>
                                </a:xfrm>
                                <a:prstGeom prst="rect">
                                  <a:avLst/>
                                </a:prstGeom>
                                <a:noFill/>
                                <a:ln w="9525">
                                  <a:noFill/>
                                  <a:miter lim="800000"/>
                                  <a:headEnd/>
                                  <a:tailEnd/>
                                </a:ln>
                              </pic:spPr>
                            </pic:pic>
                          </a:graphicData>
                        </a:graphic>
                      </wp:inline>
                    </w:drawing>
                  </w:r>
                </w:p>
              </w:txbxContent>
            </v:textbox>
          </v:shape>
        </w:pict>
      </w:r>
      <w:r w:rsidRPr="00EE0226">
        <w:rPr>
          <w:rFonts w:ascii="Times New Roman" w:hAnsi="Times New Roman" w:cs="Times New Roman"/>
          <w:noProof/>
          <w:sz w:val="28"/>
          <w:szCs w:val="28"/>
          <w:lang w:eastAsia="en-US"/>
        </w:rPr>
        <w:pict>
          <v:shape id="_x0000_s1051" type="#_x0000_t202" style="position:absolute;left:0;text-align:left;margin-left:21.1pt;margin-top:21.45pt;width:26.7pt;height:86.35pt;z-index:251682816;mso-width-relative:margin;mso-height-relative:margin" stroked="f">
            <v:textbox style="layout-flow:vertical;mso-layout-flow-alt:bottom-to-top;mso-next-textbox:#_x0000_s1051">
              <w:txbxContent>
                <w:p w:rsidR="00DA143B" w:rsidRPr="00DA143B" w:rsidRDefault="00DA143B" w:rsidP="00DA143B">
                  <w:pPr>
                    <w:rPr>
                      <w:rFonts w:ascii="Times New Roman" w:hAnsi="Times New Roman" w:cs="Times New Roman"/>
                      <w:sz w:val="20"/>
                      <w:szCs w:val="20"/>
                      <w:lang w:val="en-US"/>
                    </w:rPr>
                  </w:pPr>
                  <w:r w:rsidRPr="00DA143B">
                    <w:rPr>
                      <w:rFonts w:ascii="Times New Roman" w:hAnsi="Times New Roman" w:cs="Times New Roman"/>
                      <w:sz w:val="20"/>
                      <w:szCs w:val="20"/>
                      <w:lang w:val="en-US"/>
                    </w:rPr>
                    <w:t>Concentration</w:t>
                  </w:r>
                  <w:r>
                    <w:rPr>
                      <w:rFonts w:ascii="Times New Roman" w:hAnsi="Times New Roman" w:cs="Times New Roman"/>
                      <w:sz w:val="20"/>
                      <w:szCs w:val="20"/>
                    </w:rPr>
                    <w:t xml:space="preserve"> </w:t>
                  </w:r>
                  <w:r>
                    <w:rPr>
                      <w:rFonts w:ascii="Times New Roman" w:hAnsi="Times New Roman" w:cs="Times New Roman"/>
                      <w:sz w:val="20"/>
                      <w:szCs w:val="20"/>
                      <w:lang w:val="en-US"/>
                    </w:rPr>
                    <w:t>C, N, P</w:t>
                  </w:r>
                </w:p>
                <w:p w:rsidR="00EE0226" w:rsidRPr="00DA143B" w:rsidRDefault="00EE0226" w:rsidP="00DA143B"/>
              </w:txbxContent>
            </v:textbox>
          </v:shape>
        </w:pict>
      </w:r>
      <w:r>
        <w:rPr>
          <w:rFonts w:ascii="Times New Roman" w:hAnsi="Times New Roman" w:cs="Times New Roman"/>
          <w:noProof/>
          <w:sz w:val="28"/>
          <w:szCs w:val="28"/>
        </w:rPr>
        <w:pict>
          <v:rect id="_x0000_s1053" style="position:absolute;left:0;text-align:left;margin-left:323.2pt;margin-top:145.65pt;width:60.1pt;height:25.95pt;z-index:251685888" stroked="f">
            <v:textbox>
              <w:txbxContent>
                <w:p w:rsidR="00DA143B" w:rsidRDefault="00DA143B" w:rsidP="00DA143B">
                  <w:r w:rsidRPr="004D6B44">
                    <w:rPr>
                      <w:rFonts w:ascii="Times New Roman" w:hAnsi="Times New Roman" w:cs="Times New Roman"/>
                      <w:sz w:val="14"/>
                      <w:szCs w:val="14"/>
                      <w:lang w:val="en-US"/>
                    </w:rPr>
                    <w:t>time, day (fermentation</w:t>
                  </w:r>
                </w:p>
                <w:p w:rsidR="00DA143B" w:rsidRDefault="00DA143B"/>
              </w:txbxContent>
            </v:textbox>
          </v:rect>
        </w:pict>
      </w:r>
    </w:p>
    <w:p w:rsidR="00EE0226" w:rsidRDefault="00EE0226" w:rsidP="00EE0226">
      <w:pPr>
        <w:framePr w:h="3749" w:hSpace="10080" w:wrap="notBeside" w:vAnchor="text" w:hAnchor="margin" w:x="563" w:y="1"/>
        <w:rPr>
          <w:sz w:val="24"/>
          <w:szCs w:val="24"/>
        </w:rPr>
      </w:pPr>
      <w:r>
        <w:rPr>
          <w:noProof/>
          <w:sz w:val="24"/>
          <w:szCs w:val="24"/>
        </w:rPr>
        <w:t xml:space="preserve"> </w:t>
      </w:r>
    </w:p>
    <w:p w:rsidR="00EE0226" w:rsidRPr="00EE0226" w:rsidRDefault="00EE0226" w:rsidP="00EE0226">
      <w:pPr>
        <w:spacing w:after="0" w:line="240" w:lineRule="atLeast"/>
        <w:rPr>
          <w:rFonts w:ascii="Times New Roman" w:hAnsi="Times New Roman" w:cs="Times New Roman"/>
          <w:sz w:val="28"/>
          <w:szCs w:val="28"/>
          <w:lang w:val="en-US"/>
        </w:rPr>
      </w:pPr>
      <w:r w:rsidRPr="00EE0226">
        <w:rPr>
          <w:rFonts w:ascii="Times New Roman" w:hAnsi="Times New Roman" w:cs="Times New Roman"/>
          <w:sz w:val="28"/>
          <w:szCs w:val="28"/>
        </w:rPr>
        <w:t xml:space="preserve">          </w:t>
      </w:r>
      <w:r w:rsidRPr="00EE0226">
        <w:rPr>
          <w:rFonts w:ascii="Times New Roman" w:hAnsi="Times New Roman" w:cs="Times New Roman"/>
          <w:sz w:val="28"/>
          <w:szCs w:val="28"/>
          <w:lang w:val="en-US"/>
        </w:rPr>
        <w:t>1. -biomass producer (formed quickly)</w:t>
      </w:r>
    </w:p>
    <w:p w:rsidR="00EE0226" w:rsidRPr="00EE0226" w:rsidRDefault="00EE0226" w:rsidP="00EE0226">
      <w:pPr>
        <w:tabs>
          <w:tab w:val="left" w:pos="1728"/>
        </w:tabs>
        <w:spacing w:after="0" w:line="240" w:lineRule="atLeast"/>
        <w:ind w:firstLine="709"/>
        <w:contextualSpacing/>
        <w:rPr>
          <w:rFonts w:ascii="Times New Roman" w:hAnsi="Times New Roman" w:cs="Times New Roman"/>
          <w:sz w:val="28"/>
          <w:szCs w:val="28"/>
          <w:lang w:val="en-US"/>
        </w:rPr>
      </w:pPr>
      <w:r w:rsidRPr="00EE0226">
        <w:rPr>
          <w:rFonts w:ascii="Times New Roman" w:hAnsi="Times New Roman" w:cs="Times New Roman"/>
          <w:sz w:val="28"/>
          <w:szCs w:val="28"/>
          <w:lang w:val="en-US"/>
        </w:rPr>
        <w:t>2. antibiotic concentration</w:t>
      </w:r>
    </w:p>
    <w:p w:rsidR="00EE0226" w:rsidRPr="00EE0226" w:rsidRDefault="00EE0226" w:rsidP="00BF3254">
      <w:pPr>
        <w:tabs>
          <w:tab w:val="left" w:pos="1728"/>
        </w:tabs>
        <w:spacing w:after="0" w:line="240" w:lineRule="auto"/>
        <w:ind w:firstLine="709"/>
        <w:contextualSpacing/>
        <w:rPr>
          <w:rFonts w:ascii="Times New Roman" w:hAnsi="Times New Roman" w:cs="Times New Roman"/>
          <w:sz w:val="28"/>
          <w:szCs w:val="28"/>
          <w:lang w:val="en-US"/>
        </w:rPr>
      </w:pPr>
    </w:p>
    <w:p w:rsidR="00974B59" w:rsidRPr="00A44816" w:rsidRDefault="00974B59"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Fig.2 The growth of biomass</w:t>
      </w:r>
    </w:p>
    <w:p w:rsidR="00974B59" w:rsidRPr="00A44816" w:rsidRDefault="00974B59" w:rsidP="00BF3254">
      <w:pPr>
        <w:tabs>
          <w:tab w:val="left" w:pos="1728"/>
        </w:tabs>
        <w:spacing w:after="0" w:line="240" w:lineRule="auto"/>
        <w:ind w:firstLine="709"/>
        <w:contextualSpacing/>
        <w:rPr>
          <w:rFonts w:ascii="Times New Roman" w:hAnsi="Times New Roman" w:cs="Times New Roman"/>
          <w:sz w:val="28"/>
          <w:szCs w:val="28"/>
          <w:lang w:val="en-US"/>
        </w:rPr>
      </w:pPr>
    </w:p>
    <w:p w:rsidR="006570CE" w:rsidRPr="00A44816" w:rsidRDefault="006570CE"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 in the medium there should be no glucose (you can not use easily digestible</w:t>
      </w:r>
    </w:p>
    <w:p w:rsidR="006570CE" w:rsidRPr="00A44816" w:rsidRDefault="006570CE" w:rsidP="00974B59">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sources of carbohydrates), use hard-to-digest sources of carbohydrates - for example, starch.</w:t>
      </w:r>
    </w:p>
    <w:p w:rsidR="006570CE" w:rsidRPr="00A44816" w:rsidRDefault="006570CE" w:rsidP="00974B59">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Soy flour is used as a source of ammonium nitrogen;</w:t>
      </w:r>
    </w:p>
    <w:p w:rsidR="006570CE" w:rsidRPr="00A44816" w:rsidRDefault="006570CE" w:rsidP="00974B59">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there should be a small concentration of phosphorus.</w:t>
      </w:r>
    </w:p>
    <w:p w:rsidR="006570CE" w:rsidRPr="00A44816" w:rsidRDefault="006570CE" w:rsidP="00974B59">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Any precursors for obtaining an antibiotic structure need add not to the "0" fermentation point, but on the 2nd, 3rd day (if the producer -fungi or actinomycetes), when antibiotics begin to be synthesized (this refers, for example, to phenylacetic acid (FUK) in the synthesis penicillin, which is added to the second or third day of biosynthesis penicillin). Precursors of β-lactam antibiotics.</w:t>
      </w:r>
    </w:p>
    <w:p w:rsidR="006570CE" w:rsidRPr="00A44816" w:rsidRDefault="006570CE" w:rsidP="00974B59">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β-lactam antibiotics are synthesized from amino acids L-cysteine, L-valine, L-aminoadipic acid, from which the LLDtripeptide is synthesized (L-valine is converted to D-valine). From the linear LLD tripeptide a lactam ring is formed, then a five-membered sulfur-containing ring and so on. Antibiotics are not a product of matrix synthesis.  Aminoglycosides are synthesized from glucose.</w:t>
      </w:r>
    </w:p>
    <w:p w:rsidR="006570CE" w:rsidRPr="00A44816" w:rsidRDefault="006570CE" w:rsidP="00974B59">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Tetracyclines and macrolides are synthesized using acetylcoenzyme A (Ac-CoA), similar to fatty acids (with the participation of approximately 22 enzymes).</w:t>
      </w:r>
    </w:p>
    <w:p w:rsidR="006570CE" w:rsidRPr="00A44816" w:rsidRDefault="006570CE" w:rsidP="00974B59">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Enzymes synthesizing antibiotics form multienzyme Complexes (due to hydrogen bonds), into which "enter" precursors of the antibiotic, and "leaves" the whole molecule of the antibiotic (inexternal environment). These complexes are located on the periphery of the cell producer. Thus, antibiotics are separated from other systems synthesis in the cell, and the antibiotic does not affect its producer in any way (not inhibits and does not activate other processes). In addition, membranes</w:t>
      </w:r>
    </w:p>
    <w:p w:rsidR="006570CE" w:rsidRPr="00A44816" w:rsidRDefault="006570CE" w:rsidP="00974B59">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producer are impenetrable to the released producer, thereby creating conditions of unilateral movement of the antibiotic only in the external environment. Present the diagram.</w:t>
      </w:r>
    </w:p>
    <w:p w:rsidR="00974B59" w:rsidRPr="00A44816" w:rsidRDefault="00974B59" w:rsidP="00974B59">
      <w:pPr>
        <w:tabs>
          <w:tab w:val="left" w:pos="1728"/>
        </w:tabs>
        <w:spacing w:after="0" w:line="240" w:lineRule="auto"/>
        <w:ind w:firstLine="709"/>
        <w:contextualSpacing/>
        <w:jc w:val="both"/>
        <w:rPr>
          <w:rFonts w:ascii="Times New Roman" w:hAnsi="Times New Roman" w:cs="Times New Roman"/>
          <w:sz w:val="28"/>
          <w:szCs w:val="28"/>
          <w:lang w:val="en-US"/>
        </w:rPr>
      </w:pPr>
    </w:p>
    <w:p w:rsidR="00182B72" w:rsidRDefault="00182B72" w:rsidP="00BF3254">
      <w:pPr>
        <w:tabs>
          <w:tab w:val="left" w:pos="1728"/>
        </w:tabs>
        <w:spacing w:after="0" w:line="240" w:lineRule="auto"/>
        <w:ind w:firstLine="709"/>
        <w:contextualSpacing/>
        <w:jc w:val="center"/>
        <w:rPr>
          <w:rFonts w:ascii="Times New Roman" w:hAnsi="Times New Roman" w:cs="Times New Roman"/>
          <w:b/>
          <w:sz w:val="28"/>
          <w:szCs w:val="28"/>
          <w:lang w:val="en-US"/>
        </w:rPr>
      </w:pPr>
      <w:r w:rsidRPr="00A44816">
        <w:rPr>
          <w:rFonts w:ascii="Times New Roman" w:hAnsi="Times New Roman" w:cs="Times New Roman"/>
          <w:b/>
          <w:sz w:val="28"/>
          <w:szCs w:val="28"/>
          <w:lang w:val="en-US"/>
        </w:rPr>
        <w:t>Mechanisms of protection of producers from antibiotics.</w:t>
      </w:r>
    </w:p>
    <w:p w:rsidR="00DE7388" w:rsidRDefault="00DE7388" w:rsidP="00BF3254">
      <w:pPr>
        <w:tabs>
          <w:tab w:val="left" w:pos="1728"/>
        </w:tabs>
        <w:spacing w:after="0" w:line="240" w:lineRule="auto"/>
        <w:ind w:firstLine="709"/>
        <w:contextualSpacing/>
        <w:jc w:val="center"/>
        <w:rPr>
          <w:rFonts w:ascii="Times New Roman" w:hAnsi="Times New Roman" w:cs="Times New Roman"/>
          <w:b/>
          <w:sz w:val="28"/>
          <w:szCs w:val="28"/>
          <w:lang w:val="en-US"/>
        </w:rPr>
      </w:pPr>
    </w:p>
    <w:p w:rsidR="00DE7388" w:rsidRDefault="00226250" w:rsidP="00DE7388">
      <w:pPr>
        <w:tabs>
          <w:tab w:val="left" w:pos="1728"/>
        </w:tabs>
        <w:spacing w:after="0" w:line="240" w:lineRule="auto"/>
        <w:ind w:firstLine="709"/>
        <w:contextualSpacing/>
        <w:rPr>
          <w:rFonts w:ascii="Times New Roman" w:hAnsi="Times New Roman" w:cs="Times New Roman"/>
          <w:sz w:val="24"/>
          <w:szCs w:val="24"/>
          <w:lang w:val="en-US"/>
        </w:rPr>
      </w:pPr>
      <w:r>
        <w:rPr>
          <w:noProof/>
          <w:sz w:val="24"/>
          <w:szCs w:val="24"/>
        </w:rPr>
        <w:drawing>
          <wp:anchor distT="0" distB="0" distL="114300" distR="114300" simplePos="0" relativeHeight="251686912" behindDoc="0" locked="0" layoutInCell="1" allowOverlap="1">
            <wp:simplePos x="0" y="0"/>
            <wp:positionH relativeFrom="column">
              <wp:posOffset>314960</wp:posOffset>
            </wp:positionH>
            <wp:positionV relativeFrom="paragraph">
              <wp:posOffset>118110</wp:posOffset>
            </wp:positionV>
            <wp:extent cx="2963545" cy="1640205"/>
            <wp:effectExtent l="19050" t="0" r="8255" b="0"/>
            <wp:wrapSquare wrapText="bothSides"/>
            <wp:docPr id="1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srcRect/>
                    <a:stretch>
                      <a:fillRect/>
                    </a:stretch>
                  </pic:blipFill>
                  <pic:spPr bwMode="auto">
                    <a:xfrm>
                      <a:off x="0" y="0"/>
                      <a:ext cx="2963545" cy="1640205"/>
                    </a:xfrm>
                    <a:prstGeom prst="rect">
                      <a:avLst/>
                    </a:prstGeom>
                    <a:noFill/>
                    <a:ln w="9525">
                      <a:noFill/>
                      <a:miter lim="800000"/>
                      <a:headEnd/>
                      <a:tailEnd/>
                    </a:ln>
                  </pic:spPr>
                </pic:pic>
              </a:graphicData>
            </a:graphic>
          </wp:anchor>
        </w:drawing>
      </w:r>
      <w:r w:rsidR="00DE7388">
        <w:rPr>
          <w:noProof/>
          <w:sz w:val="24"/>
          <w:szCs w:val="24"/>
        </w:rPr>
        <w:pict>
          <v:rect id="_x0000_s1054" style="position:absolute;left:0;text-align:left;margin-left:-211.5pt;margin-top:24.15pt;width:45.3pt;height:13.35pt;z-index:251687936;mso-position-horizontal-relative:text;mso-position-vertical-relative:text" stroked="f">
            <v:textbox>
              <w:txbxContent>
                <w:p w:rsidR="00DE7388" w:rsidRPr="00DE7388" w:rsidRDefault="00DE7388">
                  <w:pPr>
                    <w:rPr>
                      <w:sz w:val="14"/>
                      <w:szCs w:val="14"/>
                    </w:rPr>
                  </w:pPr>
                  <w:r w:rsidRPr="00675846">
                    <w:rPr>
                      <w:rFonts w:ascii="Times New Roman" w:hAnsi="Times New Roman" w:cs="Times New Roman"/>
                      <w:sz w:val="14"/>
                      <w:szCs w:val="14"/>
                      <w:lang w:val="en-US"/>
                    </w:rPr>
                    <w:t>Predecessor</w:t>
                  </w:r>
                </w:p>
              </w:txbxContent>
            </v:textbox>
          </v:rect>
        </w:pict>
      </w:r>
      <w:r w:rsidR="00DE7388" w:rsidRPr="00DE7388">
        <w:rPr>
          <w:rFonts w:ascii="Times New Roman" w:hAnsi="Times New Roman" w:cs="Times New Roman"/>
          <w:sz w:val="24"/>
          <w:szCs w:val="24"/>
          <w:lang w:val="en-US"/>
        </w:rPr>
        <w:t xml:space="preserve">1. Antibiotic, synthesized by the </w:t>
      </w:r>
      <w:r w:rsidR="00DE7388">
        <w:rPr>
          <w:rFonts w:ascii="Times New Roman" w:hAnsi="Times New Roman" w:cs="Times New Roman"/>
          <w:sz w:val="24"/>
          <w:szCs w:val="24"/>
          <w:lang w:val="en-US"/>
        </w:rPr>
        <w:t xml:space="preserve">    </w:t>
      </w:r>
      <w:r w:rsidR="00DE7388" w:rsidRPr="00DE7388">
        <w:rPr>
          <w:rFonts w:ascii="Times New Roman" w:hAnsi="Times New Roman" w:cs="Times New Roman"/>
          <w:sz w:val="24"/>
          <w:szCs w:val="24"/>
          <w:lang w:val="en-US"/>
        </w:rPr>
        <w:t>producer, does not find in the target producer's cell</w:t>
      </w:r>
    </w:p>
    <w:p w:rsidR="00DE7388" w:rsidRDefault="009A717D" w:rsidP="00DE7388">
      <w:pPr>
        <w:tabs>
          <w:tab w:val="left" w:pos="1728"/>
        </w:tabs>
        <w:spacing w:after="0" w:line="240" w:lineRule="auto"/>
        <w:ind w:firstLine="709"/>
        <w:contextualSpacing/>
        <w:rPr>
          <w:rFonts w:ascii="Times New Roman" w:hAnsi="Times New Roman" w:cs="Times New Roman"/>
          <w:sz w:val="24"/>
          <w:szCs w:val="24"/>
          <w:lang w:val="en-US"/>
        </w:rPr>
      </w:pPr>
      <w:r>
        <w:rPr>
          <w:noProof/>
          <w:sz w:val="24"/>
          <w:szCs w:val="24"/>
        </w:rPr>
        <w:pict>
          <v:rect id="_x0000_s1056" style="position:absolute;left:0;text-align:left;margin-left:-110.1pt;margin-top:-.15pt;width:49.7pt;height:16.3pt;z-index:251689984" stroked="f">
            <v:textbox>
              <w:txbxContent>
                <w:p w:rsidR="00DE7388" w:rsidRPr="00DE7388" w:rsidRDefault="00DE7388" w:rsidP="00DE7388">
                  <w:pPr>
                    <w:rPr>
                      <w:sz w:val="14"/>
                      <w:szCs w:val="14"/>
                    </w:rPr>
                  </w:pPr>
                  <w:r w:rsidRPr="00675846">
                    <w:rPr>
                      <w:rFonts w:ascii="Times New Roman" w:hAnsi="Times New Roman" w:cs="Times New Roman"/>
                      <w:sz w:val="14"/>
                      <w:szCs w:val="14"/>
                      <w:lang w:val="en-US"/>
                    </w:rPr>
                    <w:t>antibiotic</w:t>
                  </w:r>
                </w:p>
                <w:p w:rsidR="00DE7388" w:rsidRDefault="00DE7388"/>
              </w:txbxContent>
            </v:textbox>
          </v:rect>
        </w:pict>
      </w:r>
      <w:r w:rsidR="00DE7388">
        <w:rPr>
          <w:rFonts w:ascii="Times New Roman" w:hAnsi="Times New Roman" w:cs="Times New Roman"/>
          <w:noProof/>
          <w:sz w:val="24"/>
          <w:szCs w:val="24"/>
        </w:rPr>
        <w:pict>
          <v:rect id="_x0000_s1055" style="position:absolute;left:0;text-align:left;margin-left:-211.5pt;margin-top:5pt;width:45.3pt;height:14.85pt;z-index:251688960" stroked="f">
            <v:textbox>
              <w:txbxContent>
                <w:p w:rsidR="00DE7388" w:rsidRPr="00DE7388" w:rsidRDefault="00DE7388" w:rsidP="00DE7388">
                  <w:r w:rsidRPr="00675846">
                    <w:rPr>
                      <w:rFonts w:ascii="Times New Roman" w:hAnsi="Times New Roman" w:cs="Times New Roman"/>
                      <w:sz w:val="14"/>
                      <w:szCs w:val="14"/>
                      <w:lang w:val="en-US"/>
                    </w:rPr>
                    <w:t>Predecess</w:t>
                  </w:r>
                </w:p>
              </w:txbxContent>
            </v:textbox>
          </v:rect>
        </w:pict>
      </w:r>
      <w:r w:rsidR="00DE7388">
        <w:rPr>
          <w:rFonts w:ascii="Times New Roman" w:hAnsi="Times New Roman" w:cs="Times New Roman"/>
          <w:sz w:val="24"/>
          <w:szCs w:val="24"/>
          <w:lang w:val="en-US"/>
        </w:rPr>
        <w:t>2.</w:t>
      </w:r>
      <w:r w:rsidR="00DE7388" w:rsidRPr="00DE7388">
        <w:rPr>
          <w:rFonts w:ascii="Times New Roman" w:hAnsi="Times New Roman" w:cs="Times New Roman"/>
          <w:sz w:val="24"/>
          <w:szCs w:val="24"/>
          <w:lang w:val="en-US"/>
        </w:rPr>
        <w:t xml:space="preserve"> </w:t>
      </w:r>
      <w:r w:rsidR="00DE7388" w:rsidRPr="00675846">
        <w:rPr>
          <w:rFonts w:ascii="Times New Roman" w:hAnsi="Times New Roman" w:cs="Times New Roman"/>
          <w:sz w:val="24"/>
          <w:szCs w:val="24"/>
          <w:lang w:val="en-US"/>
        </w:rPr>
        <w:t>Antibiotic is synthesized in multienzyme complexes located in the periphery</w:t>
      </w:r>
    </w:p>
    <w:p w:rsidR="00DE7388" w:rsidRPr="00675846" w:rsidRDefault="00DE7388" w:rsidP="00DE7388">
      <w:pPr>
        <w:rPr>
          <w:rFonts w:ascii="Times New Roman" w:hAnsi="Times New Roman" w:cs="Times New Roman"/>
          <w:sz w:val="24"/>
          <w:szCs w:val="24"/>
          <w:lang w:val="en-US"/>
        </w:rPr>
      </w:pPr>
      <w:r>
        <w:rPr>
          <w:rFonts w:ascii="Times New Roman" w:hAnsi="Times New Roman" w:cs="Times New Roman"/>
          <w:sz w:val="24"/>
          <w:szCs w:val="24"/>
          <w:lang w:val="en-US"/>
        </w:rPr>
        <w:t>3.</w:t>
      </w:r>
      <w:r w:rsidRPr="00DE7388">
        <w:rPr>
          <w:rFonts w:ascii="Times New Roman" w:hAnsi="Times New Roman" w:cs="Times New Roman"/>
          <w:sz w:val="24"/>
          <w:szCs w:val="24"/>
          <w:lang w:val="en-US"/>
        </w:rPr>
        <w:t xml:space="preserve"> </w:t>
      </w:r>
      <w:r w:rsidRPr="00675846">
        <w:rPr>
          <w:rFonts w:ascii="Times New Roman" w:hAnsi="Times New Roman" w:cs="Times New Roman"/>
          <w:sz w:val="24"/>
          <w:szCs w:val="24"/>
          <w:lang w:val="en-US"/>
        </w:rPr>
        <w:t>The antibiotic inside the cell is temporarily inactivated</w:t>
      </w:r>
    </w:p>
    <w:p w:rsidR="00DE7388" w:rsidRPr="00DE7388" w:rsidRDefault="00DE7388" w:rsidP="00DE7388">
      <w:pPr>
        <w:tabs>
          <w:tab w:val="left" w:pos="1728"/>
        </w:tabs>
        <w:spacing w:after="0" w:line="240" w:lineRule="auto"/>
        <w:ind w:firstLine="709"/>
        <w:contextualSpacing/>
        <w:rPr>
          <w:rFonts w:ascii="Times New Roman" w:hAnsi="Times New Roman" w:cs="Times New Roman"/>
          <w:sz w:val="28"/>
          <w:szCs w:val="28"/>
          <w:lang w:val="en-US"/>
        </w:rPr>
      </w:pPr>
      <w:r w:rsidRPr="00DE7388">
        <w:rPr>
          <w:rFonts w:ascii="Times New Roman" w:hAnsi="Times New Roman" w:cs="Times New Roman"/>
          <w:sz w:val="24"/>
          <w:szCs w:val="24"/>
          <w:lang w:val="en-US"/>
        </w:rPr>
        <w:br w:type="textWrapping" w:clear="all"/>
      </w:r>
    </w:p>
    <w:p w:rsidR="00DE7388" w:rsidRPr="00DE7388" w:rsidRDefault="00DE7388" w:rsidP="00DE7388">
      <w:pPr>
        <w:framePr w:h="2578" w:hSpace="38" w:wrap="notBeside" w:vAnchor="text" w:hAnchor="margin" w:x="-5241" w:y="1"/>
        <w:rPr>
          <w:sz w:val="24"/>
          <w:szCs w:val="24"/>
          <w:lang w:val="en-US"/>
        </w:rPr>
      </w:pPr>
    </w:p>
    <w:p w:rsidR="00974B59" w:rsidRPr="00A44816" w:rsidRDefault="00974B59"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Fig.3 Mechanisms of protection of producers from antibiotics.</w:t>
      </w:r>
    </w:p>
    <w:p w:rsidR="00974B59" w:rsidRPr="00A44816" w:rsidRDefault="00974B59" w:rsidP="00BF3254">
      <w:pPr>
        <w:tabs>
          <w:tab w:val="left" w:pos="1728"/>
        </w:tabs>
        <w:spacing w:after="0" w:line="240" w:lineRule="auto"/>
        <w:ind w:firstLine="709"/>
        <w:contextualSpacing/>
        <w:rPr>
          <w:rFonts w:ascii="Times New Roman" w:hAnsi="Times New Roman" w:cs="Times New Roman"/>
          <w:sz w:val="28"/>
          <w:szCs w:val="28"/>
          <w:lang w:val="en-US"/>
        </w:rPr>
      </w:pPr>
    </w:p>
    <w:p w:rsidR="00182B72" w:rsidRPr="00A44816" w:rsidRDefault="00182B72"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 an antibiotic synthesized by a producer does not find in the producer's cell target (eg, fungi that synthesize β-lactam antibiotics);</w:t>
      </w:r>
    </w:p>
    <w:p w:rsidR="00182B72" w:rsidRPr="00A44816" w:rsidRDefault="00182B72"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2. antibiotic is synthesized in multienzyme complexes on the periphery and  eparated from other vital cell systems;</w:t>
      </w:r>
    </w:p>
    <w:p w:rsidR="00182B72" w:rsidRPr="00A44816" w:rsidRDefault="00182B72"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3. The antibiotic inside the cell is temporarily inactivated with subsequent activation at the exit from the cell (for example, neomycin phosphorylated in the cell by phosphatase membrane). Upon exiting the cell, it is dephosphorylated and activated.</w:t>
      </w:r>
    </w:p>
    <w:p w:rsidR="00974B59" w:rsidRDefault="00182B72" w:rsidP="00BF3254">
      <w:pPr>
        <w:tabs>
          <w:tab w:val="left" w:pos="1728"/>
        </w:tabs>
        <w:spacing w:after="0" w:line="240" w:lineRule="auto"/>
        <w:ind w:firstLine="709"/>
        <w:contextualSpacing/>
        <w:rPr>
          <w:rFonts w:ascii="Times New Roman" w:hAnsi="Times New Roman" w:cs="Times New Roman"/>
          <w:sz w:val="28"/>
          <w:szCs w:val="28"/>
          <w:lang w:val="kk-KZ"/>
        </w:rPr>
      </w:pPr>
      <w:r w:rsidRPr="00A44816">
        <w:rPr>
          <w:rFonts w:ascii="Times New Roman" w:hAnsi="Times New Roman" w:cs="Times New Roman"/>
          <w:sz w:val="28"/>
          <w:szCs w:val="28"/>
          <w:lang w:val="en-US"/>
        </w:rPr>
        <w:t xml:space="preserve">Retroinhibition is inhibition of synthesis by the feedback mechanism. It is very important to combat retro-inhibition. </w:t>
      </w:r>
    </w:p>
    <w:p w:rsidR="003B6F2C" w:rsidRDefault="003B6F2C" w:rsidP="00BF3254">
      <w:pPr>
        <w:tabs>
          <w:tab w:val="left" w:pos="1728"/>
        </w:tabs>
        <w:spacing w:after="0" w:line="240" w:lineRule="auto"/>
        <w:ind w:firstLine="709"/>
        <w:contextualSpacing/>
        <w:rPr>
          <w:rFonts w:ascii="Times New Roman" w:hAnsi="Times New Roman" w:cs="Times New Roman"/>
          <w:sz w:val="28"/>
          <w:szCs w:val="28"/>
          <w:lang w:val="kk-KZ"/>
        </w:rPr>
      </w:pPr>
    </w:p>
    <w:p w:rsidR="00AE223B" w:rsidRDefault="007360F7" w:rsidP="00BF3254">
      <w:pPr>
        <w:tabs>
          <w:tab w:val="left" w:pos="1728"/>
        </w:tabs>
        <w:spacing w:after="0" w:line="240" w:lineRule="auto"/>
        <w:ind w:firstLine="709"/>
        <w:contextualSpacing/>
        <w:rPr>
          <w:rFonts w:ascii="Times New Roman" w:hAnsi="Times New Roman" w:cs="Times New Roman"/>
          <w:sz w:val="28"/>
          <w:szCs w:val="28"/>
          <w:lang w:val="en-US"/>
        </w:rPr>
      </w:pPr>
      <w:r w:rsidRPr="007360F7">
        <w:rPr>
          <w:rFonts w:ascii="Times New Roman" w:hAnsi="Times New Roman" w:cs="Times New Roman"/>
          <w:noProof/>
          <w:sz w:val="28"/>
          <w:szCs w:val="28"/>
          <w:lang w:val="en-US" w:eastAsia="en-US"/>
        </w:rPr>
        <w:pict>
          <v:shape id="_x0000_s1057" type="#_x0000_t202" style="position:absolute;left:0;text-align:left;margin-left:0;margin-top:11.55pt;width:346.25pt;height:203pt;z-index:251692032;mso-position-horizontal:center;mso-width-relative:margin;mso-height-relative:margin" stroked="f">
            <v:textbox>
              <w:txbxContent>
                <w:p w:rsidR="007360F7" w:rsidRDefault="007360F7">
                  <w:pPr>
                    <w:rPr>
                      <w:rFonts w:ascii="Times New Roman" w:hAnsi="Times New Roman" w:cs="Times New Roman"/>
                      <w:sz w:val="24"/>
                      <w:szCs w:val="24"/>
                      <w:u w:val="single"/>
                      <w:lang w:val="en-US"/>
                    </w:rPr>
                  </w:pPr>
                  <w:r w:rsidRPr="007360F7">
                    <w:rPr>
                      <w:rFonts w:ascii="Times New Roman" w:hAnsi="Times New Roman" w:cs="Times New Roman"/>
                      <w:sz w:val="24"/>
                      <w:szCs w:val="24"/>
                      <w:u w:val="single"/>
                      <w:lang w:val="en-US"/>
                    </w:rPr>
                    <w:t xml:space="preserve">Penicillin </w:t>
                  </w:r>
                  <w:r>
                    <w:rPr>
                      <w:rFonts w:ascii="Times New Roman" w:hAnsi="Times New Roman" w:cs="Times New Roman"/>
                      <w:sz w:val="24"/>
                      <w:szCs w:val="24"/>
                      <w:lang w:val="en-US"/>
                    </w:rPr>
                    <w:t xml:space="preserve">                                                                       </w:t>
                  </w:r>
                  <w:r w:rsidRPr="007360F7">
                    <w:rPr>
                      <w:rFonts w:ascii="Times New Roman" w:hAnsi="Times New Roman" w:cs="Times New Roman"/>
                      <w:sz w:val="24"/>
                      <w:szCs w:val="24"/>
                      <w:u w:val="single"/>
                      <w:lang w:val="en-US"/>
                    </w:rPr>
                    <w:t>Lysine</w:t>
                  </w:r>
                </w:p>
                <w:p w:rsidR="007360F7" w:rsidRDefault="007360F7">
                  <w:pPr>
                    <w:rPr>
                      <w:rFonts w:ascii="Times New Roman" w:hAnsi="Times New Roman" w:cs="Times New Roman"/>
                      <w:sz w:val="24"/>
                      <w:szCs w:val="24"/>
                      <w:u w:val="single"/>
                      <w:lang w:val="en-US"/>
                    </w:rPr>
                  </w:pPr>
                </w:p>
                <w:p w:rsidR="007360F7" w:rsidRDefault="007360F7">
                  <w:pPr>
                    <w:rPr>
                      <w:rFonts w:ascii="Times New Roman" w:hAnsi="Times New Roman" w:cs="Times New Roman"/>
                      <w:sz w:val="24"/>
                      <w:szCs w:val="24"/>
                      <w:u w:val="single"/>
                      <w:lang w:val="en-US"/>
                    </w:rPr>
                  </w:pPr>
                </w:p>
                <w:p w:rsidR="007360F7" w:rsidRDefault="007360F7" w:rsidP="007360F7">
                  <w:pPr>
                    <w:spacing w:after="0"/>
                    <w:rPr>
                      <w:rFonts w:ascii="Times New Roman" w:hAnsi="Times New Roman" w:cs="Times New Roman"/>
                      <w:sz w:val="24"/>
                      <w:szCs w:val="24"/>
                      <w:u w:val="single"/>
                      <w:lang w:val="en-US"/>
                    </w:rPr>
                  </w:pPr>
                </w:p>
                <w:p w:rsidR="007360F7" w:rsidRDefault="007360F7" w:rsidP="007360F7">
                  <w:pPr>
                    <w:spacing w:after="0" w:line="240" w:lineRule="auto"/>
                    <w:rPr>
                      <w:rFonts w:ascii="Times New Roman" w:hAnsi="Times New Roman" w:cs="Times New Roman"/>
                      <w:sz w:val="24"/>
                      <w:szCs w:val="24"/>
                      <w:u w:val="single"/>
                      <w:lang w:val="en-US"/>
                    </w:rPr>
                  </w:pPr>
                  <w:r w:rsidRPr="007360F7">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   </w:t>
                  </w:r>
                  <w:r w:rsidRPr="007360F7">
                    <w:rPr>
                      <w:rFonts w:ascii="Times New Roman" w:hAnsi="Times New Roman" w:cs="Times New Roman"/>
                      <w:sz w:val="24"/>
                      <w:szCs w:val="24"/>
                      <w:lang w:val="en-US"/>
                    </w:rPr>
                    <w:t xml:space="preserve"> </w:t>
                  </w:r>
                  <w:r w:rsidRPr="00675846">
                    <w:rPr>
                      <w:rFonts w:ascii="Times New Roman" w:hAnsi="Times New Roman" w:cs="Times New Roman"/>
                      <w:sz w:val="24"/>
                      <w:szCs w:val="24"/>
                      <w:lang w:val="en-US"/>
                    </w:rPr>
                    <w:t>Enzyme</w:t>
                  </w:r>
                </w:p>
                <w:p w:rsidR="007360F7" w:rsidRDefault="007360F7" w:rsidP="007360F7">
                  <w:pPr>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675846">
                    <w:rPr>
                      <w:rFonts w:ascii="Times New Roman" w:hAnsi="Times New Roman" w:cs="Times New Roman"/>
                      <w:sz w:val="24"/>
                      <w:szCs w:val="24"/>
                      <w:lang w:val="en-US"/>
                    </w:rPr>
                    <w:t>Predecessor</w:t>
                  </w:r>
                </w:p>
                <w:p w:rsidR="007360F7" w:rsidRDefault="007360F7" w:rsidP="007360F7">
                  <w:pPr>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675846">
                    <w:rPr>
                      <w:rFonts w:ascii="Times New Roman" w:hAnsi="Times New Roman" w:cs="Times New Roman"/>
                      <w:sz w:val="24"/>
                      <w:szCs w:val="24"/>
                      <w:lang w:val="en-US"/>
                    </w:rPr>
                    <w:t>Enzyme</w:t>
                  </w:r>
                </w:p>
                <w:p w:rsidR="007360F7" w:rsidRDefault="007360F7" w:rsidP="007360F7">
                  <w:pPr>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675846">
                    <w:rPr>
                      <w:rFonts w:ascii="Times New Roman" w:hAnsi="Times New Roman" w:cs="Times New Roman"/>
                      <w:sz w:val="24"/>
                      <w:szCs w:val="24"/>
                      <w:lang w:val="en-US"/>
                    </w:rPr>
                    <w:t>Predecessor</w:t>
                  </w:r>
                </w:p>
                <w:p w:rsidR="007360F7" w:rsidRDefault="007360F7" w:rsidP="007360F7">
                  <w:pPr>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675846">
                    <w:rPr>
                      <w:rFonts w:ascii="Times New Roman" w:hAnsi="Times New Roman" w:cs="Times New Roman"/>
                      <w:sz w:val="24"/>
                      <w:szCs w:val="24"/>
                      <w:lang w:val="en-US"/>
                    </w:rPr>
                    <w:t>Enzyme</w:t>
                  </w:r>
                </w:p>
                <w:p w:rsidR="007360F7" w:rsidRPr="007360F7" w:rsidRDefault="007360F7" w:rsidP="007360F7">
                  <w:pPr>
                    <w:spacing w:after="0" w:line="240" w:lineRule="auto"/>
                    <w:rPr>
                      <w:lang w:val="en-US"/>
                    </w:rPr>
                  </w:pPr>
                  <w:r>
                    <w:rPr>
                      <w:rFonts w:ascii="Times New Roman" w:hAnsi="Times New Roman" w:cs="Times New Roman"/>
                      <w:sz w:val="24"/>
                      <w:szCs w:val="24"/>
                      <w:lang w:val="en-US"/>
                    </w:rPr>
                    <w:t xml:space="preserve">                         </w:t>
                  </w:r>
                  <w:r w:rsidRPr="00675846">
                    <w:rPr>
                      <w:rFonts w:ascii="Times New Roman" w:hAnsi="Times New Roman" w:cs="Times New Roman"/>
                      <w:sz w:val="24"/>
                      <w:szCs w:val="24"/>
                      <w:lang w:val="en-US"/>
                    </w:rPr>
                    <w:t>Predecessor</w:t>
                  </w:r>
                </w:p>
              </w:txbxContent>
            </v:textbox>
          </v:shape>
        </w:pict>
      </w:r>
    </w:p>
    <w:p w:rsidR="00AE223B" w:rsidRDefault="007360F7" w:rsidP="00BF3254">
      <w:pPr>
        <w:tabs>
          <w:tab w:val="left" w:pos="1728"/>
        </w:tabs>
        <w:spacing w:after="0" w:line="240" w:lineRule="auto"/>
        <w:ind w:firstLine="709"/>
        <w:contextualSpacing/>
        <w:rPr>
          <w:rFonts w:ascii="Times New Roman" w:hAnsi="Times New Roman" w:cs="Times New Roman"/>
          <w:sz w:val="28"/>
          <w:szCs w:val="28"/>
          <w:lang w:val="en-US"/>
        </w:rPr>
      </w:pPr>
      <w:r>
        <w:rPr>
          <w:rFonts w:ascii="Times New Roman" w:hAnsi="Times New Roman" w:cs="Times New Roman"/>
          <w:noProof/>
          <w:sz w:val="28"/>
          <w:szCs w:val="28"/>
        </w:rPr>
        <w:pict>
          <v:shape id="_x0000_s1071" type="#_x0000_t32" style="position:absolute;left:0;text-align:left;margin-left:389.25pt;margin-top:12.5pt;width:0;height:138.1pt;z-index:251706368" o:connectortype="straight"/>
        </w:pict>
      </w:r>
      <w:r>
        <w:rPr>
          <w:rFonts w:ascii="Times New Roman" w:hAnsi="Times New Roman" w:cs="Times New Roman"/>
          <w:noProof/>
          <w:sz w:val="28"/>
          <w:szCs w:val="28"/>
        </w:rPr>
        <w:pict>
          <v:shape id="_x0000_s1070" type="#_x0000_t32" style="position:absolute;left:0;text-align:left;margin-left:364pt;margin-top:12.5pt;width:25.25pt;height:0;z-index:251705344" o:connectortype="straight"/>
        </w:pict>
      </w:r>
      <w:r>
        <w:rPr>
          <w:rFonts w:ascii="Times New Roman" w:hAnsi="Times New Roman" w:cs="Times New Roman"/>
          <w:noProof/>
          <w:sz w:val="28"/>
          <w:szCs w:val="28"/>
        </w:rPr>
        <w:pict>
          <v:shape id="_x0000_s1066" type="#_x0000_t32" style="position:absolute;left:0;text-align:left;margin-left:107.2pt;margin-top:12.5pt;width:135.85pt;height:40.85pt;flip:x y;z-index:251701248" o:connectortype="straight">
            <v:stroke endarrow="block"/>
          </v:shape>
        </w:pict>
      </w:r>
    </w:p>
    <w:p w:rsidR="00AE223B" w:rsidRDefault="007360F7" w:rsidP="00BF3254">
      <w:pPr>
        <w:tabs>
          <w:tab w:val="left" w:pos="1728"/>
        </w:tabs>
        <w:spacing w:after="0" w:line="240" w:lineRule="auto"/>
        <w:ind w:firstLine="709"/>
        <w:contextualSpacing/>
        <w:rPr>
          <w:rFonts w:ascii="Times New Roman" w:hAnsi="Times New Roman" w:cs="Times New Roman"/>
          <w:sz w:val="28"/>
          <w:szCs w:val="28"/>
          <w:lang w:val="en-US"/>
        </w:rPr>
      </w:pPr>
      <w:r>
        <w:rPr>
          <w:rFonts w:ascii="Times New Roman" w:hAnsi="Times New Roman" w:cs="Times New Roman"/>
          <w:noProof/>
          <w:sz w:val="28"/>
          <w:szCs w:val="28"/>
        </w:rPr>
        <w:pict>
          <v:shape id="_x0000_s1065" type="#_x0000_t32" style="position:absolute;left:0;text-align:left;margin-left:243.05pt;margin-top:.15pt;width:100.2pt;height:37.1pt;flip:y;z-index:251700224" o:connectortype="straight">
            <v:stroke endarrow="block"/>
          </v:shape>
        </w:pict>
      </w:r>
    </w:p>
    <w:p w:rsidR="00AE223B" w:rsidRDefault="00AE223B" w:rsidP="00BF3254">
      <w:pPr>
        <w:tabs>
          <w:tab w:val="left" w:pos="1728"/>
        </w:tabs>
        <w:spacing w:after="0" w:line="240" w:lineRule="auto"/>
        <w:ind w:firstLine="709"/>
        <w:contextualSpacing/>
        <w:rPr>
          <w:rFonts w:ascii="Times New Roman" w:hAnsi="Times New Roman" w:cs="Times New Roman"/>
          <w:sz w:val="28"/>
          <w:szCs w:val="28"/>
          <w:lang w:val="en-US"/>
        </w:rPr>
      </w:pPr>
    </w:p>
    <w:p w:rsidR="00AE223B" w:rsidRDefault="007360F7" w:rsidP="00BF3254">
      <w:pPr>
        <w:tabs>
          <w:tab w:val="left" w:pos="1728"/>
        </w:tabs>
        <w:spacing w:after="0" w:line="240" w:lineRule="auto"/>
        <w:ind w:firstLine="709"/>
        <w:contextualSpacing/>
        <w:rPr>
          <w:rFonts w:ascii="Times New Roman" w:hAnsi="Times New Roman" w:cs="Times New Roman"/>
          <w:sz w:val="28"/>
          <w:szCs w:val="28"/>
          <w:lang w:val="en-US"/>
        </w:rPr>
      </w:pPr>
      <w:r>
        <w:rPr>
          <w:rFonts w:ascii="Times New Roman" w:hAnsi="Times New Roman" w:cs="Times New Roman"/>
          <w:noProof/>
          <w:sz w:val="28"/>
          <w:szCs w:val="28"/>
        </w:rPr>
        <w:pict>
          <v:rect id="_x0000_s1058" style="position:absolute;left:0;text-align:left;margin-left:133.2pt;margin-top:5.05pt;width:210.05pt;height:37.1pt;z-index:251693056">
            <v:textbox>
              <w:txbxContent>
                <w:p w:rsidR="007360F7" w:rsidRPr="007360F7" w:rsidRDefault="007360F7" w:rsidP="007360F7">
                  <w:pPr>
                    <w:jc w:val="center"/>
                    <w:rPr>
                      <w:sz w:val="16"/>
                      <w:szCs w:val="16"/>
                    </w:rPr>
                  </w:pPr>
                  <w:r w:rsidRPr="00675846">
                    <w:rPr>
                      <w:rFonts w:ascii="Times New Roman" w:hAnsi="Times New Roman" w:cs="Times New Roman"/>
                      <w:sz w:val="24"/>
                      <w:szCs w:val="24"/>
                      <w:lang w:val="en-US"/>
                    </w:rPr>
                    <w:t>Aminopenicillinic acid</w:t>
                  </w:r>
                </w:p>
              </w:txbxContent>
            </v:textbox>
          </v:rect>
        </w:pict>
      </w:r>
    </w:p>
    <w:p w:rsidR="00AE223B" w:rsidRDefault="007360F7" w:rsidP="00BF3254">
      <w:pPr>
        <w:tabs>
          <w:tab w:val="left" w:pos="1728"/>
        </w:tabs>
        <w:spacing w:after="0" w:line="240" w:lineRule="auto"/>
        <w:ind w:firstLine="709"/>
        <w:contextualSpacing/>
        <w:rPr>
          <w:rFonts w:ascii="Times New Roman" w:hAnsi="Times New Roman" w:cs="Times New Roman"/>
          <w:sz w:val="28"/>
          <w:szCs w:val="28"/>
          <w:lang w:val="en-US"/>
        </w:rPr>
      </w:pPr>
      <w:r>
        <w:rPr>
          <w:rFonts w:ascii="Times New Roman" w:hAnsi="Times New Roman" w:cs="Times New Roman"/>
          <w:noProof/>
          <w:sz w:val="28"/>
          <w:szCs w:val="28"/>
        </w:rPr>
        <w:pict>
          <v:shape id="_x0000_s1068" type="#_x0000_t32" style="position:absolute;left:0;text-align:left;margin-left:364pt;margin-top:5.25pt;width:0;height:67.6pt;z-index:251703296" o:connectortype="straight"/>
        </w:pict>
      </w:r>
      <w:r>
        <w:rPr>
          <w:rFonts w:ascii="Times New Roman" w:hAnsi="Times New Roman" w:cs="Times New Roman"/>
          <w:noProof/>
          <w:sz w:val="28"/>
          <w:szCs w:val="28"/>
        </w:rPr>
        <w:pict>
          <v:shape id="_x0000_s1067" type="#_x0000_t32" style="position:absolute;left:0;text-align:left;margin-left:343.25pt;margin-top:5.25pt;width:20.75pt;height:0;z-index:251702272" o:connectortype="straight"/>
        </w:pict>
      </w:r>
    </w:p>
    <w:p w:rsidR="00AE223B" w:rsidRDefault="007360F7" w:rsidP="00BF3254">
      <w:pPr>
        <w:tabs>
          <w:tab w:val="left" w:pos="1728"/>
        </w:tabs>
        <w:spacing w:after="0" w:line="240" w:lineRule="auto"/>
        <w:ind w:firstLine="709"/>
        <w:contextualSpacing/>
        <w:rPr>
          <w:rFonts w:ascii="Times New Roman" w:hAnsi="Times New Roman" w:cs="Times New Roman"/>
          <w:sz w:val="28"/>
          <w:szCs w:val="28"/>
          <w:lang w:val="en-US"/>
        </w:rPr>
      </w:pPr>
      <w:r>
        <w:rPr>
          <w:rFonts w:ascii="Times New Roman" w:hAnsi="Times New Roman" w:cs="Times New Roman"/>
          <w:noProof/>
          <w:sz w:val="28"/>
          <w:szCs w:val="28"/>
        </w:rPr>
        <w:pict>
          <v:shape id="_x0000_s1062" type="#_x0000_t32" style="position:absolute;left:0;text-align:left;margin-left:243.1pt;margin-top:9.95pt;width:0;height:15.6pt;flip:y;z-index:251697152" o:connectortype="straight">
            <v:stroke endarrow="block"/>
          </v:shape>
        </w:pict>
      </w:r>
    </w:p>
    <w:p w:rsidR="00AE223B" w:rsidRPr="00A44816" w:rsidRDefault="007360F7" w:rsidP="00BF3254">
      <w:pPr>
        <w:tabs>
          <w:tab w:val="left" w:pos="1728"/>
        </w:tabs>
        <w:spacing w:after="0" w:line="240" w:lineRule="auto"/>
        <w:ind w:firstLine="709"/>
        <w:contextualSpacing/>
        <w:rPr>
          <w:rFonts w:ascii="Times New Roman" w:hAnsi="Times New Roman" w:cs="Times New Roman"/>
          <w:sz w:val="28"/>
          <w:szCs w:val="28"/>
          <w:lang w:val="en-US"/>
        </w:rPr>
      </w:pPr>
      <w:r>
        <w:rPr>
          <w:rFonts w:ascii="Times New Roman" w:hAnsi="Times New Roman" w:cs="Times New Roman"/>
          <w:noProof/>
          <w:sz w:val="28"/>
          <w:szCs w:val="28"/>
        </w:rPr>
        <w:pict>
          <v:rect id="_x0000_s1059" style="position:absolute;left:0;text-align:left;margin-left:207.4pt;margin-top:9.45pt;width:72.75pt;height:13.35pt;z-index:251694080"/>
        </w:pict>
      </w:r>
    </w:p>
    <w:p w:rsidR="007360F7" w:rsidRDefault="007360F7" w:rsidP="00BF3254">
      <w:pPr>
        <w:tabs>
          <w:tab w:val="left" w:pos="1728"/>
        </w:tabs>
        <w:spacing w:after="0" w:line="240" w:lineRule="auto"/>
        <w:ind w:firstLine="709"/>
        <w:contextualSpacing/>
        <w:rPr>
          <w:rFonts w:ascii="Times New Roman" w:hAnsi="Times New Roman" w:cs="Times New Roman"/>
          <w:sz w:val="28"/>
          <w:szCs w:val="28"/>
          <w:lang w:val="en-US"/>
        </w:rPr>
      </w:pPr>
      <w:r>
        <w:rPr>
          <w:rFonts w:ascii="Times New Roman" w:hAnsi="Times New Roman" w:cs="Times New Roman"/>
          <w:noProof/>
          <w:sz w:val="28"/>
          <w:szCs w:val="28"/>
        </w:rPr>
        <w:pict>
          <v:shape id="_x0000_s1069" type="#_x0000_t32" style="position:absolute;left:0;text-align:left;margin-left:314.3pt;margin-top:25.3pt;width:49.7pt;height:.75pt;flip:x y;z-index:251704320" o:connectortype="straight">
            <v:stroke endarrow="block"/>
          </v:shape>
        </w:pict>
      </w:r>
      <w:r>
        <w:rPr>
          <w:rFonts w:ascii="Times New Roman" w:hAnsi="Times New Roman" w:cs="Times New Roman"/>
          <w:noProof/>
          <w:sz w:val="28"/>
          <w:szCs w:val="28"/>
        </w:rPr>
        <w:pict>
          <v:shape id="_x0000_s1072" type="#_x0000_t32" style="position:absolute;left:0;text-align:left;margin-left:314.3pt;margin-top:37.9pt;width:74.95pt;height:0;flip:x;z-index:251707392" o:connectortype="straight">
            <v:stroke endarrow="block"/>
          </v:shape>
        </w:pict>
      </w:r>
      <w:r>
        <w:rPr>
          <w:rFonts w:ascii="Times New Roman" w:hAnsi="Times New Roman" w:cs="Times New Roman"/>
          <w:noProof/>
          <w:sz w:val="28"/>
          <w:szCs w:val="28"/>
        </w:rPr>
        <w:pict>
          <v:rect id="_x0000_s1061" style="position:absolute;left:0;text-align:left;margin-left:207.4pt;margin-top:57.2pt;width:72.75pt;height:12.6pt;z-index:251696128"/>
        </w:pict>
      </w:r>
      <w:r>
        <w:rPr>
          <w:rFonts w:ascii="Times New Roman" w:hAnsi="Times New Roman" w:cs="Times New Roman"/>
          <w:noProof/>
          <w:sz w:val="28"/>
          <w:szCs w:val="28"/>
        </w:rPr>
        <w:pict>
          <v:shape id="_x0000_s1064" type="#_x0000_t32" style="position:absolute;left:0;text-align:left;margin-left:243.1pt;margin-top:37.9pt;width:0;height:19.3pt;flip:y;z-index:251699200" o:connectortype="straight">
            <v:stroke endarrow="block"/>
          </v:shape>
        </w:pict>
      </w:r>
      <w:r>
        <w:rPr>
          <w:rFonts w:ascii="Times New Roman" w:hAnsi="Times New Roman" w:cs="Times New Roman"/>
          <w:noProof/>
          <w:sz w:val="28"/>
          <w:szCs w:val="28"/>
        </w:rPr>
        <w:pict>
          <v:shape id="_x0000_s1063" type="#_x0000_t32" style="position:absolute;left:0;text-align:left;margin-left:243.05pt;margin-top:6.7pt;width:0;height:17.85pt;flip:y;z-index:251698176" o:connectortype="straight">
            <v:stroke endarrow="block"/>
          </v:shape>
        </w:pict>
      </w:r>
      <w:r>
        <w:rPr>
          <w:rFonts w:ascii="Times New Roman" w:hAnsi="Times New Roman" w:cs="Times New Roman"/>
          <w:noProof/>
          <w:sz w:val="28"/>
          <w:szCs w:val="28"/>
        </w:rPr>
        <w:pict>
          <v:rect id="_x0000_s1060" style="position:absolute;left:0;text-align:left;margin-left:207.4pt;margin-top:25.3pt;width:72.75pt;height:12.6pt;z-index:251695104"/>
        </w:pict>
      </w:r>
    </w:p>
    <w:p w:rsidR="007360F7" w:rsidRPr="007360F7" w:rsidRDefault="007360F7" w:rsidP="007360F7">
      <w:pPr>
        <w:rPr>
          <w:rFonts w:ascii="Times New Roman" w:hAnsi="Times New Roman" w:cs="Times New Roman"/>
          <w:sz w:val="28"/>
          <w:szCs w:val="28"/>
          <w:lang w:val="en-US"/>
        </w:rPr>
      </w:pPr>
    </w:p>
    <w:p w:rsidR="007360F7" w:rsidRPr="007360F7" w:rsidRDefault="007360F7" w:rsidP="007360F7">
      <w:pPr>
        <w:rPr>
          <w:rFonts w:ascii="Times New Roman" w:hAnsi="Times New Roman" w:cs="Times New Roman"/>
          <w:sz w:val="28"/>
          <w:szCs w:val="28"/>
          <w:lang w:val="en-US"/>
        </w:rPr>
      </w:pPr>
    </w:p>
    <w:p w:rsidR="007360F7" w:rsidRDefault="007360F7" w:rsidP="007360F7">
      <w:pPr>
        <w:rPr>
          <w:rFonts w:ascii="Times New Roman" w:hAnsi="Times New Roman" w:cs="Times New Roman"/>
          <w:sz w:val="28"/>
          <w:szCs w:val="28"/>
          <w:lang w:val="en-US"/>
        </w:rPr>
      </w:pPr>
    </w:p>
    <w:p w:rsidR="00974B59" w:rsidRPr="00A44816" w:rsidRDefault="00182B72"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xml:space="preserve">      </w:t>
      </w:r>
      <w:r w:rsidR="00974B59" w:rsidRPr="00A44816">
        <w:rPr>
          <w:rFonts w:ascii="Times New Roman" w:hAnsi="Times New Roman" w:cs="Times New Roman"/>
          <w:sz w:val="28"/>
          <w:szCs w:val="28"/>
          <w:lang w:val="en-US"/>
        </w:rPr>
        <w:t>Fig.4 The mechanism of retroinhibition of antibiotics</w:t>
      </w:r>
    </w:p>
    <w:p w:rsidR="00974B59" w:rsidRPr="00A44816" w:rsidRDefault="00974B59" w:rsidP="00BF3254">
      <w:pPr>
        <w:tabs>
          <w:tab w:val="left" w:pos="1728"/>
        </w:tabs>
        <w:spacing w:after="0" w:line="240" w:lineRule="auto"/>
        <w:ind w:firstLine="709"/>
        <w:contextualSpacing/>
        <w:jc w:val="both"/>
        <w:rPr>
          <w:rFonts w:ascii="Times New Roman" w:hAnsi="Times New Roman" w:cs="Times New Roman"/>
          <w:sz w:val="28"/>
          <w:szCs w:val="28"/>
          <w:lang w:val="en-US"/>
        </w:rPr>
      </w:pPr>
    </w:p>
    <w:p w:rsidR="00974B59" w:rsidRPr="00A44816" w:rsidRDefault="00974B59" w:rsidP="00BF3254">
      <w:pPr>
        <w:tabs>
          <w:tab w:val="left" w:pos="1728"/>
        </w:tabs>
        <w:spacing w:after="0" w:line="240" w:lineRule="auto"/>
        <w:ind w:firstLine="709"/>
        <w:contextualSpacing/>
        <w:jc w:val="both"/>
        <w:rPr>
          <w:rFonts w:ascii="Times New Roman" w:hAnsi="Times New Roman" w:cs="Times New Roman"/>
          <w:sz w:val="28"/>
          <w:szCs w:val="28"/>
          <w:lang w:val="en-US"/>
        </w:rPr>
      </w:pPr>
    </w:p>
    <w:p w:rsidR="008D4A1B" w:rsidRPr="00A44816" w:rsidRDefault="00182B72" w:rsidP="008D4A1B">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lastRenderedPageBreak/>
        <w:t xml:space="preserve">  When aminoadipic acid is accumulated in sufficient quantity for cells, it begins to react with the first enzyme of the chain (key enzyme), binds to its allosteric center, resulting in the structure of the active center of the enzyme changes and synthesis ceases. When the concentration of aminoadipic acid decreases, the synthesis begins again. If there is a lot of lysine in the cage, it can also turn off its education, and since aminoadipic acid is its precursor and is formed with lysine in one metabolic pathway, its formation also is terminated. Biotechnologist to achieve a large target output the product should be used with strains where it is misaligned (broken) retroinhibition system. Mechanisms of resistance development in bacteria.  Plasmids are carriers of information genes (total about 30 genes). Plasmids autonomously replicate (multiply) regardless of cell division. Plasmids may contain resistance (resistance) genes to different antibiotics. Plasmids with resistance genes are easily transferred from the cell to the cell in the conjugation of microorganisms. In this case, the double strand of the plasmid diverges into two separate strands and one remains in the donor's cell, and the other transmitted to the recipient. This phenomenon is especially frequent in hospitals (nosocomial infection). Conjugation m / o can be not only intraspecific, but also interspecific and even intergeneric; a "flash" is possible - the whole microflora can become resistant to antibiotics. Development scheme plasmid resistance. The primary source of resistance genes is found in soil from soil microorganisms - producers of antibiotics. They can be transmitted through intermediate hosts to pathogenic microorganisms.</w:t>
      </w:r>
    </w:p>
    <w:p w:rsidR="008D4A1B" w:rsidRPr="00A44816" w:rsidRDefault="00182B72" w:rsidP="008D4A1B">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Fighting the resistance of microorganisms. 1. β-lactams are inactivated by β-lactamases that cleave their β- lactam ring. The main way to fight β-lactamases is to create molecules that are not captured by the active center of β-lactamases.</w:t>
      </w:r>
    </w:p>
    <w:p w:rsidR="00182B72" w:rsidRPr="00A44816" w:rsidRDefault="00182B72" w:rsidP="008D4A1B">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Create a semi-synthetic antibiotic (eg, oxacillin or methicillin), which are not sensitive to penicillas. The mechanism of creating semisynthetic penicillins:</w:t>
      </w:r>
    </w:p>
    <w:p w:rsidR="00182B72" w:rsidRPr="00A44816" w:rsidRDefault="00182B72"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a) cleavage of the benzyl radical (o-aminopenicillan remains acid - 6 APC).</w:t>
      </w:r>
    </w:p>
    <w:p w:rsidR="00182B72" w:rsidRPr="00A44816" w:rsidRDefault="00182B72"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xml:space="preserve">b) the introduction of other radicals by chemical means. There is also work with cephalosporins: the radicals are attached to the 7- aminocephalosporinic acid (7AAC).  Once new antibiotics are introduced into practice, they become selective selection background for resistance of microorganisms; the resistant strains are gradually created. </w:t>
      </w:r>
    </w:p>
    <w:p w:rsidR="00182B72" w:rsidRPr="00A44816" w:rsidRDefault="00182B72"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2. Creation of β-lactamase inhibitors, combined preparations have been developed, containing an antibiotic and an inhibitor of β-lactamases. Unazine (ampicillin + sulbactam - a penicillase inhibitor). Amoxiclav (amoxicillin + clavulanic acid – inhibitor penicillases). Augmentin (amoxicillin + clavulanic acid but in another</w:t>
      </w:r>
    </w:p>
    <w:p w:rsidR="00182B72" w:rsidRPr="00A44816" w:rsidRDefault="00182B72"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ratio). Resistance can also exist due to the genes of the cell.</w:t>
      </w:r>
    </w:p>
    <w:p w:rsidR="00182B72" w:rsidRPr="00A44816" w:rsidRDefault="00182B72"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Some cells have genes that make membranes impermeable to antibiotics (the pores narrow or their quantity). Methods to combat this resistance</w:t>
      </w:r>
    </w:p>
    <w:p w:rsidR="00182B72" w:rsidRPr="00A44816" w:rsidRDefault="00182B72"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1. The β-lactam antibiotic Imipinem is created, which in the solution forms</w:t>
      </w:r>
    </w:p>
    <w:p w:rsidR="00182B72" w:rsidRPr="00A44816" w:rsidRDefault="00182B72"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zwitter ion, smaller in size than penicillin and easily penetrates through narrow porin canals.</w:t>
      </w:r>
    </w:p>
    <w:p w:rsidR="00182B72" w:rsidRPr="00A44816" w:rsidRDefault="00182B72"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lastRenderedPageBreak/>
        <w:t>2. Structures that can penetrate not through porinic channels, and in another way, for example, by simulating the structure carrier. There is a cephalosporin, simulating the carrier of iron and, falling into the cell, it inhibits the synthesis of peptidoglycan, inhibiting transpeptidase). -cephalosporins of the III generation are not cleaved by β-lactamases, but they are inducers of β-lactamase production,</w:t>
      </w:r>
    </w:p>
    <w:p w:rsidR="00182B72" w:rsidRPr="00A44816" w:rsidRDefault="00182B72"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cephalosporins of the 1st generation (Cefepime) are not inducers of β- lactamases.</w:t>
      </w:r>
    </w:p>
    <w:p w:rsidR="00182B72" w:rsidRPr="00A44816" w:rsidRDefault="00182B72"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3. aminoglycoside antibiotic Amikacin has a fragment gamma-oxybutyric acid in the kanamycin structure protecting this antibiotic from inactivation from the isoenzymes of this antibiotic, therefore this antibiotic has a high therapeutic effect.</w:t>
      </w:r>
    </w:p>
    <w:p w:rsidR="00182B72" w:rsidRPr="00A44816" w:rsidRDefault="00182B72"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Present a scheme of amikacin and other antibiotics. The theory of interchangeability of antibiotics.  Currently, there are 4 groups of broad-spectrum antibiotics actions (β-lactams, aminoglycosides, fluoroquinolones tetracyclines). If</w:t>
      </w:r>
    </w:p>
    <w:p w:rsidR="00182B72" w:rsidRPr="00A44816" w:rsidRDefault="00182B72"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try to prohibit the use of one group (for example, group # 1) antibiotics, then the resistance to them disappears after 10 years. After resumption of the application of the 1st group, prohibit the application of the 2nd group etc.  But now it is impossible to exclude any group of antibiotics from practice treatment, since enough active and safe antibiotics are not yet available. enough and it is required to create new and new groups, but, in time, probably, it is possible to apply such scheme of alternation of different groups antibiotics to increase the therapeutic effect. It is known that in different parts of the bacterial cell, transpeptidase</w:t>
      </w:r>
    </w:p>
    <w:p w:rsidR="00182B72" w:rsidRPr="00A44816" w:rsidRDefault="00182B72"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peptidoglycan as a protein is not the same, on the other hand, all numerous antibiotics have the same mechanism of action on pathogenic microorganism, so in the recommendations for use antibiotics of various types. their interaction with penicillin-binding proteins (PBS). This recommendation is related to the immunity of the person taking antibiotics. If there is information in the recommendations for use, that A new antibiotic binds to PBS-2, it means that the cell microorganism will be actively lysed and released polysaccharides in a large number will flow into the blood, which in its turn works as a pyrogenic factor and leads to an increase</w:t>
      </w:r>
    </w:p>
    <w:p w:rsidR="008D4A1B" w:rsidRPr="00A44816" w:rsidRDefault="00182B72" w:rsidP="008D4A1B">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the temperature of the patient for a short time. Such antibiotics can be recommended for patients with low levels of immunity (for example, people with AIDS). If there is information about PBS-3, then it means, that as a result of the action of such an antibiotic a bacterial cell Only temporarily ceases to share, remaining alive and after cancellation This antibiotic, it begins again with its multiplication with a large activity and the danger of a new infection. For people with low immunity the use of such antibiotics is dangerous. Realizing in selling an antibiotic, you should warn doctors about this fact.</w:t>
      </w:r>
    </w:p>
    <w:p w:rsidR="008D4A1B" w:rsidRPr="00A44816" w:rsidRDefault="008D4A1B" w:rsidP="008D4A1B">
      <w:pPr>
        <w:tabs>
          <w:tab w:val="left" w:pos="1728"/>
        </w:tabs>
        <w:spacing w:after="0" w:line="240" w:lineRule="auto"/>
        <w:ind w:firstLine="709"/>
        <w:contextualSpacing/>
        <w:jc w:val="both"/>
        <w:rPr>
          <w:rFonts w:ascii="Times New Roman" w:hAnsi="Times New Roman" w:cs="Times New Roman"/>
          <w:sz w:val="28"/>
          <w:szCs w:val="28"/>
          <w:lang w:val="en-US"/>
        </w:rPr>
      </w:pPr>
    </w:p>
    <w:p w:rsidR="00974B59" w:rsidRPr="00A44816" w:rsidRDefault="00974B59" w:rsidP="008D4A1B">
      <w:pPr>
        <w:tabs>
          <w:tab w:val="left" w:pos="1728"/>
        </w:tabs>
        <w:spacing w:after="0" w:line="240" w:lineRule="auto"/>
        <w:ind w:firstLine="709"/>
        <w:contextualSpacing/>
        <w:jc w:val="both"/>
        <w:rPr>
          <w:rFonts w:ascii="Times New Roman" w:hAnsi="Times New Roman" w:cs="Times New Roman"/>
          <w:sz w:val="28"/>
          <w:szCs w:val="28"/>
        </w:rPr>
      </w:pPr>
      <w:r w:rsidRPr="00A44816">
        <w:rPr>
          <w:rFonts w:ascii="Times New Roman" w:hAnsi="Times New Roman" w:cs="Times New Roman"/>
          <w:b/>
          <w:sz w:val="28"/>
          <w:szCs w:val="28"/>
          <w:lang w:val="en-US"/>
        </w:rPr>
        <w:t>Literature</w:t>
      </w:r>
      <w:r w:rsidRPr="00A44816">
        <w:rPr>
          <w:rFonts w:ascii="Times New Roman" w:hAnsi="Times New Roman" w:cs="Times New Roman"/>
          <w:b/>
          <w:sz w:val="28"/>
          <w:szCs w:val="28"/>
        </w:rPr>
        <w:t>:</w:t>
      </w:r>
    </w:p>
    <w:p w:rsidR="00974B59" w:rsidRPr="00A44816" w:rsidRDefault="00974B59" w:rsidP="00974B59">
      <w:pPr>
        <w:tabs>
          <w:tab w:val="left" w:pos="1728"/>
        </w:tabs>
        <w:spacing w:after="0" w:line="240" w:lineRule="auto"/>
        <w:contextualSpacing/>
        <w:rPr>
          <w:rFonts w:ascii="Times New Roman" w:hAnsi="Times New Roman" w:cs="Times New Roman"/>
          <w:sz w:val="28"/>
          <w:szCs w:val="28"/>
        </w:rPr>
      </w:pPr>
      <w:r w:rsidRPr="00A44816">
        <w:rPr>
          <w:rFonts w:ascii="Times New Roman" w:hAnsi="Times New Roman" w:cs="Times New Roman"/>
          <w:sz w:val="28"/>
          <w:szCs w:val="28"/>
        </w:rPr>
        <w:t>1.Приходько Н.А., Никитина В.А., Шаманова О.Р. Биотехнология БАВ – Шымкент: ЮКГУ, 2006 – 122 с</w:t>
      </w:r>
    </w:p>
    <w:p w:rsidR="00974B59" w:rsidRPr="00A44816" w:rsidRDefault="00974B59" w:rsidP="00974B59">
      <w:pPr>
        <w:tabs>
          <w:tab w:val="left" w:pos="1728"/>
        </w:tabs>
        <w:spacing w:after="0" w:line="240" w:lineRule="auto"/>
        <w:contextualSpacing/>
        <w:rPr>
          <w:rFonts w:ascii="Times New Roman" w:hAnsi="Times New Roman" w:cs="Times New Roman"/>
          <w:sz w:val="28"/>
          <w:szCs w:val="28"/>
        </w:rPr>
      </w:pPr>
      <w:r w:rsidRPr="00A44816">
        <w:rPr>
          <w:rFonts w:ascii="Times New Roman" w:hAnsi="Times New Roman" w:cs="Times New Roman"/>
          <w:sz w:val="28"/>
          <w:szCs w:val="28"/>
        </w:rPr>
        <w:t>2</w:t>
      </w:r>
      <w:r w:rsidRPr="00A44816">
        <w:rPr>
          <w:rFonts w:ascii="Times New Roman" w:hAnsi="Times New Roman" w:cs="Times New Roman"/>
          <w:sz w:val="28"/>
          <w:szCs w:val="28"/>
          <w:lang w:val="kk-KZ"/>
        </w:rPr>
        <w:t>.</w:t>
      </w:r>
      <w:r w:rsidRPr="00A44816">
        <w:rPr>
          <w:rFonts w:ascii="Times New Roman" w:hAnsi="Times New Roman" w:cs="Times New Roman"/>
          <w:sz w:val="28"/>
          <w:szCs w:val="28"/>
        </w:rPr>
        <w:t>Надирова Ж.К., Сапарбекова А.А. Биотехнология в производстве белковых продуктов – Шымкент: ЮКГУ, 2012 – 80с.</w:t>
      </w:r>
    </w:p>
    <w:p w:rsidR="00974B59" w:rsidRPr="00A44816" w:rsidRDefault="00974B59" w:rsidP="00974B59">
      <w:pPr>
        <w:tabs>
          <w:tab w:val="left" w:pos="1728"/>
        </w:tabs>
        <w:spacing w:after="0" w:line="240" w:lineRule="auto"/>
        <w:contextualSpacing/>
        <w:rPr>
          <w:rFonts w:ascii="Times New Roman" w:hAnsi="Times New Roman" w:cs="Times New Roman"/>
          <w:sz w:val="28"/>
          <w:szCs w:val="28"/>
        </w:rPr>
      </w:pPr>
      <w:r w:rsidRPr="00A44816">
        <w:rPr>
          <w:rFonts w:ascii="Times New Roman" w:hAnsi="Times New Roman" w:cs="Times New Roman"/>
          <w:sz w:val="28"/>
          <w:szCs w:val="28"/>
        </w:rPr>
        <w:lastRenderedPageBreak/>
        <w:t>4.Бирюков В.В. Основы промышленной биотехнологии.</w:t>
      </w:r>
      <w:r w:rsidRPr="00A44816">
        <w:rPr>
          <w:rFonts w:ascii="Times New Roman" w:hAnsi="Times New Roman" w:cs="Times New Roman"/>
          <w:sz w:val="28"/>
          <w:szCs w:val="28"/>
          <w:lang w:val="kk-KZ"/>
        </w:rPr>
        <w:t xml:space="preserve"> </w:t>
      </w:r>
      <w:r w:rsidRPr="00A44816">
        <w:rPr>
          <w:rFonts w:ascii="Times New Roman" w:hAnsi="Times New Roman" w:cs="Times New Roman"/>
          <w:sz w:val="28"/>
          <w:szCs w:val="28"/>
        </w:rPr>
        <w:t>М.:КолосС,2004-296с</w:t>
      </w:r>
    </w:p>
    <w:p w:rsidR="00974B59" w:rsidRPr="00A44816" w:rsidRDefault="00974B59" w:rsidP="00974B59">
      <w:pPr>
        <w:tabs>
          <w:tab w:val="left" w:pos="1728"/>
        </w:tabs>
        <w:spacing w:after="0" w:line="240" w:lineRule="auto"/>
        <w:contextualSpacing/>
        <w:rPr>
          <w:rFonts w:ascii="Times New Roman" w:hAnsi="Times New Roman" w:cs="Times New Roman"/>
          <w:sz w:val="28"/>
          <w:szCs w:val="28"/>
        </w:rPr>
      </w:pPr>
      <w:r w:rsidRPr="00A44816">
        <w:rPr>
          <w:rFonts w:ascii="Times New Roman" w:hAnsi="Times New Roman" w:cs="Times New Roman"/>
          <w:sz w:val="28"/>
          <w:szCs w:val="28"/>
        </w:rPr>
        <w:t>5.Приходько Н.А., Есимова А.М., Надирова Ж.К., м.у. по СРС «Биотехнология БАВ»,  Шымкент, ЮКГУ, 2007</w:t>
      </w:r>
    </w:p>
    <w:p w:rsidR="00974B59" w:rsidRPr="00A44816" w:rsidRDefault="00974B59" w:rsidP="00974B59">
      <w:pPr>
        <w:tabs>
          <w:tab w:val="left" w:pos="1728"/>
        </w:tabs>
        <w:spacing w:after="0" w:line="240" w:lineRule="auto"/>
        <w:contextualSpacing/>
        <w:rPr>
          <w:rFonts w:ascii="Times New Roman" w:hAnsi="Times New Roman" w:cs="Times New Roman"/>
          <w:sz w:val="28"/>
          <w:szCs w:val="28"/>
        </w:rPr>
      </w:pPr>
      <w:r w:rsidRPr="00A44816">
        <w:rPr>
          <w:rFonts w:ascii="Times New Roman" w:hAnsi="Times New Roman" w:cs="Times New Roman"/>
          <w:sz w:val="28"/>
          <w:szCs w:val="28"/>
        </w:rPr>
        <w:t>6.Сазыкин С.Д. Биотехнология –М.: Изд.центр Академия, 2006- 256с.</w:t>
      </w:r>
    </w:p>
    <w:p w:rsidR="00974B59" w:rsidRPr="00A44816" w:rsidRDefault="00974B59" w:rsidP="00974B59">
      <w:pPr>
        <w:tabs>
          <w:tab w:val="left" w:pos="1728"/>
        </w:tabs>
        <w:spacing w:after="0" w:line="240" w:lineRule="auto"/>
        <w:contextualSpacing/>
        <w:rPr>
          <w:rFonts w:ascii="Times New Roman" w:hAnsi="Times New Roman" w:cs="Times New Roman"/>
          <w:sz w:val="28"/>
          <w:szCs w:val="28"/>
        </w:rPr>
      </w:pPr>
      <w:r w:rsidRPr="00A44816">
        <w:rPr>
          <w:rFonts w:ascii="Times New Roman" w:hAnsi="Times New Roman" w:cs="Times New Roman"/>
          <w:sz w:val="28"/>
          <w:szCs w:val="28"/>
        </w:rPr>
        <w:t>7Воронин Е.С., Тихонов И.В. Биотехнология: Учебник для вузов – М.: Де Ли принт, 2006 – 5213 с.</w:t>
      </w:r>
    </w:p>
    <w:p w:rsidR="00974B59" w:rsidRPr="00A44816" w:rsidRDefault="00974B59" w:rsidP="00974B59">
      <w:pPr>
        <w:tabs>
          <w:tab w:val="left" w:pos="1728"/>
        </w:tabs>
        <w:spacing w:after="0" w:line="240" w:lineRule="auto"/>
        <w:contextualSpacing/>
        <w:rPr>
          <w:rFonts w:ascii="Times New Roman" w:hAnsi="Times New Roman" w:cs="Times New Roman"/>
          <w:sz w:val="28"/>
          <w:szCs w:val="28"/>
        </w:rPr>
      </w:pPr>
      <w:r w:rsidRPr="00A44816">
        <w:rPr>
          <w:rFonts w:ascii="Times New Roman" w:hAnsi="Times New Roman" w:cs="Times New Roman"/>
          <w:sz w:val="28"/>
          <w:szCs w:val="28"/>
        </w:rPr>
        <w:t>8.Дебабов В.Г. и др. Генная инженерия в производстве БАВ – М.: Де Ли принт, 2000 – 391 с.</w:t>
      </w:r>
    </w:p>
    <w:p w:rsidR="00974B59" w:rsidRPr="00A44816" w:rsidRDefault="00974B59" w:rsidP="00974B59">
      <w:pPr>
        <w:tabs>
          <w:tab w:val="left" w:pos="1728"/>
        </w:tabs>
        <w:spacing w:after="0" w:line="240" w:lineRule="auto"/>
        <w:contextualSpacing/>
        <w:rPr>
          <w:rFonts w:ascii="Times New Roman" w:hAnsi="Times New Roman" w:cs="Times New Roman"/>
          <w:sz w:val="28"/>
          <w:szCs w:val="28"/>
        </w:rPr>
      </w:pPr>
      <w:r w:rsidRPr="00A44816">
        <w:rPr>
          <w:rFonts w:ascii="Times New Roman" w:hAnsi="Times New Roman" w:cs="Times New Roman"/>
          <w:sz w:val="28"/>
          <w:szCs w:val="28"/>
        </w:rPr>
        <w:t>9.Приходько Н.А., Есимова А.М., Надирова Ж.К., конспект лекций «Биотехнология БАВ », Шымкент, ЮКГУ, 2007</w:t>
      </w:r>
    </w:p>
    <w:p w:rsidR="00974B59" w:rsidRPr="00A44816" w:rsidRDefault="00974B59" w:rsidP="00974B59">
      <w:pPr>
        <w:tabs>
          <w:tab w:val="left" w:pos="1728"/>
        </w:tabs>
        <w:spacing w:after="0" w:line="240" w:lineRule="auto"/>
        <w:contextualSpacing/>
        <w:rPr>
          <w:rFonts w:ascii="Times New Roman" w:hAnsi="Times New Roman" w:cs="Times New Roman"/>
          <w:sz w:val="28"/>
          <w:szCs w:val="28"/>
        </w:rPr>
      </w:pPr>
      <w:r w:rsidRPr="00A44816">
        <w:rPr>
          <w:rFonts w:ascii="Times New Roman" w:hAnsi="Times New Roman" w:cs="Times New Roman"/>
          <w:sz w:val="28"/>
          <w:szCs w:val="28"/>
        </w:rPr>
        <w:t>10.Приходько Н.А.,Есимова А.М., Надирова Ж.К., лабораторный практикум «Биотехнология БАВ », Шымкент, ЮКГУ, 2006</w:t>
      </w:r>
    </w:p>
    <w:p w:rsidR="00182B72" w:rsidRPr="00A44816" w:rsidRDefault="00182B72" w:rsidP="00BF3254">
      <w:pPr>
        <w:tabs>
          <w:tab w:val="left" w:pos="1728"/>
        </w:tabs>
        <w:spacing w:after="0" w:line="240" w:lineRule="auto"/>
        <w:ind w:firstLine="709"/>
        <w:contextualSpacing/>
        <w:rPr>
          <w:rFonts w:ascii="Times New Roman" w:hAnsi="Times New Roman" w:cs="Times New Roman"/>
          <w:b/>
          <w:sz w:val="28"/>
          <w:szCs w:val="28"/>
        </w:rPr>
      </w:pPr>
    </w:p>
    <w:p w:rsidR="00182B72" w:rsidRPr="00A44816" w:rsidRDefault="00182B72" w:rsidP="00BF3254">
      <w:pPr>
        <w:tabs>
          <w:tab w:val="left" w:pos="1728"/>
        </w:tabs>
        <w:spacing w:after="0" w:line="240" w:lineRule="auto"/>
        <w:ind w:firstLine="709"/>
        <w:contextualSpacing/>
        <w:rPr>
          <w:rFonts w:ascii="Times New Roman" w:hAnsi="Times New Roman" w:cs="Times New Roman"/>
          <w:b/>
          <w:sz w:val="28"/>
          <w:szCs w:val="28"/>
        </w:rPr>
      </w:pPr>
    </w:p>
    <w:p w:rsidR="008D4A1B" w:rsidRPr="00A44816" w:rsidRDefault="008D4A1B" w:rsidP="00BF3254">
      <w:pPr>
        <w:tabs>
          <w:tab w:val="left" w:pos="1728"/>
        </w:tabs>
        <w:spacing w:after="0" w:line="240" w:lineRule="auto"/>
        <w:ind w:firstLine="709"/>
        <w:contextualSpacing/>
        <w:rPr>
          <w:rFonts w:ascii="Times New Roman" w:hAnsi="Times New Roman" w:cs="Times New Roman"/>
          <w:b/>
          <w:sz w:val="28"/>
          <w:szCs w:val="28"/>
        </w:rPr>
      </w:pPr>
    </w:p>
    <w:p w:rsidR="00627F9E" w:rsidRPr="00A44816" w:rsidRDefault="00627F9E" w:rsidP="008D4A1B">
      <w:pPr>
        <w:tabs>
          <w:tab w:val="left" w:pos="1728"/>
        </w:tabs>
        <w:spacing w:after="0" w:line="240" w:lineRule="auto"/>
        <w:contextualSpacing/>
        <w:rPr>
          <w:rFonts w:ascii="Times New Roman" w:hAnsi="Times New Roman" w:cs="Times New Roman"/>
          <w:b/>
          <w:sz w:val="28"/>
          <w:szCs w:val="28"/>
          <w:lang w:val="en-US"/>
        </w:rPr>
      </w:pPr>
      <w:r w:rsidRPr="00A44816">
        <w:rPr>
          <w:rFonts w:ascii="Times New Roman" w:hAnsi="Times New Roman" w:cs="Times New Roman"/>
          <w:b/>
          <w:sz w:val="28"/>
          <w:szCs w:val="28"/>
          <w:lang w:val="en-US"/>
        </w:rPr>
        <w:t>Lectures 7, 8</w:t>
      </w:r>
    </w:p>
    <w:p w:rsidR="008D4A1B" w:rsidRPr="00A44816" w:rsidRDefault="008D4A1B" w:rsidP="008D4A1B">
      <w:pPr>
        <w:tabs>
          <w:tab w:val="left" w:pos="1728"/>
        </w:tabs>
        <w:spacing w:after="0" w:line="240" w:lineRule="auto"/>
        <w:contextualSpacing/>
        <w:rPr>
          <w:rFonts w:ascii="Times New Roman" w:hAnsi="Times New Roman" w:cs="Times New Roman"/>
          <w:b/>
          <w:sz w:val="28"/>
          <w:szCs w:val="28"/>
          <w:lang w:val="en-US"/>
        </w:rPr>
      </w:pPr>
    </w:p>
    <w:p w:rsidR="00532BDC" w:rsidRPr="00A44816" w:rsidRDefault="00627F9E" w:rsidP="008D4A1B">
      <w:pPr>
        <w:tabs>
          <w:tab w:val="left" w:pos="1728"/>
        </w:tabs>
        <w:spacing w:after="0" w:line="240" w:lineRule="auto"/>
        <w:contextualSpacing/>
        <w:rPr>
          <w:rFonts w:ascii="Times New Roman" w:hAnsi="Times New Roman" w:cs="Times New Roman"/>
          <w:b/>
          <w:sz w:val="28"/>
          <w:szCs w:val="28"/>
          <w:lang w:val="en-US"/>
        </w:rPr>
      </w:pPr>
      <w:r w:rsidRPr="00A44816">
        <w:rPr>
          <w:rFonts w:ascii="Times New Roman" w:hAnsi="Times New Roman" w:cs="Times New Roman"/>
          <w:b/>
          <w:sz w:val="28"/>
          <w:szCs w:val="28"/>
          <w:lang w:val="en-US"/>
        </w:rPr>
        <w:t>Theme:</w:t>
      </w:r>
      <w:r w:rsidR="00532BDC" w:rsidRPr="00A44816">
        <w:rPr>
          <w:rFonts w:ascii="Times New Roman" w:hAnsi="Times New Roman" w:cs="Times New Roman"/>
          <w:b/>
          <w:sz w:val="28"/>
          <w:szCs w:val="28"/>
          <w:lang w:val="en-US"/>
        </w:rPr>
        <w:t xml:space="preserve"> </w:t>
      </w:r>
      <w:r w:rsidR="00532BDC" w:rsidRPr="00A44816">
        <w:rPr>
          <w:rFonts w:ascii="Times New Roman" w:hAnsi="Times New Roman" w:cs="Times New Roman"/>
          <w:sz w:val="28"/>
          <w:szCs w:val="28"/>
          <w:lang w:val="en-US"/>
        </w:rPr>
        <w:t>Compatible biotechnological process structure biotechnological manufacture</w:t>
      </w:r>
      <w:r w:rsidRPr="00A44816">
        <w:rPr>
          <w:rFonts w:ascii="Times New Roman" w:hAnsi="Times New Roman" w:cs="Times New Roman"/>
          <w:b/>
          <w:sz w:val="28"/>
          <w:szCs w:val="28"/>
          <w:lang w:val="en-US"/>
        </w:rPr>
        <w:t xml:space="preserve"> </w:t>
      </w:r>
    </w:p>
    <w:p w:rsidR="008D4A1B" w:rsidRPr="00A44816" w:rsidRDefault="008D4A1B" w:rsidP="008D4A1B">
      <w:pPr>
        <w:tabs>
          <w:tab w:val="left" w:pos="1728"/>
        </w:tabs>
        <w:spacing w:after="0" w:line="240" w:lineRule="auto"/>
        <w:contextualSpacing/>
        <w:rPr>
          <w:rFonts w:ascii="Times New Roman" w:hAnsi="Times New Roman" w:cs="Times New Roman"/>
          <w:b/>
          <w:sz w:val="28"/>
          <w:szCs w:val="28"/>
          <w:lang w:val="en-US"/>
        </w:rPr>
      </w:pPr>
    </w:p>
    <w:p w:rsidR="00627F9E" w:rsidRPr="00A44816" w:rsidRDefault="00627F9E" w:rsidP="008D4A1B">
      <w:pPr>
        <w:tabs>
          <w:tab w:val="left" w:pos="1728"/>
        </w:tabs>
        <w:spacing w:after="0" w:line="240" w:lineRule="auto"/>
        <w:contextualSpacing/>
        <w:rPr>
          <w:rFonts w:ascii="Times New Roman" w:hAnsi="Times New Roman" w:cs="Times New Roman"/>
          <w:b/>
          <w:sz w:val="28"/>
          <w:szCs w:val="28"/>
          <w:lang w:val="en-US"/>
        </w:rPr>
      </w:pPr>
      <w:r w:rsidRPr="00A44816">
        <w:rPr>
          <w:rFonts w:ascii="Times New Roman" w:hAnsi="Times New Roman" w:cs="Times New Roman"/>
          <w:b/>
          <w:sz w:val="28"/>
          <w:szCs w:val="28"/>
          <w:lang w:val="en-US"/>
        </w:rPr>
        <w:t>Plan:</w:t>
      </w:r>
    </w:p>
    <w:p w:rsidR="00182B72" w:rsidRPr="00A44816" w:rsidRDefault="00182B72" w:rsidP="008D4A1B">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 General Provisions</w:t>
      </w:r>
    </w:p>
    <w:p w:rsidR="00182B72" w:rsidRPr="00A44816" w:rsidRDefault="00182B72" w:rsidP="008D4A1B">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2. Scheme of production biotechnological process</w:t>
      </w:r>
    </w:p>
    <w:p w:rsidR="00182B72" w:rsidRPr="00A44816" w:rsidRDefault="00182B72" w:rsidP="008D4A1B">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3. Preparatory operations</w:t>
      </w:r>
    </w:p>
    <w:p w:rsidR="00182B72" w:rsidRPr="00A44816" w:rsidRDefault="00864BF4" w:rsidP="008D4A1B">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3.1 G</w:t>
      </w:r>
      <w:r w:rsidR="00182B72" w:rsidRPr="00A44816">
        <w:rPr>
          <w:rFonts w:ascii="Times New Roman" w:hAnsi="Times New Roman" w:cs="Times New Roman"/>
          <w:sz w:val="28"/>
          <w:szCs w:val="28"/>
          <w:lang w:val="en-US"/>
        </w:rPr>
        <w:t>rowing of inoculum</w:t>
      </w:r>
    </w:p>
    <w:p w:rsidR="00182B72" w:rsidRPr="00A44816" w:rsidRDefault="00182B72" w:rsidP="008D4A1B">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3.2 Process air sterilization</w:t>
      </w:r>
    </w:p>
    <w:p w:rsidR="00182B72" w:rsidRPr="00A44816" w:rsidRDefault="00864BF4" w:rsidP="008D4A1B">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3.3 E</w:t>
      </w:r>
      <w:r w:rsidR="00182B72" w:rsidRPr="00A44816">
        <w:rPr>
          <w:rFonts w:ascii="Times New Roman" w:hAnsi="Times New Roman" w:cs="Times New Roman"/>
          <w:sz w:val="28"/>
          <w:szCs w:val="28"/>
          <w:lang w:val="en-US"/>
        </w:rPr>
        <w:t>quipment sterilization</w:t>
      </w:r>
    </w:p>
    <w:p w:rsidR="00182B72" w:rsidRPr="00A44816" w:rsidRDefault="00182B72" w:rsidP="008D4A1B">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3.4 Sterilization of nutrient media</w:t>
      </w:r>
    </w:p>
    <w:p w:rsidR="00182B72" w:rsidRPr="00A44816" w:rsidRDefault="00182B72" w:rsidP="008D4A1B">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4. Classification of biosynthesis:</w:t>
      </w:r>
    </w:p>
    <w:p w:rsidR="00182B72" w:rsidRPr="00A44816" w:rsidRDefault="00182B72" w:rsidP="008D4A1B">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 xml:space="preserve">4.1. </w:t>
      </w:r>
      <w:r w:rsidR="00864BF4" w:rsidRPr="00A44816">
        <w:rPr>
          <w:rFonts w:ascii="Times New Roman" w:hAnsi="Times New Roman" w:cs="Times New Roman"/>
          <w:sz w:val="28"/>
          <w:szCs w:val="28"/>
          <w:lang w:val="en-US"/>
        </w:rPr>
        <w:t>O</w:t>
      </w:r>
      <w:r w:rsidRPr="00A44816">
        <w:rPr>
          <w:rFonts w:ascii="Times New Roman" w:hAnsi="Times New Roman" w:cs="Times New Roman"/>
          <w:sz w:val="28"/>
          <w:szCs w:val="28"/>
          <w:lang w:val="en-US"/>
        </w:rPr>
        <w:t>n the organization of material flows</w:t>
      </w:r>
    </w:p>
    <w:p w:rsidR="00182B72" w:rsidRPr="00A44816" w:rsidRDefault="00864BF4" w:rsidP="008D4A1B">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4.2. B</w:t>
      </w:r>
      <w:r w:rsidR="00182B72" w:rsidRPr="00A44816">
        <w:rPr>
          <w:rFonts w:ascii="Times New Roman" w:hAnsi="Times New Roman" w:cs="Times New Roman"/>
          <w:sz w:val="28"/>
          <w:szCs w:val="28"/>
          <w:lang w:val="en-US"/>
        </w:rPr>
        <w:t>y type of the desired product</w:t>
      </w:r>
    </w:p>
    <w:p w:rsidR="00182B72" w:rsidRPr="00A44816" w:rsidRDefault="00864BF4" w:rsidP="008D4A1B">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4.3. B</w:t>
      </w:r>
      <w:r w:rsidR="00182B72" w:rsidRPr="00A44816">
        <w:rPr>
          <w:rFonts w:ascii="Times New Roman" w:hAnsi="Times New Roman" w:cs="Times New Roman"/>
          <w:sz w:val="28"/>
          <w:szCs w:val="28"/>
          <w:lang w:val="en-US"/>
        </w:rPr>
        <w:t>y type of fermentation</w:t>
      </w:r>
    </w:p>
    <w:p w:rsidR="00182B72" w:rsidRPr="00A44816" w:rsidRDefault="00182B72" w:rsidP="008D4A1B">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5. The growth curve of microorganisms in the semi-periodic regime</w:t>
      </w:r>
    </w:p>
    <w:p w:rsidR="00182B72" w:rsidRPr="00A44816" w:rsidRDefault="00182B72" w:rsidP="008D4A1B">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 cultivation</w:t>
      </w:r>
    </w:p>
    <w:p w:rsidR="00182B72" w:rsidRPr="00A44816" w:rsidRDefault="00182B72" w:rsidP="008D4A1B">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6. Parameters that affect biosynthesis (mechanical, physical, chemical,</w:t>
      </w:r>
    </w:p>
    <w:p w:rsidR="00182B72" w:rsidRPr="00A44816" w:rsidRDefault="00182B72" w:rsidP="008D4A1B">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biological)</w:t>
      </w:r>
    </w:p>
    <w:p w:rsidR="00182B72" w:rsidRPr="00A44816" w:rsidRDefault="00182B72" w:rsidP="008D4A1B">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7. Requirements to producers</w:t>
      </w:r>
    </w:p>
    <w:p w:rsidR="008D4A1B" w:rsidRPr="00A44816" w:rsidRDefault="00182B72" w:rsidP="008D4A1B">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8. Solutions to environmental problems (preventing the producer from e</w:t>
      </w:r>
      <w:r w:rsidR="008D4A1B" w:rsidRPr="00A44816">
        <w:rPr>
          <w:rFonts w:ascii="Times New Roman" w:hAnsi="Times New Roman" w:cs="Times New Roman"/>
          <w:sz w:val="28"/>
          <w:szCs w:val="28"/>
          <w:lang w:val="en-US"/>
        </w:rPr>
        <w:t xml:space="preserve">ntering  external environment). </w:t>
      </w:r>
    </w:p>
    <w:p w:rsidR="008D4A1B" w:rsidRPr="00A44816" w:rsidRDefault="008D4A1B" w:rsidP="008D4A1B">
      <w:pPr>
        <w:tabs>
          <w:tab w:val="left" w:pos="1728"/>
        </w:tabs>
        <w:spacing w:after="0" w:line="240" w:lineRule="auto"/>
        <w:contextualSpacing/>
        <w:rPr>
          <w:rFonts w:ascii="Times New Roman" w:hAnsi="Times New Roman" w:cs="Times New Roman"/>
          <w:sz w:val="28"/>
          <w:szCs w:val="28"/>
          <w:lang w:val="en-US"/>
        </w:rPr>
      </w:pPr>
    </w:p>
    <w:p w:rsidR="00E074E0" w:rsidRPr="00A44816" w:rsidRDefault="00E074E0" w:rsidP="008D4A1B">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Biotechnology production has a different degree of complexity along the length</w:t>
      </w:r>
      <w:r w:rsidR="008D4A1B"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technological chains.</w:t>
      </w:r>
    </w:p>
    <w:p w:rsidR="00E074E0" w:rsidRDefault="00E074E0" w:rsidP="00BF3254">
      <w:pPr>
        <w:tabs>
          <w:tab w:val="left" w:pos="1728"/>
        </w:tabs>
        <w:spacing w:after="0" w:line="240" w:lineRule="auto"/>
        <w:ind w:firstLine="709"/>
        <w:contextualSpacing/>
        <w:jc w:val="both"/>
        <w:rPr>
          <w:rFonts w:ascii="Times New Roman" w:hAnsi="Times New Roman" w:cs="Times New Roman"/>
          <w:noProof/>
          <w:sz w:val="28"/>
          <w:szCs w:val="28"/>
          <w:lang w:val="en-US"/>
        </w:rPr>
      </w:pPr>
    </w:p>
    <w:p w:rsidR="00D96E35" w:rsidRDefault="00362C8C" w:rsidP="00BF3254">
      <w:pPr>
        <w:tabs>
          <w:tab w:val="left" w:pos="1728"/>
        </w:tabs>
        <w:spacing w:after="0" w:line="240" w:lineRule="auto"/>
        <w:ind w:firstLine="709"/>
        <w:contextualSpacing/>
        <w:jc w:val="both"/>
        <w:rPr>
          <w:rFonts w:ascii="Times New Roman" w:hAnsi="Times New Roman" w:cs="Times New Roman"/>
          <w:noProof/>
          <w:sz w:val="28"/>
          <w:szCs w:val="28"/>
          <w:lang w:val="en-US"/>
        </w:rPr>
      </w:pPr>
      <w:r>
        <w:rPr>
          <w:rFonts w:ascii="Times New Roman" w:hAnsi="Times New Roman" w:cs="Times New Roman"/>
          <w:noProof/>
          <w:sz w:val="28"/>
          <w:szCs w:val="28"/>
        </w:rPr>
        <w:lastRenderedPageBreak/>
        <w:pict>
          <v:shape id="_x0000_s1093" type="#_x0000_t32" style="position:absolute;left:0;text-align:left;margin-left:412.25pt;margin-top:10.1pt;width:0;height:82.4pt;z-index:251727872" o:connectortype="straight"/>
        </w:pict>
      </w:r>
      <w:r w:rsidR="00D96E35">
        <w:rPr>
          <w:rFonts w:ascii="Times New Roman" w:hAnsi="Times New Roman" w:cs="Times New Roman"/>
          <w:noProof/>
          <w:sz w:val="28"/>
          <w:szCs w:val="28"/>
        </w:rPr>
        <w:pict>
          <v:shape id="_x0000_s1090" type="#_x0000_t32" style="position:absolute;left:0;text-align:left;margin-left:270.05pt;margin-top:10.1pt;width:142.2pt;height:0;z-index:251725824" o:connectortype="straight"/>
        </w:pict>
      </w:r>
      <w:r w:rsidR="00D96E35" w:rsidRPr="00D96E35">
        <w:rPr>
          <w:rFonts w:ascii="Times New Roman" w:hAnsi="Times New Roman" w:cs="Times New Roman"/>
          <w:noProof/>
          <w:sz w:val="28"/>
          <w:szCs w:val="28"/>
          <w:lang w:val="en-US" w:eastAsia="en-US"/>
        </w:rPr>
        <w:pict>
          <v:shape id="_x0000_s1074" type="#_x0000_t202" style="position:absolute;left:0;text-align:left;margin-left:0;margin-top:.4pt;width:368.75pt;height:199.7pt;z-index:251709440;mso-position-horizontal:center;mso-width-relative:margin;mso-height-relative:margin" stroked="f">
            <v:textbox>
              <w:txbxContent>
                <w:p w:rsidR="00D96E35" w:rsidRDefault="00D96E35"/>
              </w:txbxContent>
            </v:textbox>
          </v:shape>
        </w:pict>
      </w:r>
      <w:r w:rsidR="00D96E35">
        <w:rPr>
          <w:rFonts w:ascii="Times New Roman" w:hAnsi="Times New Roman" w:cs="Times New Roman"/>
          <w:noProof/>
          <w:sz w:val="28"/>
          <w:szCs w:val="28"/>
        </w:rPr>
        <w:pict>
          <v:shape id="_x0000_s1091" type="#_x0000_t32" style="position:absolute;left:0;text-align:left;margin-left:400.2pt;margin-top:10.1pt;width:0;height:0;z-index:251726848" o:connectortype="straight"/>
        </w:pict>
      </w:r>
      <w:r w:rsidR="00D96E35">
        <w:rPr>
          <w:rFonts w:ascii="Times New Roman" w:hAnsi="Times New Roman" w:cs="Times New Roman"/>
          <w:noProof/>
          <w:sz w:val="28"/>
          <w:szCs w:val="28"/>
        </w:rPr>
        <w:pict>
          <v:rect id="_x0000_s1080" style="position:absolute;left:0;text-align:left;margin-left:173.55pt;margin-top:.4pt;width:96.5pt;height:25.2pt;z-index:251715584">
            <v:textbox>
              <w:txbxContent>
                <w:p w:rsidR="00D96E35" w:rsidRDefault="00D96E35">
                  <w:r w:rsidRPr="0025512A">
                    <w:rPr>
                      <w:rFonts w:ascii="Times New Roman" w:hAnsi="Times New Roman" w:cs="Times New Roman"/>
                      <w:sz w:val="16"/>
                      <w:szCs w:val="16"/>
                      <w:lang w:val="en-US"/>
                    </w:rPr>
                    <w:t>Cultivation of inoculum</w:t>
                  </w:r>
                </w:p>
              </w:txbxContent>
            </v:textbox>
          </v:rect>
        </w:pict>
      </w:r>
    </w:p>
    <w:p w:rsidR="00D96E35" w:rsidRDefault="00D96E35" w:rsidP="00BF3254">
      <w:pPr>
        <w:tabs>
          <w:tab w:val="left" w:pos="1728"/>
        </w:tabs>
        <w:spacing w:after="0" w:line="240" w:lineRule="auto"/>
        <w:ind w:firstLine="709"/>
        <w:contextualSpacing/>
        <w:jc w:val="both"/>
        <w:rPr>
          <w:rFonts w:ascii="Times New Roman" w:hAnsi="Times New Roman" w:cs="Times New Roman"/>
          <w:noProof/>
          <w:sz w:val="28"/>
          <w:szCs w:val="28"/>
          <w:lang w:val="en-US"/>
        </w:rPr>
      </w:pPr>
      <w:r>
        <w:rPr>
          <w:rFonts w:ascii="Times New Roman" w:hAnsi="Times New Roman" w:cs="Times New Roman"/>
          <w:noProof/>
          <w:sz w:val="28"/>
          <w:szCs w:val="28"/>
        </w:rPr>
        <w:pict>
          <v:shape id="_x0000_s1088" type="#_x0000_t32" style="position:absolute;left:0;text-align:left;margin-left:270.05pt;margin-top:-.05pt;width:33.65pt;height:33.4pt;flip:x y;z-index:251723776" o:connectortype="straight">
            <v:stroke endarrow="block"/>
          </v:shape>
        </w:pict>
      </w:r>
      <w:r>
        <w:rPr>
          <w:rFonts w:ascii="Times New Roman" w:hAnsi="Times New Roman" w:cs="Times New Roman"/>
          <w:noProof/>
          <w:sz w:val="28"/>
          <w:szCs w:val="28"/>
        </w:rPr>
        <w:pict>
          <v:shape id="_x0000_s1086" type="#_x0000_t32" style="position:absolute;left:0;text-align:left;margin-left:157.85pt;margin-top:-.05pt;width:15.7pt;height:39.35pt;flip:y;z-index:251721728" o:connectortype="straight">
            <v:stroke endarrow="block"/>
          </v:shape>
        </w:pict>
      </w:r>
      <w:r>
        <w:rPr>
          <w:rFonts w:ascii="Times New Roman" w:hAnsi="Times New Roman" w:cs="Times New Roman"/>
          <w:noProof/>
          <w:sz w:val="28"/>
          <w:szCs w:val="28"/>
        </w:rPr>
        <w:pict>
          <v:shape id="_x0000_s1085" type="#_x0000_t32" style="position:absolute;left:0;text-align:left;margin-left:218.55pt;margin-top:9.5pt;width:.75pt;height:14.35pt;flip:x y;z-index:251720704" o:connectortype="straight">
            <v:stroke endarrow="block"/>
          </v:shape>
        </w:pict>
      </w:r>
    </w:p>
    <w:p w:rsidR="00D96E35" w:rsidRDefault="00D96E35" w:rsidP="00BF3254">
      <w:pPr>
        <w:tabs>
          <w:tab w:val="left" w:pos="1728"/>
        </w:tabs>
        <w:spacing w:after="0" w:line="240" w:lineRule="auto"/>
        <w:ind w:firstLine="709"/>
        <w:contextualSpacing/>
        <w:jc w:val="both"/>
        <w:rPr>
          <w:rFonts w:ascii="Times New Roman" w:hAnsi="Times New Roman" w:cs="Times New Roman"/>
          <w:noProof/>
          <w:sz w:val="28"/>
          <w:szCs w:val="28"/>
          <w:lang w:val="en-US"/>
        </w:rPr>
      </w:pPr>
      <w:r>
        <w:rPr>
          <w:rFonts w:ascii="Times New Roman" w:hAnsi="Times New Roman" w:cs="Times New Roman"/>
          <w:noProof/>
          <w:sz w:val="28"/>
          <w:szCs w:val="28"/>
        </w:rPr>
        <w:pict>
          <v:rect id="_x0000_s1078" style="position:absolute;left:0;text-align:left;margin-left:61.35pt;margin-top:7.75pt;width:96.5pt;height:35.45pt;z-index:251713536">
            <v:textbox>
              <w:txbxContent>
                <w:p w:rsidR="00D96E35" w:rsidRPr="00675846" w:rsidRDefault="00D96E35" w:rsidP="00D96E35">
                  <w:pPr>
                    <w:jc w:val="center"/>
                    <w:rPr>
                      <w:rFonts w:ascii="Times New Roman" w:hAnsi="Times New Roman" w:cs="Times New Roman"/>
                      <w:sz w:val="24"/>
                      <w:szCs w:val="24"/>
                      <w:lang w:val="en-US"/>
                    </w:rPr>
                  </w:pPr>
                  <w:r w:rsidRPr="00D96E35">
                    <w:rPr>
                      <w:rFonts w:ascii="Times New Roman" w:hAnsi="Times New Roman" w:cs="Times New Roman"/>
                      <w:sz w:val="16"/>
                      <w:szCs w:val="16"/>
                      <w:lang w:val="en-US"/>
                    </w:rPr>
                    <w:t>Preparation and sterilization of</w:t>
                  </w:r>
                  <w:r w:rsidRPr="00675846">
                    <w:rPr>
                      <w:rFonts w:ascii="Times New Roman" w:hAnsi="Times New Roman" w:cs="Times New Roman"/>
                      <w:sz w:val="24"/>
                      <w:szCs w:val="24"/>
                      <w:lang w:val="en-US"/>
                    </w:rPr>
                    <w:t xml:space="preserve"> </w:t>
                  </w:r>
                  <w:r w:rsidRPr="00D96E35">
                    <w:rPr>
                      <w:rFonts w:ascii="Times New Roman" w:hAnsi="Times New Roman" w:cs="Times New Roman"/>
                      <w:sz w:val="16"/>
                      <w:szCs w:val="16"/>
                      <w:lang w:val="en-US"/>
                    </w:rPr>
                    <w:t>process air</w:t>
                  </w:r>
                </w:p>
                <w:p w:rsidR="00D96E35" w:rsidRPr="00D96E35" w:rsidRDefault="00D96E35">
                  <w:pPr>
                    <w:rPr>
                      <w:lang w:val="en-US"/>
                    </w:rPr>
                  </w:pPr>
                </w:p>
              </w:txbxContent>
            </v:textbox>
          </v:rect>
        </w:pict>
      </w:r>
      <w:r>
        <w:rPr>
          <w:rFonts w:ascii="Times New Roman" w:hAnsi="Times New Roman" w:cs="Times New Roman"/>
          <w:noProof/>
          <w:sz w:val="28"/>
          <w:szCs w:val="28"/>
        </w:rPr>
        <w:pict>
          <v:rect id="_x0000_s1079" style="position:absolute;left:0;text-align:left;margin-left:303.7pt;margin-top:7.75pt;width:96.5pt;height:25.2pt;z-index:251714560">
            <v:textbox>
              <w:txbxContent>
                <w:p w:rsidR="00D96E35" w:rsidRDefault="00D96E35" w:rsidP="00362C8C">
                  <w:pPr>
                    <w:jc w:val="center"/>
                  </w:pPr>
                  <w:r w:rsidRPr="0025512A">
                    <w:rPr>
                      <w:rFonts w:ascii="Times New Roman" w:hAnsi="Times New Roman" w:cs="Times New Roman"/>
                      <w:sz w:val="16"/>
                      <w:szCs w:val="16"/>
                      <w:lang w:val="en-US"/>
                    </w:rPr>
                    <w:t>Sterilization of nutrient media</w:t>
                  </w:r>
                </w:p>
              </w:txbxContent>
            </v:textbox>
          </v:rect>
        </w:pict>
      </w:r>
      <w:r>
        <w:rPr>
          <w:rFonts w:ascii="Times New Roman" w:hAnsi="Times New Roman" w:cs="Times New Roman"/>
          <w:noProof/>
          <w:sz w:val="28"/>
          <w:szCs w:val="28"/>
        </w:rPr>
        <w:pict>
          <v:rect id="_x0000_s1077" style="position:absolute;left:0;text-align:left;margin-left:173.55pt;margin-top:7.75pt;width:96.5pt;height:25.2pt;z-index:251712512">
            <v:textbox>
              <w:txbxContent>
                <w:p w:rsidR="00D96E35" w:rsidRDefault="00D96E35" w:rsidP="00362C8C">
                  <w:pPr>
                    <w:jc w:val="center"/>
                  </w:pPr>
                  <w:r w:rsidRPr="0025512A">
                    <w:rPr>
                      <w:rFonts w:ascii="Times New Roman" w:hAnsi="Times New Roman" w:cs="Times New Roman"/>
                      <w:sz w:val="16"/>
                      <w:szCs w:val="16"/>
                      <w:lang w:val="en-US"/>
                    </w:rPr>
                    <w:t>Preparation, sterilization, sealing equipment</w:t>
                  </w:r>
                </w:p>
              </w:txbxContent>
            </v:textbox>
          </v:rect>
        </w:pict>
      </w:r>
    </w:p>
    <w:p w:rsidR="00D96E35" w:rsidRDefault="00D96E35" w:rsidP="00BF3254">
      <w:pPr>
        <w:tabs>
          <w:tab w:val="left" w:pos="1728"/>
        </w:tabs>
        <w:spacing w:after="0" w:line="240" w:lineRule="auto"/>
        <w:ind w:firstLine="709"/>
        <w:contextualSpacing/>
        <w:jc w:val="both"/>
        <w:rPr>
          <w:rFonts w:ascii="Times New Roman" w:hAnsi="Times New Roman" w:cs="Times New Roman"/>
          <w:noProof/>
          <w:sz w:val="28"/>
          <w:szCs w:val="28"/>
          <w:lang w:val="en-US"/>
        </w:rPr>
      </w:pPr>
      <w:r>
        <w:rPr>
          <w:rFonts w:ascii="Times New Roman" w:hAnsi="Times New Roman" w:cs="Times New Roman"/>
          <w:noProof/>
          <w:sz w:val="28"/>
          <w:szCs w:val="28"/>
        </w:rPr>
        <w:pict>
          <v:shape id="_x0000_s1089" type="#_x0000_t32" style="position:absolute;left:0;text-align:left;margin-left:270.05pt;margin-top:1.15pt;width:33.65pt;height:43.05pt;flip:x;z-index:251724800" o:connectortype="straight">
            <v:stroke endarrow="block"/>
          </v:shape>
        </w:pict>
      </w:r>
    </w:p>
    <w:p w:rsidR="00D96E35" w:rsidRDefault="00D96E35" w:rsidP="00BF3254">
      <w:pPr>
        <w:tabs>
          <w:tab w:val="left" w:pos="1728"/>
        </w:tabs>
        <w:spacing w:after="0" w:line="240" w:lineRule="auto"/>
        <w:ind w:firstLine="709"/>
        <w:contextualSpacing/>
        <w:jc w:val="both"/>
        <w:rPr>
          <w:rFonts w:ascii="Times New Roman" w:hAnsi="Times New Roman" w:cs="Times New Roman"/>
          <w:noProof/>
          <w:sz w:val="28"/>
          <w:szCs w:val="28"/>
          <w:lang w:val="en-US"/>
        </w:rPr>
      </w:pPr>
      <w:r>
        <w:rPr>
          <w:rFonts w:ascii="Times New Roman" w:hAnsi="Times New Roman" w:cs="Times New Roman"/>
          <w:noProof/>
          <w:sz w:val="28"/>
          <w:szCs w:val="28"/>
        </w:rPr>
        <w:pict>
          <v:shape id="_x0000_s1087" type="#_x0000_t32" style="position:absolute;left:0;text-align:left;margin-left:157.85pt;margin-top:.75pt;width:15.7pt;height:27.35pt;z-index:251722752" o:connectortype="straight">
            <v:stroke endarrow="block"/>
          </v:shape>
        </w:pict>
      </w:r>
      <w:r>
        <w:rPr>
          <w:rFonts w:ascii="Times New Roman" w:hAnsi="Times New Roman" w:cs="Times New Roman"/>
          <w:noProof/>
          <w:sz w:val="28"/>
          <w:szCs w:val="28"/>
        </w:rPr>
        <w:pict>
          <v:shape id="_x0000_s1082" type="#_x0000_t32" style="position:absolute;left:0;text-align:left;margin-left:218.55pt;margin-top:.75pt;width:.75pt;height:17.15pt;flip:x;z-index:251717632" o:connectortype="straight">
            <v:stroke endarrow="block"/>
          </v:shape>
        </w:pict>
      </w:r>
    </w:p>
    <w:p w:rsidR="00D96E35" w:rsidRDefault="00362C8C" w:rsidP="00BF3254">
      <w:pPr>
        <w:tabs>
          <w:tab w:val="left" w:pos="1728"/>
        </w:tabs>
        <w:spacing w:after="0" w:line="240" w:lineRule="auto"/>
        <w:ind w:firstLine="709"/>
        <w:contextualSpacing/>
        <w:jc w:val="both"/>
        <w:rPr>
          <w:rFonts w:ascii="Times New Roman" w:hAnsi="Times New Roman" w:cs="Times New Roman"/>
          <w:noProof/>
          <w:sz w:val="28"/>
          <w:szCs w:val="28"/>
          <w:lang w:val="en-US"/>
        </w:rPr>
      </w:pPr>
      <w:r>
        <w:rPr>
          <w:rFonts w:ascii="Times New Roman" w:hAnsi="Times New Roman" w:cs="Times New Roman"/>
          <w:noProof/>
          <w:sz w:val="28"/>
          <w:szCs w:val="28"/>
        </w:rPr>
        <w:pict>
          <v:shape id="_x0000_s1094" type="#_x0000_t32" style="position:absolute;left:0;text-align:left;margin-left:270.05pt;margin-top:12pt;width:142.2pt;height:0;flip:x;z-index:251728896" o:connectortype="straight">
            <v:stroke endarrow="block"/>
          </v:shape>
        </w:pict>
      </w:r>
      <w:r w:rsidR="00D96E35">
        <w:rPr>
          <w:rFonts w:ascii="Times New Roman" w:hAnsi="Times New Roman" w:cs="Times New Roman"/>
          <w:noProof/>
          <w:sz w:val="28"/>
          <w:szCs w:val="28"/>
        </w:rPr>
        <w:pict>
          <v:rect id="_x0000_s1076" style="position:absolute;left:0;text-align:left;margin-left:173.55pt;margin-top:1.8pt;width:96.5pt;height:25.2pt;z-index:251711488">
            <v:textbox>
              <w:txbxContent>
                <w:p w:rsidR="00D96E35" w:rsidRDefault="00D96E35" w:rsidP="00362C8C">
                  <w:pPr>
                    <w:jc w:val="center"/>
                  </w:pPr>
                  <w:r w:rsidRPr="0025512A">
                    <w:rPr>
                      <w:rFonts w:ascii="Times New Roman" w:hAnsi="Times New Roman" w:cs="Times New Roman"/>
                      <w:sz w:val="16"/>
                      <w:szCs w:val="16"/>
                      <w:lang w:val="en-US"/>
                    </w:rPr>
                    <w:t>Biosynthesis (fermentation)</w:t>
                  </w:r>
                </w:p>
              </w:txbxContent>
            </v:textbox>
          </v:rect>
        </w:pict>
      </w:r>
    </w:p>
    <w:p w:rsidR="00D96E35" w:rsidRDefault="00D96E35" w:rsidP="00BF3254">
      <w:pPr>
        <w:tabs>
          <w:tab w:val="left" w:pos="1728"/>
        </w:tabs>
        <w:spacing w:after="0" w:line="240" w:lineRule="auto"/>
        <w:ind w:firstLine="709"/>
        <w:contextualSpacing/>
        <w:jc w:val="both"/>
        <w:rPr>
          <w:rFonts w:ascii="Times New Roman" w:hAnsi="Times New Roman" w:cs="Times New Roman"/>
          <w:noProof/>
          <w:sz w:val="28"/>
          <w:szCs w:val="28"/>
          <w:lang w:val="en-US"/>
        </w:rPr>
      </w:pPr>
      <w:r>
        <w:rPr>
          <w:rFonts w:ascii="Times New Roman" w:hAnsi="Times New Roman" w:cs="Times New Roman"/>
          <w:noProof/>
          <w:sz w:val="28"/>
          <w:szCs w:val="28"/>
        </w:rPr>
        <w:pict>
          <v:shape id="_x0000_s1083" type="#_x0000_t32" style="position:absolute;left:0;text-align:left;margin-left:218.55pt;margin-top:10.9pt;width:.75pt;height:12.5pt;flip:x;z-index:251718656" o:connectortype="straight">
            <v:stroke endarrow="block"/>
          </v:shape>
        </w:pict>
      </w:r>
    </w:p>
    <w:p w:rsidR="00D96E35" w:rsidRDefault="00D96E35" w:rsidP="00BF3254">
      <w:pPr>
        <w:tabs>
          <w:tab w:val="left" w:pos="1728"/>
        </w:tabs>
        <w:spacing w:after="0" w:line="240" w:lineRule="auto"/>
        <w:ind w:firstLine="709"/>
        <w:contextualSpacing/>
        <w:jc w:val="both"/>
        <w:rPr>
          <w:rFonts w:ascii="Times New Roman" w:hAnsi="Times New Roman" w:cs="Times New Roman"/>
          <w:noProof/>
          <w:sz w:val="28"/>
          <w:szCs w:val="28"/>
          <w:lang w:val="en-US"/>
        </w:rPr>
      </w:pPr>
      <w:r>
        <w:rPr>
          <w:rFonts w:ascii="Times New Roman" w:hAnsi="Times New Roman" w:cs="Times New Roman"/>
          <w:noProof/>
          <w:sz w:val="28"/>
          <w:szCs w:val="28"/>
        </w:rPr>
        <w:pict>
          <v:rect id="_x0000_s1075" style="position:absolute;left:0;text-align:left;margin-left:173.55pt;margin-top:7.3pt;width:96.5pt;height:25.2pt;z-index:251710464">
            <v:textbox>
              <w:txbxContent>
                <w:p w:rsidR="00D96E35" w:rsidRDefault="00D96E35" w:rsidP="00362C8C">
                  <w:pPr>
                    <w:jc w:val="center"/>
                  </w:pPr>
                  <w:r w:rsidRPr="0025512A">
                    <w:rPr>
                      <w:rFonts w:ascii="Times New Roman" w:hAnsi="Times New Roman" w:cs="Times New Roman"/>
                      <w:sz w:val="16"/>
                      <w:szCs w:val="16"/>
                      <w:lang w:val="en-US"/>
                    </w:rPr>
                    <w:t>Isolation and purification of BAS</w:t>
                  </w:r>
                </w:p>
              </w:txbxContent>
            </v:textbox>
          </v:rect>
        </w:pict>
      </w:r>
    </w:p>
    <w:p w:rsidR="00D96E35" w:rsidRDefault="00D96E35" w:rsidP="00BF3254">
      <w:pPr>
        <w:tabs>
          <w:tab w:val="left" w:pos="1728"/>
        </w:tabs>
        <w:spacing w:after="0" w:line="240" w:lineRule="auto"/>
        <w:ind w:firstLine="709"/>
        <w:contextualSpacing/>
        <w:jc w:val="both"/>
        <w:rPr>
          <w:rFonts w:ascii="Times New Roman" w:hAnsi="Times New Roman" w:cs="Times New Roman"/>
          <w:noProof/>
          <w:sz w:val="28"/>
          <w:szCs w:val="28"/>
          <w:lang w:val="en-US"/>
        </w:rPr>
      </w:pPr>
    </w:p>
    <w:p w:rsidR="00D96E35" w:rsidRDefault="00D96E35" w:rsidP="00BF3254">
      <w:pPr>
        <w:tabs>
          <w:tab w:val="left" w:pos="1728"/>
        </w:tabs>
        <w:spacing w:after="0" w:line="240" w:lineRule="auto"/>
        <w:ind w:firstLine="709"/>
        <w:contextualSpacing/>
        <w:jc w:val="both"/>
        <w:rPr>
          <w:rFonts w:ascii="Times New Roman" w:hAnsi="Times New Roman" w:cs="Times New Roman"/>
          <w:noProof/>
          <w:sz w:val="28"/>
          <w:szCs w:val="28"/>
          <w:lang w:val="en-US"/>
        </w:rPr>
      </w:pPr>
      <w:r>
        <w:rPr>
          <w:rFonts w:ascii="Times New Roman" w:hAnsi="Times New Roman" w:cs="Times New Roman"/>
          <w:noProof/>
          <w:sz w:val="28"/>
          <w:szCs w:val="28"/>
        </w:rPr>
        <w:pict>
          <v:shape id="_x0000_s1084" type="#_x0000_t32" style="position:absolute;left:0;text-align:left;margin-left:218.55pt;margin-top:.3pt;width:0;height:21.7pt;z-index:251719680" o:connectortype="straight">
            <v:stroke endarrow="block"/>
          </v:shape>
        </w:pict>
      </w:r>
    </w:p>
    <w:p w:rsidR="00D96E35" w:rsidRDefault="00D96E35" w:rsidP="00BF3254">
      <w:pPr>
        <w:tabs>
          <w:tab w:val="left" w:pos="1728"/>
        </w:tabs>
        <w:spacing w:after="0" w:line="240" w:lineRule="auto"/>
        <w:ind w:firstLine="709"/>
        <w:contextualSpacing/>
        <w:jc w:val="both"/>
        <w:rPr>
          <w:rFonts w:ascii="Times New Roman" w:hAnsi="Times New Roman" w:cs="Times New Roman"/>
          <w:noProof/>
          <w:sz w:val="28"/>
          <w:szCs w:val="28"/>
          <w:lang w:val="en-US"/>
        </w:rPr>
      </w:pPr>
      <w:r>
        <w:rPr>
          <w:rFonts w:ascii="Times New Roman" w:hAnsi="Times New Roman" w:cs="Times New Roman"/>
          <w:noProof/>
          <w:sz w:val="28"/>
          <w:szCs w:val="28"/>
        </w:rPr>
        <w:pict>
          <v:rect id="_x0000_s1081" style="position:absolute;left:0;text-align:left;margin-left:173.55pt;margin-top:5.9pt;width:96.5pt;height:25.2pt;z-index:251716608">
            <v:textbox>
              <w:txbxContent>
                <w:p w:rsidR="00D96E35" w:rsidRDefault="00D96E35" w:rsidP="00362C8C">
                  <w:pPr>
                    <w:jc w:val="center"/>
                  </w:pPr>
                  <w:r w:rsidRPr="0025512A">
                    <w:rPr>
                      <w:rFonts w:ascii="Times New Roman" w:hAnsi="Times New Roman" w:cs="Times New Roman"/>
                      <w:sz w:val="16"/>
                      <w:szCs w:val="16"/>
                      <w:lang w:val="en-US"/>
                    </w:rPr>
                    <w:t>Preparation of the dosage form</w:t>
                  </w:r>
                </w:p>
              </w:txbxContent>
            </v:textbox>
          </v:rect>
        </w:pict>
      </w:r>
    </w:p>
    <w:p w:rsidR="00D96E35" w:rsidRDefault="00D96E35" w:rsidP="00BF3254">
      <w:pPr>
        <w:tabs>
          <w:tab w:val="left" w:pos="1728"/>
        </w:tabs>
        <w:spacing w:after="0" w:line="240" w:lineRule="auto"/>
        <w:ind w:firstLine="709"/>
        <w:contextualSpacing/>
        <w:jc w:val="both"/>
        <w:rPr>
          <w:rFonts w:ascii="Times New Roman" w:hAnsi="Times New Roman" w:cs="Times New Roman"/>
          <w:noProof/>
          <w:sz w:val="28"/>
          <w:szCs w:val="28"/>
          <w:lang w:val="en-US"/>
        </w:rPr>
      </w:pPr>
    </w:p>
    <w:p w:rsidR="00D96E35" w:rsidRPr="00D96E35" w:rsidRDefault="00D96E35" w:rsidP="00BF3254">
      <w:pPr>
        <w:tabs>
          <w:tab w:val="left" w:pos="1728"/>
        </w:tabs>
        <w:spacing w:after="0" w:line="240" w:lineRule="auto"/>
        <w:ind w:firstLine="709"/>
        <w:contextualSpacing/>
        <w:jc w:val="both"/>
        <w:rPr>
          <w:rFonts w:ascii="Times New Roman" w:hAnsi="Times New Roman" w:cs="Times New Roman"/>
          <w:b/>
          <w:sz w:val="28"/>
          <w:szCs w:val="28"/>
          <w:lang w:val="en-US"/>
        </w:rPr>
      </w:pPr>
    </w:p>
    <w:p w:rsidR="008D4A1B" w:rsidRPr="00A44816" w:rsidRDefault="008D4A1B" w:rsidP="008D4A1B">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Fig.5.</w:t>
      </w:r>
    </w:p>
    <w:p w:rsidR="008D4A1B" w:rsidRPr="00A44816" w:rsidRDefault="008D4A1B" w:rsidP="008D4A1B">
      <w:pPr>
        <w:tabs>
          <w:tab w:val="left" w:pos="1728"/>
        </w:tabs>
        <w:spacing w:after="0" w:line="240" w:lineRule="auto"/>
        <w:ind w:firstLine="709"/>
        <w:contextualSpacing/>
        <w:jc w:val="both"/>
        <w:rPr>
          <w:rFonts w:ascii="Times New Roman" w:hAnsi="Times New Roman" w:cs="Times New Roman"/>
          <w:sz w:val="28"/>
          <w:szCs w:val="28"/>
          <w:lang w:val="en-US"/>
        </w:rPr>
      </w:pPr>
    </w:p>
    <w:p w:rsidR="00E074E0" w:rsidRPr="00A44816" w:rsidRDefault="00E074E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For example, rapid production, when the target product is biomass (receipt yeast, when getting bifidumbacterium. Remote process, if the final product Is a medicinal product (for example, antibiotics), then in this case technological there will be more stages.</w:t>
      </w:r>
    </w:p>
    <w:p w:rsidR="00E074E0" w:rsidRPr="00A44816" w:rsidRDefault="00E074E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1. The stage of biosynthesis in biotechnology production has a different degree</w:t>
      </w:r>
    </w:p>
    <w:p w:rsidR="00E074E0" w:rsidRPr="00A44816" w:rsidRDefault="00E074E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complexity: for example, the cultivation of a non-persistent recombinant producer</w:t>
      </w:r>
    </w:p>
    <w:p w:rsidR="00E074E0" w:rsidRPr="00A44816" w:rsidRDefault="00E074E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(high degree of complexity), and the use of a horse to isolate antibodies from the blood after its immunization (to get serum) - a simple process.</w:t>
      </w:r>
    </w:p>
    <w:p w:rsidR="00E074E0" w:rsidRPr="00A44816" w:rsidRDefault="00E074E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2. Any bioobject requires conditions for product creation:</w:t>
      </w:r>
    </w:p>
    <w:p w:rsidR="00E074E0" w:rsidRPr="00A44816" w:rsidRDefault="00E074E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2.1 conditions for maintaining his life</w:t>
      </w:r>
    </w:p>
    <w:p w:rsidR="00E074E0" w:rsidRPr="00A44816" w:rsidRDefault="00E074E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2.2 conditions for the synthesis of the desired product</w:t>
      </w:r>
    </w:p>
    <w:p w:rsidR="00E074E0" w:rsidRPr="00A44816" w:rsidRDefault="00E074E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2.3 Prevention of contact with extraneous microflora, when it is necessary to protect producer from competition. Biosynthesis in a fermenter can be carried out only when there is a fermenter producer and it is released from extraneous microorganisms. The fermenter is an apparatus for fermentation and at the same time it is a technogenic ecological niche. There is such a name as "tying the fermenter" representing all the main working nodes of this apparatus:</w:t>
      </w:r>
    </w:p>
    <w:p w:rsidR="00E074E0" w:rsidRPr="00A44816" w:rsidRDefault="00E074E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agitator, for the uniform distribution of all products of the medium,</w:t>
      </w:r>
    </w:p>
    <w:p w:rsidR="00E074E0" w:rsidRPr="00A44816" w:rsidRDefault="00E074E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heat jacket for heating,</w:t>
      </w:r>
    </w:p>
    <w:p w:rsidR="00E074E0" w:rsidRPr="00A44816" w:rsidRDefault="00E074E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bumpers, preventing the formation of "dead zones", that is, inaccessible areas for</w:t>
      </w:r>
      <w:r w:rsidR="008D4A1B"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regulation of the fermentation process, for the culture liquid for subsequent isolation of the desired product,</w:t>
      </w:r>
    </w:p>
    <w:p w:rsidR="00E074E0" w:rsidRPr="00A44816" w:rsidRDefault="00E074E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bubbler with air for aeration of the fermentation process,</w:t>
      </w:r>
    </w:p>
    <w:p w:rsidR="00E074E0" w:rsidRPr="00A44816" w:rsidRDefault="00E074E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valves for air inlet and outlet,</w:t>
      </w:r>
    </w:p>
    <w:p w:rsidR="00E074E0" w:rsidRPr="00A44816" w:rsidRDefault="00E074E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inlet for loading the fermenter.</w:t>
      </w:r>
    </w:p>
    <w:p w:rsidR="00E074E0" w:rsidRPr="00A44816" w:rsidRDefault="00E074E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The growth curve of microorganisms under a semi-periodic, controlled regime cultivation Image of the curve in the picture.</w:t>
      </w:r>
    </w:p>
    <w:p w:rsidR="00E074E0" w:rsidRPr="00A44816" w:rsidRDefault="00E074E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lastRenderedPageBreak/>
        <w:t>On the ordinate axis we plot the concentration of microorganism cells (growth</w:t>
      </w:r>
      <w:r w:rsidR="008D4A1B"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microorganisms), along the abscissa - the time of growth of microorganisms. In the figure we see</w:t>
      </w:r>
      <w:r w:rsidR="008D4A1B"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six phases of such growth.</w:t>
      </w:r>
    </w:p>
    <w:p w:rsidR="00E074E0" w:rsidRPr="00A44816" w:rsidRDefault="00E074E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1. The phase of adaptation, or the so-called phase of adaptation of microorganisms,</w:t>
      </w:r>
      <w:r w:rsidR="008D4A1B"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or lag phase. In this phase there is no division and, accordingly, growth of microorganisms, but</w:t>
      </w:r>
      <w:r w:rsidR="008D4A1B"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there is an increase in the number of proteins, as a response to new conditions of their</w:t>
      </w:r>
      <w:r w:rsidR="008D4A1B"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existence.</w:t>
      </w:r>
    </w:p>
    <w:p w:rsidR="00E074E0" w:rsidRPr="00A44816" w:rsidRDefault="00E074E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2. Phase of accelerated growth (transition phase). This phase raises the content</w:t>
      </w:r>
      <w:r w:rsidR="008D4A1B"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proteins, RNA, nucleic acids, cell division is already occurring.</w:t>
      </w:r>
    </w:p>
    <w:p w:rsidR="00E074E0" w:rsidRPr="00A44816" w:rsidRDefault="00E074E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3. This phase is called the logarithmic phase of growth (exponential</w:t>
      </w:r>
    </w:p>
    <w:p w:rsidR="00E074E0" w:rsidRPr="00A44816" w:rsidRDefault="00E074E0" w:rsidP="008D4A1B">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curve), when the power components are sufficient and the bioobject is fully</w:t>
      </w:r>
    </w:p>
    <w:p w:rsidR="00E074E0" w:rsidRPr="00A44816" w:rsidRDefault="00E074E0" w:rsidP="008D4A1B">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adapted to the conditions in the fermenter. There is aeration.</w:t>
      </w:r>
    </w:p>
    <w:p w:rsidR="00E074E0" w:rsidRPr="00A44816" w:rsidRDefault="00E074E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4. The phase of delayed cell growth. In this phase, the number of cells is reduced, since the number of divisions is reduced. The rate of growth of microorganisms decreases, since As the biomass increases, the nutrient medium components decrease. The cells are lysed, cell autolysis takes place and they begin to destroy</w:t>
      </w:r>
      <w:r w:rsidR="008D4A1B"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Their neighbors (some cells are eaten by others).</w:t>
      </w:r>
    </w:p>
    <w:p w:rsidR="00E074E0" w:rsidRPr="00A44816" w:rsidRDefault="00E074E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5. The stationary phase, when the number of living cells is maintained at the expense of the deceased and there is no growth of biomass.</w:t>
      </w:r>
    </w:p>
    <w:p w:rsidR="00E074E0" w:rsidRDefault="00E074E0" w:rsidP="00BF3254">
      <w:pPr>
        <w:tabs>
          <w:tab w:val="left" w:pos="1728"/>
        </w:tabs>
        <w:spacing w:after="0" w:line="240" w:lineRule="auto"/>
        <w:ind w:firstLine="709"/>
        <w:contextualSpacing/>
        <w:jc w:val="both"/>
        <w:rPr>
          <w:rFonts w:ascii="Times New Roman" w:hAnsi="Times New Roman" w:cs="Times New Roman"/>
          <w:sz w:val="28"/>
          <w:szCs w:val="28"/>
          <w:lang w:val="kk-KZ"/>
        </w:rPr>
      </w:pPr>
      <w:r w:rsidRPr="00A44816">
        <w:rPr>
          <w:rFonts w:ascii="Times New Roman" w:hAnsi="Times New Roman" w:cs="Times New Roman"/>
          <w:sz w:val="28"/>
          <w:szCs w:val="28"/>
          <w:lang w:val="en-US"/>
        </w:rPr>
        <w:t>6. The phase of cell death, when the number of dead cells is greater than that of living cells. However, if a carbon source (for example, lactose) is added to the "lag phase", then all repeat. Therefore, several power supplies can be used, but the addition is done in the logarithmic phase of cell growth. If The fermentation medium is not very different from the seed medium, it is usually taken 5-10% of the medium to avoid too much metabolites - waste substances that pollute this environment. Differences in fermentation for fungi, actinomycetes and bacteria by temperature and time:  Fermentation of fungi - up to 7 days at 24 ° C. Fermentation of actinomycetes - up to 5 days at 26-28 ° C. Fermentation of bacteria - 1-2 days at 28 ° C. Preparatory operations for synthesis</w:t>
      </w:r>
    </w:p>
    <w:p w:rsidR="00A9711E" w:rsidRDefault="00A9711E" w:rsidP="00BF3254">
      <w:pPr>
        <w:tabs>
          <w:tab w:val="left" w:pos="1728"/>
        </w:tabs>
        <w:spacing w:after="0" w:line="240" w:lineRule="auto"/>
        <w:ind w:firstLine="709"/>
        <w:contextualSpacing/>
        <w:jc w:val="both"/>
        <w:rPr>
          <w:rFonts w:ascii="Times New Roman" w:hAnsi="Times New Roman" w:cs="Times New Roman"/>
          <w:sz w:val="28"/>
          <w:szCs w:val="28"/>
          <w:lang w:val="kk-KZ"/>
        </w:rPr>
      </w:pPr>
    </w:p>
    <w:p w:rsidR="00A9711E" w:rsidRDefault="00A9711E" w:rsidP="00BF3254">
      <w:pPr>
        <w:tabs>
          <w:tab w:val="left" w:pos="1728"/>
        </w:tabs>
        <w:spacing w:after="0" w:line="240" w:lineRule="auto"/>
        <w:ind w:firstLine="709"/>
        <w:contextualSpacing/>
        <w:jc w:val="both"/>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4223385" cy="2054860"/>
            <wp:effectExtent l="19050" t="0" r="5715" b="0"/>
            <wp:docPr id="46"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
                    <a:srcRect/>
                    <a:stretch>
                      <a:fillRect/>
                    </a:stretch>
                  </pic:blipFill>
                  <pic:spPr bwMode="auto">
                    <a:xfrm>
                      <a:off x="0" y="0"/>
                      <a:ext cx="4223385" cy="2054860"/>
                    </a:xfrm>
                    <a:prstGeom prst="rect">
                      <a:avLst/>
                    </a:prstGeom>
                    <a:noFill/>
                    <a:ln w="9525">
                      <a:noFill/>
                      <a:miter lim="800000"/>
                      <a:headEnd/>
                      <a:tailEnd/>
                    </a:ln>
                  </pic:spPr>
                </pic:pic>
              </a:graphicData>
            </a:graphic>
          </wp:inline>
        </w:drawing>
      </w:r>
    </w:p>
    <w:p w:rsidR="006757FE" w:rsidRDefault="006757FE" w:rsidP="00BF3254">
      <w:pPr>
        <w:tabs>
          <w:tab w:val="left" w:pos="1728"/>
        </w:tabs>
        <w:spacing w:after="0" w:line="240" w:lineRule="auto"/>
        <w:ind w:firstLine="709"/>
        <w:contextualSpacing/>
        <w:jc w:val="both"/>
        <w:rPr>
          <w:rFonts w:ascii="Times New Roman" w:hAnsi="Times New Roman" w:cs="Times New Roman"/>
          <w:sz w:val="28"/>
          <w:szCs w:val="28"/>
          <w:lang w:val="en-US"/>
        </w:rPr>
      </w:pPr>
    </w:p>
    <w:p w:rsidR="007E0FE3" w:rsidRDefault="007E0FE3" w:rsidP="007E0FE3">
      <w:pPr>
        <w:widowControl w:val="0"/>
        <w:autoSpaceDE w:val="0"/>
        <w:autoSpaceDN w:val="0"/>
        <w:adjustRightInd w:val="0"/>
        <w:spacing w:after="0" w:line="1" w:lineRule="exact"/>
        <w:rPr>
          <w:rFonts w:ascii="Times New Roman" w:hAnsi="Times New Roman" w:cs="Times New Roman"/>
          <w:sz w:val="2"/>
          <w:szCs w:val="2"/>
        </w:rPr>
      </w:pPr>
    </w:p>
    <w:p w:rsidR="00E074E0" w:rsidRPr="00A44816" w:rsidRDefault="008D4A1B"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xml:space="preserve">Fig.6 </w:t>
      </w:r>
      <w:r w:rsidR="00E074E0" w:rsidRPr="00A44816">
        <w:rPr>
          <w:rFonts w:ascii="Times New Roman" w:hAnsi="Times New Roman" w:cs="Times New Roman"/>
          <w:sz w:val="28"/>
          <w:szCs w:val="28"/>
          <w:lang w:val="en-US"/>
        </w:rPr>
        <w:t xml:space="preserve"> Cultivation of inoculum. Culture of the producer is stored</w:t>
      </w:r>
    </w:p>
    <w:p w:rsidR="00A9711E" w:rsidRDefault="00A9711E" w:rsidP="00BF3254">
      <w:pPr>
        <w:tabs>
          <w:tab w:val="left" w:pos="1728"/>
        </w:tabs>
        <w:spacing w:after="0" w:line="240" w:lineRule="auto"/>
        <w:ind w:firstLine="709"/>
        <w:contextualSpacing/>
        <w:jc w:val="both"/>
        <w:rPr>
          <w:rFonts w:ascii="Times New Roman" w:hAnsi="Times New Roman" w:cs="Times New Roman"/>
          <w:sz w:val="28"/>
          <w:szCs w:val="28"/>
          <w:lang w:val="kk-KZ"/>
        </w:rPr>
      </w:pPr>
    </w:p>
    <w:p w:rsidR="00A9711E" w:rsidRDefault="00A9711E" w:rsidP="00BF3254">
      <w:pPr>
        <w:tabs>
          <w:tab w:val="left" w:pos="1728"/>
        </w:tabs>
        <w:spacing w:after="0" w:line="240" w:lineRule="auto"/>
        <w:ind w:firstLine="709"/>
        <w:contextualSpacing/>
        <w:jc w:val="both"/>
        <w:rPr>
          <w:rFonts w:ascii="Times New Roman" w:hAnsi="Times New Roman" w:cs="Times New Roman"/>
          <w:sz w:val="28"/>
          <w:szCs w:val="28"/>
          <w:lang w:val="kk-KZ"/>
        </w:rPr>
      </w:pPr>
    </w:p>
    <w:p w:rsidR="00E074E0" w:rsidRPr="00A44816" w:rsidRDefault="00E074E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lastRenderedPageBreak/>
        <w:t>4.1 in sealed ampoules</w:t>
      </w:r>
    </w:p>
    <w:p w:rsidR="00E074E0" w:rsidRPr="00A44816" w:rsidRDefault="00E074E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4.2 in liquid nitrogen</w:t>
      </w:r>
    </w:p>
    <w:p w:rsidR="00E074E0" w:rsidRPr="00A44816" w:rsidRDefault="00E074E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4.3 on solid carriers - millet, barley, rice.</w:t>
      </w:r>
    </w:p>
    <w:p w:rsidR="00E074E0" w:rsidRPr="00A44816" w:rsidRDefault="00E074E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4.4 in a lyophilized state - spores are better stored than live cells</w:t>
      </w:r>
    </w:p>
    <w:p w:rsidR="00E074E0" w:rsidRPr="00A44816" w:rsidRDefault="00E074E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4.5 in ampoules in a lyophilized state on a carrier (millet, gelatin- sodium alginate)</w:t>
      </w:r>
    </w:p>
    <w:p w:rsidR="00E074E0" w:rsidRPr="00A44816" w:rsidRDefault="00E074E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4.6 in a test tube on sloping agar - the shelf life is up to several months.</w:t>
      </w:r>
    </w:p>
    <w:p w:rsidR="00E074E0" w:rsidRPr="00A44816" w:rsidRDefault="00E074E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1. tube with a producer on chamfered agar</w:t>
      </w:r>
    </w:p>
    <w:p w:rsidR="00E074E0" w:rsidRPr="00A44816" w:rsidRDefault="00E074E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2. A large number of flasks for growing a young culture (check purity of culture under a microscope.</w:t>
      </w:r>
    </w:p>
    <w:p w:rsidR="00E074E0" w:rsidRPr="00A44816" w:rsidRDefault="00E074E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3. inoculator, agitator</w:t>
      </w:r>
    </w:p>
    <w:p w:rsidR="00E074E0" w:rsidRPr="00A44816" w:rsidRDefault="00E074E0"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4. Sowing machine (with control). Such a number of stages is necessary to obtain a pure culture. Multi-stage growing of seed is an obligatory principle biotechnological production. The medium for growing the inoculum usually does not coincide in composition with a fermentation medium, i.e. when growing the inoculum, the medium can be enriched for rapid growth of biomass.</w:t>
      </w:r>
    </w:p>
    <w:p w:rsidR="008D4A1B" w:rsidRPr="00A44816" w:rsidRDefault="00E074E0" w:rsidP="008D4A1B">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2. Sterilization of process air.  Technological air is the air passing through the fermenter. Across fermenter with a volume of 50m³ (cubic meters per hour) is skipped 30000 m³ / hour (cubic meters per hour) of air. The usual air contains 1 cubic meter (cubic meter) from 1 thousand to 100 thousand cells of microorganisms. Air is sterilized only by filtration,</w:t>
      </w:r>
      <w:r w:rsidR="00ED397C"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passing it through a system of filters, other methods (UV, thermal) are not</w:t>
      </w:r>
      <w:r w:rsidR="00ED397C"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Suitable because you need to sterilize very large volumes of air.</w:t>
      </w:r>
      <w:r w:rsidR="00ED397C"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Technological scheme for obtaining sterile air:</w:t>
      </w:r>
      <w:r w:rsidR="00ED397C"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Air from the street goes to → Pre-filter from</w:t>
      </w:r>
      <w:r w:rsidR="00ED397C"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dust and moisture, then goes to → Compressor (compression occurs</w:t>
      </w:r>
      <w:r w:rsidR="00ED397C"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air, and the air is heated)</w:t>
      </w:r>
      <w:r w:rsidR="00ED397C" w:rsidRPr="00A44816">
        <w:rPr>
          <w:rFonts w:ascii="Times New Roman" w:hAnsi="Times New Roman" w:cs="Times New Roman"/>
          <w:sz w:val="28"/>
          <w:szCs w:val="28"/>
          <w:lang w:val="en-US"/>
        </w:rPr>
        <w:t xml:space="preserve">, then - to → Refrigerator (for </w:t>
      </w:r>
      <w:r w:rsidRPr="00A44816">
        <w:rPr>
          <w:rFonts w:ascii="Times New Roman" w:hAnsi="Times New Roman" w:cs="Times New Roman"/>
          <w:sz w:val="28"/>
          <w:szCs w:val="28"/>
          <w:lang w:val="en-US"/>
        </w:rPr>
        <w:t>cooling air coming from the compressor, then) → Air under</w:t>
      </w:r>
      <w:r w:rsidR="00ED397C"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pressure passes through the head filter and is fed to →</w:t>
      </w:r>
      <w:r w:rsidR="00ED397C"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Individu</w:t>
      </w:r>
      <w:r w:rsidR="008D4A1B" w:rsidRPr="00A44816">
        <w:rPr>
          <w:rFonts w:ascii="Times New Roman" w:hAnsi="Times New Roman" w:cs="Times New Roman"/>
          <w:sz w:val="28"/>
          <w:szCs w:val="28"/>
          <w:lang w:val="en-US"/>
        </w:rPr>
        <w:t>al filter (for each fermenter).</w:t>
      </w:r>
    </w:p>
    <w:p w:rsidR="00ED397C" w:rsidRPr="00A44816" w:rsidRDefault="00ED397C"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Individual filters should not p</w:t>
      </w:r>
      <w:r w:rsidR="008D4A1B" w:rsidRPr="00A44816">
        <w:rPr>
          <w:rFonts w:ascii="Times New Roman" w:hAnsi="Times New Roman" w:cs="Times New Roman"/>
          <w:sz w:val="28"/>
          <w:szCs w:val="28"/>
          <w:lang w:val="en-US"/>
        </w:rPr>
        <w:t xml:space="preserve">ass more than 0.25 microns (μm) </w:t>
      </w:r>
      <w:r w:rsidRPr="00A44816">
        <w:rPr>
          <w:rFonts w:ascii="Times New Roman" w:hAnsi="Times New Roman" w:cs="Times New Roman"/>
          <w:sz w:val="28"/>
          <w:szCs w:val="28"/>
          <w:lang w:val="en-US"/>
        </w:rPr>
        <w:t>microorganisms.</w:t>
      </w:r>
      <w:r w:rsidR="008D4A1B"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The size of microorganisms. - cocci are 0.5-1.5 microns, intestinal</w:t>
      </w:r>
      <w:r w:rsidR="008D4A1B" w:rsidRPr="00A44816">
        <w:rPr>
          <w:rFonts w:ascii="Times New Roman" w:hAnsi="Times New Roman" w:cs="Times New Roman"/>
          <w:sz w:val="28"/>
          <w:szCs w:val="28"/>
          <w:lang w:val="en-US"/>
        </w:rPr>
        <w:t xml:space="preserve"> sticks - 0,4-0,8 microns. </w:t>
      </w:r>
      <w:r w:rsidRPr="00A44816">
        <w:rPr>
          <w:rFonts w:ascii="Times New Roman" w:hAnsi="Times New Roman" w:cs="Times New Roman"/>
          <w:sz w:val="28"/>
          <w:szCs w:val="28"/>
          <w:lang w:val="en-US"/>
        </w:rPr>
        <w:t>There is a breakthrough factor,</w:t>
      </w:r>
      <w:r w:rsidR="008D4A1B"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so filters are 100% sterilized</w:t>
      </w:r>
      <w:r w:rsidR="008D4A1B"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do not always give.</w:t>
      </w:r>
      <w:r w:rsidR="008D4A1B"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The filters are sterilized by hot steam at 120 ° C for 30 minutes.</w:t>
      </w:r>
    </w:p>
    <w:p w:rsidR="00ED397C" w:rsidRPr="00A44816" w:rsidRDefault="00ED397C" w:rsidP="008D4A1B">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3. Steriliz</w:t>
      </w:r>
      <w:r w:rsidR="008D4A1B" w:rsidRPr="00A44816">
        <w:rPr>
          <w:rFonts w:ascii="Times New Roman" w:hAnsi="Times New Roman" w:cs="Times New Roman"/>
          <w:sz w:val="28"/>
          <w:szCs w:val="28"/>
          <w:lang w:val="en-US"/>
        </w:rPr>
        <w:t xml:space="preserve">ation and sealing of equipment. </w:t>
      </w:r>
      <w:r w:rsidRPr="00A44816">
        <w:rPr>
          <w:rFonts w:ascii="Times New Roman" w:hAnsi="Times New Roman" w:cs="Times New Roman"/>
          <w:sz w:val="28"/>
          <w:szCs w:val="28"/>
          <w:lang w:val="en-US"/>
        </w:rPr>
        <w:t> The fermentor and all pipelines are sterili</w:t>
      </w:r>
      <w:r w:rsidR="008D4A1B" w:rsidRPr="00A44816">
        <w:rPr>
          <w:rFonts w:ascii="Times New Roman" w:hAnsi="Times New Roman" w:cs="Times New Roman"/>
          <w:sz w:val="28"/>
          <w:szCs w:val="28"/>
          <w:lang w:val="en-US"/>
        </w:rPr>
        <w:t xml:space="preserve">zed by saturated steam at 130 ° </w:t>
      </w:r>
      <w:r w:rsidRPr="00A44816">
        <w:rPr>
          <w:rFonts w:ascii="Times New Roman" w:hAnsi="Times New Roman" w:cs="Times New Roman"/>
          <w:sz w:val="28"/>
          <w:szCs w:val="28"/>
          <w:lang w:val="en-US"/>
        </w:rPr>
        <w:t>From 1 hour. To test the s</w:t>
      </w:r>
      <w:r w:rsidR="008D4A1B" w:rsidRPr="00A44816">
        <w:rPr>
          <w:rFonts w:ascii="Times New Roman" w:hAnsi="Times New Roman" w:cs="Times New Roman"/>
          <w:sz w:val="28"/>
          <w:szCs w:val="28"/>
          <w:lang w:val="en-US"/>
        </w:rPr>
        <w:t xml:space="preserve">terilization efficiency, a test </w:t>
      </w:r>
      <w:r w:rsidRPr="00A44816">
        <w:rPr>
          <w:rFonts w:ascii="Times New Roman" w:hAnsi="Times New Roman" w:cs="Times New Roman"/>
          <w:sz w:val="28"/>
          <w:szCs w:val="28"/>
          <w:lang w:val="en-US"/>
        </w:rPr>
        <w:t>sterilization using a biological test.</w:t>
      </w:r>
    </w:p>
    <w:p w:rsidR="00ED397C" w:rsidRPr="00A44816" w:rsidRDefault="00ED397C"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4. Sterilization of nutrient media</w:t>
      </w:r>
    </w:p>
    <w:p w:rsidR="00ED397C" w:rsidRPr="00A44816" w:rsidRDefault="00ED397C"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Tap water contains up to 100 microbial cells in 1 milliliter. Components of the nutrient medium - sources of carbon, nitrogen, contain in 1 gram of flour from 10,000 to 1 billion cells of microorganisms. The nutrient medium is sterilized by thermal heating, but at the same time Thermolabile compounds, vitamins, etc. can be inactivated. Therefore, each environment has its own conditions for sterilization. Sterilization is a probabilistic process. Classification of biosynthesis by technological parameters  I. By the principle of organizing material flows (see Lecture 1)</w:t>
      </w:r>
    </w:p>
    <w:p w:rsidR="00ED397C" w:rsidRPr="00A44816" w:rsidRDefault="00ED397C"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lastRenderedPageBreak/>
        <w:t>II. Classification by type of target product</w:t>
      </w:r>
    </w:p>
    <w:p w:rsidR="00ED397C" w:rsidRPr="00A44816" w:rsidRDefault="00ED397C"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1. Production of biomass</w:t>
      </w:r>
    </w:p>
    <w:p w:rsidR="00ED397C" w:rsidRPr="00A44816" w:rsidRDefault="00ED397C"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2. Obtaining metabolites (primary - vitamins, amino acids, secondary antibiotics)</w:t>
      </w:r>
    </w:p>
    <w:p w:rsidR="00ED397C" w:rsidRPr="00A44816" w:rsidRDefault="00ED397C"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III Classification by type of fermentation</w:t>
      </w:r>
    </w:p>
    <w:p w:rsidR="00ED397C" w:rsidRPr="00A44816" w:rsidRDefault="00ED397C"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1. Deep biosynthesis (throughout the volume of the fermenter) –widely is used.</w:t>
      </w:r>
    </w:p>
    <w:p w:rsidR="00ED397C" w:rsidRPr="00A44816" w:rsidRDefault="00ED397C"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2. Surface biosynthesis (the producer grows on the surface of the medium)</w:t>
      </w:r>
    </w:p>
    <w:p w:rsidR="00ED397C" w:rsidRPr="00A44816" w:rsidRDefault="00ED397C"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Parameters that affect biosynthesis (see item 1)</w:t>
      </w:r>
    </w:p>
    <w:p w:rsidR="00ED397C" w:rsidRPr="00A44816" w:rsidRDefault="00ED397C"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Requirements for producers</w:t>
      </w:r>
    </w:p>
    <w:p w:rsidR="00ED397C" w:rsidRPr="00A44816" w:rsidRDefault="00ED397C"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1. Harmlessness.</w:t>
      </w:r>
    </w:p>
    <w:p w:rsidR="00ED397C" w:rsidRPr="00A44816" w:rsidRDefault="00ED397C"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2. Resistance to phages and viruses</w:t>
      </w:r>
    </w:p>
    <w:p w:rsidR="00ED397C" w:rsidRPr="00A44816" w:rsidRDefault="00ED397C"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3. Biosynthesis activity, growth rate and biomass accumulation.</w:t>
      </w:r>
    </w:p>
    <w:p w:rsidR="00ED397C" w:rsidRPr="00A44816" w:rsidRDefault="00ED397C"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4. Stability in performance.</w:t>
      </w:r>
    </w:p>
    <w:p w:rsidR="00ED397C" w:rsidRPr="00A44816" w:rsidRDefault="00ED397C"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5. Sensitivity to cultivation conditions (aeration, pH (acidity medium), temperature).</w:t>
      </w:r>
    </w:p>
    <w:p w:rsidR="00ED397C" w:rsidRPr="00A44816" w:rsidRDefault="00ED397C"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6. The need for sources of carbohydrates and nitrogen.</w:t>
      </w:r>
    </w:p>
    <w:p w:rsidR="00ED397C" w:rsidRPr="00A44816" w:rsidRDefault="00ED397C"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7. Use of cheap and accessible nutrient media.</w:t>
      </w:r>
    </w:p>
    <w:p w:rsidR="00ED397C" w:rsidRPr="00A44816" w:rsidRDefault="00ED397C"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8. Conformity to the conditions of industrial production (absence</w:t>
      </w:r>
    </w:p>
    <w:p w:rsidR="00ED397C" w:rsidRPr="00A44816" w:rsidRDefault="00ED397C"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unpleasant odor, not too much viscosity of its environment).</w:t>
      </w:r>
    </w:p>
    <w:p w:rsidR="00ED397C" w:rsidRPr="00A44816" w:rsidRDefault="00ED397C"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Ways of preventing the producer from entering the environment.</w:t>
      </w:r>
    </w:p>
    <w:p w:rsidR="00ED397C" w:rsidRPr="00A44816" w:rsidRDefault="00ED397C"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After using the culture liquid, it is sterilized and only then mixed with wastewater.</w:t>
      </w:r>
    </w:p>
    <w:p w:rsidR="00ED397C" w:rsidRPr="00A44816" w:rsidRDefault="00ED397C"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In the genome of many producers there is an additional need for nitrogen and they can reproduce only on good nutrient media, so when they leave the fermenter, they can not multiply. The producer is made capricious, that is, dependent on any substance nutrient medium, without which it can not multiply (for example, can also be a vitamin supplement).</w:t>
      </w:r>
    </w:p>
    <w:p w:rsidR="00ED397C" w:rsidRPr="00A44816" w:rsidRDefault="00ED397C" w:rsidP="00BF3254">
      <w:pPr>
        <w:tabs>
          <w:tab w:val="left" w:pos="1728"/>
        </w:tabs>
        <w:spacing w:after="0" w:line="240" w:lineRule="auto"/>
        <w:ind w:firstLine="709"/>
        <w:contextualSpacing/>
        <w:rPr>
          <w:rFonts w:ascii="Times New Roman" w:hAnsi="Times New Roman" w:cs="Times New Roman"/>
          <w:b/>
          <w:sz w:val="28"/>
          <w:szCs w:val="28"/>
          <w:lang w:val="en-US"/>
        </w:rPr>
      </w:pPr>
    </w:p>
    <w:p w:rsidR="008D4A1B" w:rsidRPr="00A44816" w:rsidRDefault="008D4A1B" w:rsidP="008D4A1B">
      <w:pPr>
        <w:tabs>
          <w:tab w:val="left" w:pos="1728"/>
        </w:tabs>
        <w:spacing w:after="0" w:line="240" w:lineRule="auto"/>
        <w:ind w:firstLine="709"/>
        <w:contextualSpacing/>
        <w:rPr>
          <w:rFonts w:ascii="Times New Roman" w:hAnsi="Times New Roman" w:cs="Times New Roman"/>
          <w:b/>
          <w:sz w:val="28"/>
          <w:szCs w:val="28"/>
        </w:rPr>
      </w:pPr>
      <w:r w:rsidRPr="00A44816">
        <w:rPr>
          <w:rFonts w:ascii="Times New Roman" w:hAnsi="Times New Roman" w:cs="Times New Roman"/>
          <w:b/>
          <w:sz w:val="28"/>
          <w:szCs w:val="28"/>
          <w:lang w:val="en-US"/>
        </w:rPr>
        <w:t>Literature</w:t>
      </w:r>
      <w:r w:rsidRPr="00A44816">
        <w:rPr>
          <w:rFonts w:ascii="Times New Roman" w:hAnsi="Times New Roman" w:cs="Times New Roman"/>
          <w:b/>
          <w:sz w:val="28"/>
          <w:szCs w:val="28"/>
        </w:rPr>
        <w:t>:</w:t>
      </w:r>
    </w:p>
    <w:p w:rsidR="008D4A1B" w:rsidRPr="00A44816" w:rsidRDefault="008D4A1B" w:rsidP="008D4A1B">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1.Приходько Н.А., Никитина В.А., Шаманова О.Р. Биотехнология БАВ – Шымкент: ЮКГУ, 2006 – 122 с</w:t>
      </w:r>
    </w:p>
    <w:p w:rsidR="008D4A1B" w:rsidRPr="00A44816" w:rsidRDefault="008D4A1B" w:rsidP="008D4A1B">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2.Надирова Ж.К., Сапарбекова А.А. Биотехнология в производстве белковых продуктов – Шымкент: ЮКГУ, 2012 – 80с.</w:t>
      </w:r>
    </w:p>
    <w:p w:rsidR="008D4A1B" w:rsidRPr="00A44816" w:rsidRDefault="008D4A1B" w:rsidP="008D4A1B">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4.Бирюков В.В. Основы промышленной биотехнологии. М.:КолосС,2004-296с</w:t>
      </w:r>
    </w:p>
    <w:p w:rsidR="008D4A1B" w:rsidRPr="00A44816" w:rsidRDefault="008D4A1B" w:rsidP="008D4A1B">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5.Приходько Н.А., Есимова А.М., Надирова Ж.К., м.у. по СРС «Биотехнология БАВ»,  Шымкент, ЮКГУ, 2007</w:t>
      </w:r>
    </w:p>
    <w:p w:rsidR="008D4A1B" w:rsidRPr="00A44816" w:rsidRDefault="008D4A1B" w:rsidP="008D4A1B">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6.Сазыкин С.Д. Биотехнология –М.: Изд.центр Академия, 2006- 256с.</w:t>
      </w:r>
    </w:p>
    <w:p w:rsidR="008D4A1B" w:rsidRPr="00A44816" w:rsidRDefault="008D4A1B" w:rsidP="008D4A1B">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7Воронин Е.С., Тихонов И.В. Биотехнология: Учебник для вузов – М.: Де Ли принт, 2006 – 5213 с.</w:t>
      </w:r>
    </w:p>
    <w:p w:rsidR="008D4A1B" w:rsidRPr="00A44816" w:rsidRDefault="008D4A1B" w:rsidP="008D4A1B">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8.Дебабов В.Г. и др. Генная инженерия в производстве БАВ – М.: Де Ли принт, 2000 – 391 с.</w:t>
      </w:r>
    </w:p>
    <w:p w:rsidR="008D4A1B" w:rsidRPr="00A44816" w:rsidRDefault="008D4A1B" w:rsidP="008D4A1B">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lastRenderedPageBreak/>
        <w:t>9.Приходько Н.А., Есимова А.М., Надирова Ж.К., конспект лекций «Биотехнология БАВ », Шымкент, ЮКГУ, 2007</w:t>
      </w:r>
    </w:p>
    <w:p w:rsidR="008D4A1B" w:rsidRPr="00A44816" w:rsidRDefault="008D4A1B" w:rsidP="008D4A1B">
      <w:pPr>
        <w:tabs>
          <w:tab w:val="left" w:pos="1728"/>
        </w:tabs>
        <w:spacing w:after="0" w:line="240" w:lineRule="auto"/>
        <w:ind w:firstLine="709"/>
        <w:contextualSpacing/>
        <w:rPr>
          <w:rFonts w:ascii="Times New Roman" w:hAnsi="Times New Roman" w:cs="Times New Roman"/>
          <w:b/>
          <w:sz w:val="28"/>
          <w:szCs w:val="28"/>
        </w:rPr>
      </w:pPr>
    </w:p>
    <w:p w:rsidR="00627F9E" w:rsidRPr="00A44816" w:rsidRDefault="00627F9E" w:rsidP="008D4A1B">
      <w:pPr>
        <w:tabs>
          <w:tab w:val="left" w:pos="1728"/>
        </w:tabs>
        <w:spacing w:after="0" w:line="240" w:lineRule="auto"/>
        <w:ind w:firstLine="709"/>
        <w:contextualSpacing/>
        <w:rPr>
          <w:rFonts w:ascii="Times New Roman" w:hAnsi="Times New Roman" w:cs="Times New Roman"/>
          <w:b/>
          <w:sz w:val="28"/>
          <w:szCs w:val="28"/>
          <w:lang w:val="en-US"/>
        </w:rPr>
      </w:pPr>
      <w:r w:rsidRPr="00A44816">
        <w:rPr>
          <w:rFonts w:ascii="Times New Roman" w:hAnsi="Times New Roman" w:cs="Times New Roman"/>
          <w:b/>
          <w:sz w:val="28"/>
          <w:szCs w:val="28"/>
          <w:lang w:val="en-US"/>
        </w:rPr>
        <w:t>Control questions</w:t>
      </w:r>
    </w:p>
    <w:p w:rsidR="00864BF4" w:rsidRPr="00A44816" w:rsidRDefault="00864BF4" w:rsidP="00864BF4">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 xml:space="preserve">1.  Name the general Provisions? </w:t>
      </w:r>
    </w:p>
    <w:p w:rsidR="00864BF4" w:rsidRPr="00A44816" w:rsidRDefault="00864BF4" w:rsidP="00864BF4">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2. Draw the scheme of production biotechnological process?</w:t>
      </w:r>
    </w:p>
    <w:p w:rsidR="00864BF4" w:rsidRPr="00A44816" w:rsidRDefault="00864BF4" w:rsidP="00864BF4">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3. Preparatory operationsfor growing of inoculum</w:t>
      </w:r>
    </w:p>
    <w:p w:rsidR="00864BF4" w:rsidRPr="00A44816" w:rsidRDefault="00864BF4" w:rsidP="00864BF4">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4. Explin the process air sterilization</w:t>
      </w:r>
    </w:p>
    <w:p w:rsidR="00864BF4" w:rsidRPr="00A44816" w:rsidRDefault="00864BF4" w:rsidP="00864BF4">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5. Equipment s for terilization</w:t>
      </w:r>
    </w:p>
    <w:p w:rsidR="00864BF4" w:rsidRPr="00A44816" w:rsidRDefault="00864BF4" w:rsidP="00864BF4">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6.  Sterilization of nutrient media</w:t>
      </w:r>
    </w:p>
    <w:p w:rsidR="008D4A1B" w:rsidRPr="00A44816" w:rsidRDefault="008D4A1B" w:rsidP="00BF3254">
      <w:pPr>
        <w:tabs>
          <w:tab w:val="left" w:pos="1728"/>
        </w:tabs>
        <w:spacing w:after="0" w:line="240" w:lineRule="auto"/>
        <w:ind w:firstLine="709"/>
        <w:contextualSpacing/>
        <w:rPr>
          <w:rFonts w:ascii="Times New Roman" w:hAnsi="Times New Roman" w:cs="Times New Roman"/>
          <w:sz w:val="28"/>
          <w:szCs w:val="28"/>
          <w:lang w:val="en-US"/>
        </w:rPr>
      </w:pPr>
    </w:p>
    <w:p w:rsidR="00864BF4" w:rsidRPr="00A44816" w:rsidRDefault="00864BF4" w:rsidP="00BF3254">
      <w:pPr>
        <w:tabs>
          <w:tab w:val="left" w:pos="1728"/>
        </w:tabs>
        <w:spacing w:after="0" w:line="240" w:lineRule="auto"/>
        <w:ind w:firstLine="709"/>
        <w:contextualSpacing/>
        <w:rPr>
          <w:rFonts w:ascii="Times New Roman" w:hAnsi="Times New Roman" w:cs="Times New Roman"/>
          <w:sz w:val="28"/>
          <w:szCs w:val="28"/>
          <w:lang w:val="en-US"/>
        </w:rPr>
      </w:pPr>
    </w:p>
    <w:p w:rsidR="00864BF4" w:rsidRPr="00A44816" w:rsidRDefault="00864BF4" w:rsidP="00BF3254">
      <w:pPr>
        <w:tabs>
          <w:tab w:val="left" w:pos="1728"/>
        </w:tabs>
        <w:spacing w:after="0" w:line="240" w:lineRule="auto"/>
        <w:ind w:firstLine="709"/>
        <w:contextualSpacing/>
        <w:rPr>
          <w:rFonts w:ascii="Times New Roman" w:hAnsi="Times New Roman" w:cs="Times New Roman"/>
          <w:sz w:val="28"/>
          <w:szCs w:val="28"/>
          <w:lang w:val="en-US"/>
        </w:rPr>
      </w:pPr>
    </w:p>
    <w:p w:rsidR="008D4A1B" w:rsidRPr="00A44816" w:rsidRDefault="008D4A1B" w:rsidP="00BF3254">
      <w:pPr>
        <w:tabs>
          <w:tab w:val="left" w:pos="1728"/>
        </w:tabs>
        <w:spacing w:after="0" w:line="240" w:lineRule="auto"/>
        <w:ind w:firstLine="709"/>
        <w:contextualSpacing/>
        <w:rPr>
          <w:rFonts w:ascii="Times New Roman" w:hAnsi="Times New Roman" w:cs="Times New Roman"/>
          <w:sz w:val="28"/>
          <w:szCs w:val="28"/>
          <w:lang w:val="en-US"/>
        </w:rPr>
      </w:pPr>
    </w:p>
    <w:p w:rsidR="001B5647" w:rsidRPr="00A44816" w:rsidRDefault="00F33753" w:rsidP="00F33753">
      <w:pPr>
        <w:tabs>
          <w:tab w:val="left" w:pos="1728"/>
        </w:tabs>
        <w:spacing w:after="0" w:line="240" w:lineRule="auto"/>
        <w:contextualSpacing/>
        <w:rPr>
          <w:rFonts w:ascii="Times New Roman" w:hAnsi="Times New Roman" w:cs="Times New Roman"/>
          <w:b/>
          <w:sz w:val="28"/>
          <w:szCs w:val="28"/>
          <w:lang w:val="en-US"/>
        </w:rPr>
      </w:pPr>
      <w:r w:rsidRPr="00A44816">
        <w:rPr>
          <w:rFonts w:ascii="Times New Roman" w:hAnsi="Times New Roman" w:cs="Times New Roman"/>
          <w:b/>
          <w:sz w:val="28"/>
          <w:szCs w:val="28"/>
          <w:lang w:val="en-US"/>
        </w:rPr>
        <w:t>Lectu</w:t>
      </w:r>
      <w:r w:rsidR="001B5647" w:rsidRPr="00A44816">
        <w:rPr>
          <w:rFonts w:ascii="Times New Roman" w:hAnsi="Times New Roman" w:cs="Times New Roman"/>
          <w:b/>
          <w:sz w:val="28"/>
          <w:szCs w:val="28"/>
          <w:lang w:val="en-US"/>
        </w:rPr>
        <w:t>res 9, 10</w:t>
      </w:r>
    </w:p>
    <w:p w:rsidR="00F33753" w:rsidRPr="00A44816" w:rsidRDefault="00F33753" w:rsidP="00F33753">
      <w:pPr>
        <w:tabs>
          <w:tab w:val="left" w:pos="1728"/>
        </w:tabs>
        <w:spacing w:after="0" w:line="240" w:lineRule="auto"/>
        <w:contextualSpacing/>
        <w:rPr>
          <w:rFonts w:ascii="Times New Roman" w:hAnsi="Times New Roman" w:cs="Times New Roman"/>
          <w:b/>
          <w:sz w:val="28"/>
          <w:szCs w:val="28"/>
          <w:lang w:val="en-US"/>
        </w:rPr>
      </w:pPr>
    </w:p>
    <w:p w:rsidR="00F33753" w:rsidRPr="00A44816" w:rsidRDefault="001B5647" w:rsidP="00F33753">
      <w:pPr>
        <w:tabs>
          <w:tab w:val="left" w:pos="1728"/>
        </w:tabs>
        <w:spacing w:after="0" w:line="240" w:lineRule="auto"/>
        <w:contextualSpacing/>
        <w:rPr>
          <w:rFonts w:ascii="Times New Roman" w:hAnsi="Times New Roman" w:cs="Times New Roman"/>
          <w:b/>
          <w:sz w:val="28"/>
          <w:szCs w:val="28"/>
          <w:lang w:val="en-US"/>
        </w:rPr>
      </w:pPr>
      <w:r w:rsidRPr="00A44816">
        <w:rPr>
          <w:rFonts w:ascii="Times New Roman" w:hAnsi="Times New Roman" w:cs="Times New Roman"/>
          <w:b/>
          <w:sz w:val="28"/>
          <w:szCs w:val="28"/>
          <w:lang w:val="en-US"/>
        </w:rPr>
        <w:t xml:space="preserve">Theme: </w:t>
      </w:r>
      <w:r w:rsidR="00F33753" w:rsidRPr="00A44816">
        <w:rPr>
          <w:rFonts w:ascii="Times New Roman" w:hAnsi="Times New Roman" w:cs="Times New Roman"/>
          <w:sz w:val="28"/>
          <w:szCs w:val="28"/>
          <w:lang w:val="en-US"/>
        </w:rPr>
        <w:t>Improvement of biodiversity – producers, used in the production of drugs, diagnostic and preventive drugs methods of mutagenesis and selection</w:t>
      </w:r>
    </w:p>
    <w:p w:rsidR="00F33753" w:rsidRPr="00A44816" w:rsidRDefault="00F33753" w:rsidP="00F33753">
      <w:pPr>
        <w:tabs>
          <w:tab w:val="left" w:pos="1728"/>
        </w:tabs>
        <w:spacing w:after="0" w:line="240" w:lineRule="auto"/>
        <w:contextualSpacing/>
        <w:rPr>
          <w:rFonts w:ascii="Times New Roman" w:hAnsi="Times New Roman" w:cs="Times New Roman"/>
          <w:b/>
          <w:sz w:val="28"/>
          <w:szCs w:val="28"/>
          <w:lang w:val="en-US"/>
        </w:rPr>
      </w:pPr>
    </w:p>
    <w:p w:rsidR="001B5647" w:rsidRPr="00A44816" w:rsidRDefault="001B5647" w:rsidP="00F33753">
      <w:pPr>
        <w:tabs>
          <w:tab w:val="left" w:pos="1728"/>
        </w:tabs>
        <w:spacing w:after="0" w:line="240" w:lineRule="auto"/>
        <w:contextualSpacing/>
        <w:rPr>
          <w:rFonts w:ascii="Times New Roman" w:hAnsi="Times New Roman" w:cs="Times New Roman"/>
          <w:b/>
          <w:sz w:val="28"/>
          <w:szCs w:val="28"/>
          <w:lang w:val="en-US"/>
        </w:rPr>
      </w:pPr>
      <w:r w:rsidRPr="00A44816">
        <w:rPr>
          <w:rFonts w:ascii="Times New Roman" w:hAnsi="Times New Roman" w:cs="Times New Roman"/>
          <w:b/>
          <w:sz w:val="28"/>
          <w:szCs w:val="28"/>
          <w:lang w:val="en-US"/>
        </w:rPr>
        <w:t>Plan:</w:t>
      </w:r>
    </w:p>
    <w:p w:rsidR="00727F73" w:rsidRPr="00A44816" w:rsidRDefault="00727F73" w:rsidP="00F33753">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 Bioobject as a means of production of medicinal, preventive and</w:t>
      </w:r>
    </w:p>
    <w:p w:rsidR="00727F73" w:rsidRPr="00A44816" w:rsidRDefault="00727F73" w:rsidP="00F33753">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diagnostic preparations:</w:t>
      </w:r>
    </w:p>
    <w:p w:rsidR="00727F73" w:rsidRPr="00A44816" w:rsidRDefault="00727F73" w:rsidP="00F33753">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1.1.Classification of bioobjects</w:t>
      </w:r>
    </w:p>
    <w:p w:rsidR="00727F73" w:rsidRPr="00A44816" w:rsidRDefault="00727F73" w:rsidP="00F33753">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1.2.Technologies for obtaining medicines (advantages of new</w:t>
      </w:r>
    </w:p>
    <w:p w:rsidR="00727F73" w:rsidRPr="00A44816" w:rsidRDefault="00727F73" w:rsidP="00F33753">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of technologies</w:t>
      </w:r>
    </w:p>
    <w:p w:rsidR="00727F73" w:rsidRPr="00A44816" w:rsidRDefault="00727F73" w:rsidP="00F33753">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 Variants of the use of bioobjects</w:t>
      </w:r>
    </w:p>
    <w:p w:rsidR="00727F73" w:rsidRPr="00A44816" w:rsidRDefault="00727F73" w:rsidP="00F33753">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1.4. Properties of the bioobject for its improvement</w:t>
      </w:r>
    </w:p>
    <w:p w:rsidR="00727F73" w:rsidRPr="00A44816" w:rsidRDefault="00727F73" w:rsidP="00F33753">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2. Selection of microorganisms</w:t>
      </w:r>
    </w:p>
    <w:p w:rsidR="00727F73" w:rsidRPr="00A44816" w:rsidRDefault="00727F73" w:rsidP="00F33753">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3. Mutagenesis and methods of isolating mutants</w:t>
      </w:r>
    </w:p>
    <w:p w:rsidR="00727F73" w:rsidRPr="00A44816" w:rsidRDefault="00727F73" w:rsidP="00F33753">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3.1. Clonal cultures</w:t>
      </w:r>
    </w:p>
    <w:p w:rsidR="00727F73" w:rsidRPr="00A44816" w:rsidRDefault="00727F73" w:rsidP="00F33753">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3.2. Types of mutations</w:t>
      </w:r>
    </w:p>
    <w:p w:rsidR="00727F73" w:rsidRPr="00A44816" w:rsidRDefault="00727F73" w:rsidP="00F33753">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3.3. Reversion mutants</w:t>
      </w:r>
    </w:p>
    <w:p w:rsidR="00727F73" w:rsidRPr="00A44816" w:rsidRDefault="00727F73" w:rsidP="00F33753">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3.4. Mutosynthesis, block mutants, mutosyntones</w:t>
      </w:r>
    </w:p>
    <w:p w:rsidR="00727F73" w:rsidRPr="00A44816" w:rsidRDefault="00F33753" w:rsidP="00F33753">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4</w:t>
      </w:r>
      <w:r w:rsidR="00727F73" w:rsidRPr="00A44816">
        <w:rPr>
          <w:rFonts w:ascii="Times New Roman" w:hAnsi="Times New Roman" w:cs="Times New Roman"/>
          <w:sz w:val="28"/>
          <w:szCs w:val="28"/>
          <w:lang w:val="en-US"/>
        </w:rPr>
        <w:t>. Goals of the biotechnologist in the improvement of the bioobject.</w:t>
      </w:r>
    </w:p>
    <w:p w:rsidR="00F33753" w:rsidRPr="00A44816" w:rsidRDefault="00F33753" w:rsidP="008D4A1B">
      <w:pPr>
        <w:tabs>
          <w:tab w:val="left" w:pos="1728"/>
        </w:tabs>
        <w:spacing w:after="0" w:line="240" w:lineRule="auto"/>
        <w:ind w:firstLine="709"/>
        <w:contextualSpacing/>
        <w:jc w:val="both"/>
        <w:rPr>
          <w:rFonts w:ascii="Times New Roman" w:hAnsi="Times New Roman" w:cs="Times New Roman"/>
          <w:sz w:val="28"/>
          <w:szCs w:val="28"/>
          <w:lang w:val="en-US"/>
        </w:rPr>
      </w:pPr>
    </w:p>
    <w:p w:rsidR="00727F73" w:rsidRPr="00A44816" w:rsidRDefault="00727F73" w:rsidP="008D4A1B">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xml:space="preserve">Number of bioobjects used in biotechnology production at manufacturing and reception of medical products it is a lot of. For example, in the role of a bioobject, a donor person can act. With his using homologous immune plasma (antistaphylococcal, anticorrosive, erythrocyte and leukocyte mass for transfusions and so on) In the role of a bioobject, an animal (horse, deer, cow, pig, chicken, rabbit and so on). With their help, the industrial production of insulin, pancreatin, lysozyme, pantocrine, antitoxic serums, viral vaccines and so on. Various plants can be used as a bioobject. For example, Kidneys and annual poplar shoots represent raw materials in the manufacture prostaglandins, pine resin - this is the </w:t>
      </w:r>
      <w:r w:rsidRPr="00A44816">
        <w:rPr>
          <w:rFonts w:ascii="Times New Roman" w:hAnsi="Times New Roman" w:cs="Times New Roman"/>
          <w:sz w:val="28"/>
          <w:szCs w:val="28"/>
          <w:lang w:val="en-US"/>
        </w:rPr>
        <w:lastRenderedPageBreak/>
        <w:t>semiproduct of obtaining turpentine, Fir resin is a raw material for balms, camphor tree is a raw material for getting camphor and so on.  Microobjects are widely used as bioobjects  Are prokaryotes (blue-green algae, bacteria, viruses, bacteriophages,</w:t>
      </w:r>
    </w:p>
    <w:p w:rsidR="00727F73" w:rsidRPr="00A44816" w:rsidRDefault="00727F73" w:rsidP="008D4A1B">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xml:space="preserve">actinomycetes) and  - eukaryotes (protozoa, algae, fungi, molds, yeasts) For example, the use of mold cells in the production of antibiotics, and yeast cells - in the production of ergosterol (a precursor of the vitamin D), beta-carotene) of the precursor of vitamin A) and so on. Prokaryotes - Bacteria as bioobjects are used in the production of, for example, vitamin cyanocobalamin (vitamin </w:t>
      </w:r>
      <w:r w:rsidR="008D4A1B"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12).  Summarizing all this, it can be said that, in general, the bioobjects used</w:t>
      </w:r>
    </w:p>
    <w:p w:rsidR="00727F73" w:rsidRPr="00A44816" w:rsidRDefault="00727F73" w:rsidP="008D4A1B">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in the manufacture of medicines are:</w:t>
      </w:r>
    </w:p>
    <w:p w:rsidR="00727F73" w:rsidRPr="00A44816" w:rsidRDefault="00727F73" w:rsidP="008D4A1B">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1. macroorganisms of plant and animal origin</w:t>
      </w:r>
    </w:p>
    <w:p w:rsidR="00727F73" w:rsidRPr="00A44816" w:rsidRDefault="00727F73" w:rsidP="008D4A1B">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2. fungi, bacteria, viruses, eukaryotic cell cultures, biological macromolecule with information (DNA, RNA), or functional  activity (enzymes, biocatalysts).  As for new technologies in biotechnology production, a special place in biotechnology is occupied by bio-objects of plant origin, used to produce cell cultures such as</w:t>
      </w:r>
      <w:r w:rsidR="008D4A1B"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callus (growth of cells on a solid surface) and suspension culture (grown in liquid media). The word "callus" means "Rough growth", "corn" as a community of cells on damaged tissue plants.  New technologies for obtaining medicines are also used in based cells of animal organisms. For example, on the cult of kidney cells green monkeys (monkeys) and fibroblasts (donor blood) rights production of vaccine and vaccine has been improved. polio, which enabled the world's population quality preventive drugs and eliminate smallpox, minimize such a disease as poliomyelitis.</w:t>
      </w:r>
    </w:p>
    <w:p w:rsidR="00727F73" w:rsidRPr="00A44816" w:rsidRDefault="00727F73" w:rsidP="008D4A1B">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Today, the technology of interferon production based on on the cultivation of human leukocytes from the donor blood.</w:t>
      </w:r>
    </w:p>
    <w:p w:rsidR="00727F73" w:rsidRPr="00A44816" w:rsidRDefault="00727F73" w:rsidP="008D4A1B">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For bioobjects from the microworld, a fairly rapid reproduction (viruses, bacteriophages). The division of yeast occurs 1 time in 90 -120 minutes, and bacteria 1 time in 20 - .60 minutes. Application of new technologies in obtaining biologically active substances (BAS) from plant raw materials when comparing them with harvesting wild plants or growing on plantations, has the following</w:t>
      </w:r>
    </w:p>
    <w:p w:rsidR="00727F73" w:rsidRPr="00A44816" w:rsidRDefault="00727F73" w:rsidP="008D4A1B">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advantages:</w:t>
      </w:r>
    </w:p>
    <w:p w:rsidR="00727F73" w:rsidRPr="00A44816" w:rsidRDefault="00727F73" w:rsidP="008D4A1B">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1. quality control of raw materials</w:t>
      </w:r>
    </w:p>
    <w:p w:rsidR="00727F73" w:rsidRPr="00A44816" w:rsidRDefault="00727F73" w:rsidP="008D4A1B">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2. Extraction and purification of the product</w:t>
      </w:r>
    </w:p>
    <w:p w:rsidR="00727F73" w:rsidRPr="00A44816" w:rsidRDefault="00727F73" w:rsidP="008D4A1B">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3. Concentration</w:t>
      </w:r>
    </w:p>
    <w:p w:rsidR="00727F73" w:rsidRPr="00A44816" w:rsidRDefault="00727F73" w:rsidP="008D4A1B">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4. stabilization of production</w:t>
      </w:r>
    </w:p>
    <w:p w:rsidR="00727F73" w:rsidRPr="00A44816" w:rsidRDefault="00727F73" w:rsidP="008D4A1B">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5. possibility of preparation of the finished form of medical preparation</w:t>
      </w:r>
    </w:p>
    <w:p w:rsidR="00727F73" w:rsidRPr="00A44816" w:rsidRDefault="00727F73" w:rsidP="008D4A1B">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All this solves the problems of profitability of production, cost production (decrease), and ecological compatibility of production. What are the options for using bioobjects?  Several variants of using bioobjects in production are known</w:t>
      </w:r>
    </w:p>
    <w:p w:rsidR="00727F73" w:rsidRPr="00A44816" w:rsidRDefault="00727F73" w:rsidP="008D4A1B">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xml:space="preserve">medicines. </w:t>
      </w:r>
    </w:p>
    <w:p w:rsidR="00727F73" w:rsidRPr="00A44816" w:rsidRDefault="00727F73" w:rsidP="008D4A1B">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The most common (widely known) of objects of the microworld based on obtaining biomass with its subsequent use in the quality of the intermediate product or the desired product. So prepare normoflora, colibacterin, bifikol, some vaccines, diagnostic bacteriophages.</w:t>
      </w:r>
    </w:p>
    <w:p w:rsidR="00727F73" w:rsidRPr="00A44816" w:rsidRDefault="00727F73" w:rsidP="008D4A1B">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lastRenderedPageBreak/>
        <w:t>• Another option is the use of waste products bioobjects from the microcosm that accumulate in their environment cultivation. So get amino acids, vitamins, enzymes, antibiotics. A variation of this option can be considered Biotransformation, when a biotechnologist uses a bioobject for a specific biochemical reaction at some stage production of the medicinal product. For example, this application acetic acid bacteria in the production of vitamin C (translation stage sorbitol in sorbose), mycobacteria - in the production of steroids (at the stage conversion of sitosterol to 17-ketoandrostan), and so on.</w:t>
      </w:r>
    </w:p>
    <w:p w:rsidR="00727F73" w:rsidRPr="00A44816" w:rsidRDefault="00727F73" w:rsidP="008D4A1B">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The third version of the use of bioobjects from the microcosm, the essence which consists in its immobilization, which gives the following advantages:</w:t>
      </w:r>
    </w:p>
    <w:p w:rsidR="00727F73" w:rsidRPr="00A44816" w:rsidRDefault="00727F73"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1. increase the stability and stability of the microorganism as a producer,</w:t>
      </w:r>
    </w:p>
    <w:p w:rsidR="00727F73" w:rsidRPr="00A44816" w:rsidRDefault="00727F73"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2. process automation</w:t>
      </w:r>
    </w:p>
    <w:p w:rsidR="00727F73" w:rsidRPr="00A44816" w:rsidRDefault="00727F73"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3. Reducing the cost of allocating and cleaning up the reaction products (cheaper production).</w:t>
      </w:r>
    </w:p>
    <w:p w:rsidR="00727F73" w:rsidRPr="00A44816" w:rsidRDefault="00727F73"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For immobilization, gels, membranes, fibers, inert microparticles. Immobilization technology includes techniques mechanical, physical or chemical treatment.</w:t>
      </w:r>
    </w:p>
    <w:p w:rsidR="00727F73" w:rsidRPr="00A44816" w:rsidRDefault="00727F73"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Immobilize both viable bioobjects and damaged.  The combination of unique catalytic properties of enzymes with water-insolubility in immobilized form served as a basis for the emergence of a new generation of medicines (for the purpose of</w:t>
      </w:r>
    </w:p>
    <w:p w:rsidR="00727F73" w:rsidRPr="00A44816" w:rsidRDefault="00727F73"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immobilized enzymes; as well as the emergence of new Diagnostics) In therapy, immobilized enzymes are used in the treatment of acute heart failure, thrombosis</w:t>
      </w:r>
    </w:p>
    <w:p w:rsidR="00727F73" w:rsidRPr="00A44816" w:rsidRDefault="00727F73"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("Streptodedesk") and as biosensors in the composition of bioelectrodes for analysis biofluids (blood, urine and others) for the presence of ethanol, penicillin,</w:t>
      </w:r>
    </w:p>
    <w:p w:rsidR="00727F73" w:rsidRPr="00A44816" w:rsidRDefault="00727F73"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glucose and other biologically active substances. The properties of the bioobject for its improvement correspond requirements imposed on the producer. See lecture number 3. Increasing the productivity of a microorganism as a producer is reduced to selection and mutagenesis. Selective work with a microorganism consists of</w:t>
      </w:r>
      <w:r w:rsidR="00DE273C"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in the search for natural forms that have any useful</w:t>
      </w:r>
      <w:r w:rsidR="00DE273C"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human properties (eg, synthesis of BAS, high growth rate,</w:t>
      </w:r>
      <w:r w:rsidR="00DE273C"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the ability to absorb cheap environments and so on,</w:t>
      </w:r>
      <w:r w:rsidR="00DE273C"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in the further development of it,</w:t>
      </w:r>
      <w:r w:rsidR="00DE273C"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in the creation on its basis of industrial strains.</w:t>
      </w:r>
      <w:r w:rsidR="00DE273C"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 Methods of modern breeding are genetic design, when</w:t>
      </w:r>
      <w:r w:rsidR="00DE273C"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you can change the genetic program of the microorganism.</w:t>
      </w:r>
      <w:r w:rsidR="00DE273C"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Genetic design in a living cell in vivo includes</w:t>
      </w:r>
      <w:r w:rsidR="00DE273C"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obtaining and isolating mutants using various methods</w:t>
      </w:r>
      <w:r w:rsidR="00DE273C"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exchange of hereditary information of living microbial cells.</w:t>
      </w:r>
      <w:r w:rsidR="00DE273C"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Genetic design in vitro is based on the application of</w:t>
      </w:r>
      <w:r w:rsidR="00DE273C"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genetic engineering that manipulates the extracted from the body</w:t>
      </w:r>
      <w:r w:rsidR="00DE273C"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DNA.</w:t>
      </w:r>
    </w:p>
    <w:p w:rsidR="00727F73" w:rsidRPr="00A44816" w:rsidRDefault="00727F73"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Each organism has its own genotype and phenotype</w:t>
      </w:r>
      <w:r w:rsidR="00DE273C"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Biotechnologist for improving the bioobject uses:</w:t>
      </w:r>
    </w:p>
    <w:p w:rsidR="00727F73" w:rsidRPr="00A44816" w:rsidRDefault="00727F73"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hereditary changes in the phenotype, which is transmitted through</w:t>
      </w:r>
      <w:r w:rsidR="00DE273C"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inheritance;</w:t>
      </w:r>
    </w:p>
    <w:p w:rsidR="00DE273C" w:rsidRPr="00A44816" w:rsidRDefault="00727F73"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Hereditary change in the genotype.</w:t>
      </w:r>
      <w:r w:rsidR="00DE273C"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Mutations distinguish between cytoplasmic (extrachromosomal) and nuclear</w:t>
      </w:r>
      <w:r w:rsidR="00DE273C"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(chromosomal).</w:t>
      </w:r>
      <w:r w:rsidR="00DE273C" w:rsidRPr="00A44816">
        <w:rPr>
          <w:rFonts w:ascii="Times New Roman" w:hAnsi="Times New Roman" w:cs="Times New Roman"/>
          <w:sz w:val="28"/>
          <w:szCs w:val="28"/>
          <w:lang w:val="en-US"/>
        </w:rPr>
        <w:t xml:space="preserve"> Hereditary changes </w:t>
      </w:r>
      <w:r w:rsidR="00DE273C" w:rsidRPr="00A44816">
        <w:rPr>
          <w:rFonts w:ascii="Times New Roman" w:hAnsi="Times New Roman" w:cs="Times New Roman"/>
          <w:sz w:val="28"/>
          <w:szCs w:val="28"/>
          <w:lang w:val="en-US"/>
        </w:rPr>
        <w:lastRenderedPageBreak/>
        <w:t>are called mutations in the genome, but there are also extrachromosomal changes. Thus mutations are manifested in subcellular and molecular level. Chromosome mutations include three basic types:</w:t>
      </w:r>
    </w:p>
    <w:p w:rsidR="00DE273C" w:rsidRPr="00A44816" w:rsidRDefault="00DE273C"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1. change in the number of chromosomes</w:t>
      </w:r>
    </w:p>
    <w:p w:rsidR="00DE273C" w:rsidRPr="00A44816" w:rsidRDefault="00DE273C"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2. change in the number and order of the location of genes (chromosome rearrangement leads to structural changes)</w:t>
      </w:r>
    </w:p>
    <w:p w:rsidR="00DE273C" w:rsidRPr="00A44816" w:rsidRDefault="00DE273C"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3. changes in individual genes (intragenic changes) In the selection of microorganisms, the last two type mutations. An important characteristic of mutants is their ability to reversion, then there is a return to the original phenotype (reverse mutation). Mutants that appear as a result of reversion are called</w:t>
      </w:r>
    </w:p>
    <w:p w:rsidR="00DE273C" w:rsidRPr="00A44816" w:rsidRDefault="00DE273C"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Revertants Modern breeding is based on the isolation of clonal cultures. Clone definition: a clone is a genetically homogenous offspring of one cells (this is a colony that has grown from a single cell). Clone culture, having a hereditary homogeneity, is called a strain. Types of mutations.</w:t>
      </w:r>
    </w:p>
    <w:p w:rsidR="00DE273C" w:rsidRPr="00A44816" w:rsidRDefault="00DE273C"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1. Deletion (erasure) - loss of chromosomal regions or several genes.</w:t>
      </w:r>
    </w:p>
    <w:p w:rsidR="00DE273C" w:rsidRPr="00A44816" w:rsidRDefault="00DE273C"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2. Duplication - doubling of genes.</w:t>
      </w:r>
    </w:p>
    <w:p w:rsidR="00DE273C" w:rsidRPr="00A44816" w:rsidRDefault="00DE273C"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3. Amplification - multiplication of individual genes or groups of genes.</w:t>
      </w:r>
    </w:p>
    <w:p w:rsidR="00DE273C" w:rsidRPr="00A44816" w:rsidRDefault="00DE273C"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4. Transposition - insertion of the chromosome segment into new places on the chromosome.</w:t>
      </w:r>
    </w:p>
    <w:p w:rsidR="00DE273C" w:rsidRPr="00A44816" w:rsidRDefault="00DE273C"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5. Inversion - changing the order of the location of genes on the chromosome, with</w:t>
      </w:r>
    </w:p>
    <w:p w:rsidR="00DE273C" w:rsidRPr="00A44816" w:rsidRDefault="00DE273C"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This may be the loss of some functions and the acquisition of new ones.</w:t>
      </w:r>
    </w:p>
    <w:p w:rsidR="00DE273C" w:rsidRPr="00A44816" w:rsidRDefault="00DE273C"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6. Lethal mutations are mutations that capture too much parts of the genome, resulting in the body dying.</w:t>
      </w:r>
    </w:p>
    <w:p w:rsidR="00DE273C" w:rsidRPr="00A44816" w:rsidRDefault="00DE273C"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7. Intragenic mutations: thirty</w:t>
      </w:r>
    </w:p>
    <w:p w:rsidR="00DE273C" w:rsidRPr="00A44816" w:rsidRDefault="00DE273C"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point - change of nucleotide sequence within one gene.</w:t>
      </w:r>
    </w:p>
    <w:p w:rsidR="00DE273C" w:rsidRPr="00A44816" w:rsidRDefault="00DE273C"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Transition or transversion - dropping or inserting one or more several reasons, for example, transitions - the purine is replaced by purine or pyrimidine to pyrimidine, transversion to purine is replaced by pyrimidine. Point mutations lead to the replacement of one amino acid in the protein by another, or to a change in the conformation of the protein molecule, which can lead to loss of enzyme activity. If the protein is a regulator or repressor, this can lead to an increase in the target product producer.</w:t>
      </w:r>
    </w:p>
    <w:p w:rsidR="00DE273C" w:rsidRPr="00A44816" w:rsidRDefault="00DE273C"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Conclusion: improving the bio-object is the acquisition of bio-objects -producers with mutations in the genome that differ from the original biological object in the direction of improving biotechnological properties, in in particular, to increase the formation of the desired product. Classification of bioobjects and the possibility of targeted impact on them</w:t>
      </w:r>
    </w:p>
    <w:p w:rsidR="00DE273C" w:rsidRPr="00A44816" w:rsidRDefault="00DE273C"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1. Macroobjects: humans, mammals, reptiles, fish, insects, plants</w:t>
      </w:r>
    </w:p>
    <w:p w:rsidR="00DE273C" w:rsidRPr="00A44816" w:rsidRDefault="00DE273C"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2. Microobjects: Eukaryotes - lower fungi, algae (except filamentous)</w:t>
      </w:r>
    </w:p>
    <w:p w:rsidR="00DE273C" w:rsidRPr="00A44816" w:rsidRDefault="00DE273C"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2.2. Prokaryotes - actinomycetes, bacteria, blue-green algae.</w:t>
      </w:r>
    </w:p>
    <w:p w:rsidR="00DE273C" w:rsidRPr="00A44816" w:rsidRDefault="00DE273C"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2.3.Microbiosystems - enzymes, protoplasts. Man: he can only affect individual genes, but against use of human as a bioobject in terms of mutagenic action objection ethics.</w:t>
      </w:r>
    </w:p>
    <w:p w:rsidR="00DE273C" w:rsidRPr="00A44816" w:rsidRDefault="00DE273C"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lastRenderedPageBreak/>
        <w:t>A person can only be subjected to non-hereditary immunization. A person can use:</w:t>
      </w:r>
    </w:p>
    <w:p w:rsidR="00DE273C" w:rsidRPr="00A44816" w:rsidRDefault="00DE273C"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1. Blood donor - it is necessary that a person is healthy, blood should not To be infected, when taking blood should not be disturbed by homeostasis.</w:t>
      </w:r>
    </w:p>
    <w:p w:rsidR="00DE273C" w:rsidRPr="00A44816" w:rsidRDefault="00DE273C"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2. donor of organs and tissues (after his death). Man is an example of what products can be obtained (interferon, insulin, hormones of internal secretion, various growth factors). The question of ethics hinders the improvement of man as a bioobject. Mammals: Improvement of mammals as bioobjects it is doubtful, although in principle, it is possible to increase the production of insulin pancreas of pigs or cattle. Reptiles: it is better to collect snake venom in the spring. Plants: selection and selection is the only way to improve them the present tense. To increase the yield of the target product today use plant cell cultures - get bioengine,</w:t>
      </w:r>
    </w:p>
    <w:p w:rsidR="00DE273C" w:rsidRPr="00A44816" w:rsidRDefault="00DE273C"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cardiac glycosides, etc. Eukaryotes and prokaryotes: the main successes in selection and selection were obtained in microorganisms, tk. they multiply easily, have a large number mutants and easier to select a bioobject with interesting biotechnologist properties. The method of selection and mutagenesis activity in the producer of penicillin from the 1940's to 100,000 times., streptomycin in 20 000 times. The same results were obtained in the work with producers of vitamins and amino acids.  There are traditional methods of improvement: Natural selection-selection. The normal population m / o is heterogeneous: the "+" variant carries the desired attribute "," - "- the variant does not carry the required attribute.</w:t>
      </w:r>
    </w:p>
    <w:p w:rsidR="003C6C6A" w:rsidRPr="00A44816" w:rsidRDefault="003C6C6A" w:rsidP="00BF3254">
      <w:pPr>
        <w:tabs>
          <w:tab w:val="left" w:pos="1728"/>
        </w:tabs>
        <w:spacing w:after="0" w:line="240" w:lineRule="auto"/>
        <w:ind w:firstLine="709"/>
        <w:contextualSpacing/>
        <w:rPr>
          <w:rFonts w:ascii="Times New Roman" w:hAnsi="Times New Roman" w:cs="Times New Roman"/>
          <w:sz w:val="28"/>
          <w:szCs w:val="28"/>
          <w:lang w:val="en-US"/>
        </w:rPr>
      </w:pPr>
    </w:p>
    <w:p w:rsidR="00DE273C" w:rsidRPr="00A44816" w:rsidRDefault="00DE273C" w:rsidP="00BF3254">
      <w:pPr>
        <w:tabs>
          <w:tab w:val="left" w:pos="1728"/>
        </w:tabs>
        <w:spacing w:after="0" w:line="240" w:lineRule="auto"/>
        <w:ind w:firstLine="709"/>
        <w:contextualSpacing/>
        <w:jc w:val="center"/>
        <w:rPr>
          <w:rFonts w:ascii="Times New Roman" w:hAnsi="Times New Roman" w:cs="Times New Roman"/>
          <w:b/>
          <w:sz w:val="28"/>
          <w:szCs w:val="28"/>
          <w:lang w:val="en-US"/>
        </w:rPr>
      </w:pPr>
      <w:r w:rsidRPr="00A44816">
        <w:rPr>
          <w:rFonts w:ascii="Times New Roman" w:hAnsi="Times New Roman" w:cs="Times New Roman"/>
          <w:b/>
          <w:sz w:val="28"/>
          <w:szCs w:val="28"/>
          <w:lang w:val="en-US"/>
        </w:rPr>
        <w:t>Natural selection (selection)</w:t>
      </w:r>
    </w:p>
    <w:p w:rsidR="00DE273C" w:rsidRDefault="00DE273C" w:rsidP="00BF3254">
      <w:pPr>
        <w:tabs>
          <w:tab w:val="left" w:pos="1728"/>
        </w:tabs>
        <w:spacing w:after="0" w:line="240" w:lineRule="auto"/>
        <w:ind w:firstLine="709"/>
        <w:contextualSpacing/>
        <w:jc w:val="center"/>
        <w:rPr>
          <w:rFonts w:ascii="Times New Roman" w:hAnsi="Times New Roman" w:cs="Times New Roman"/>
          <w:b/>
          <w:sz w:val="28"/>
          <w:szCs w:val="28"/>
          <w:lang w:val="en-US"/>
        </w:rPr>
      </w:pPr>
      <w:r w:rsidRPr="00A44816">
        <w:rPr>
          <w:rFonts w:ascii="Times New Roman" w:hAnsi="Times New Roman" w:cs="Times New Roman"/>
          <w:b/>
          <w:sz w:val="28"/>
          <w:szCs w:val="28"/>
          <w:lang w:val="en-US"/>
        </w:rPr>
        <w:t>Variational series</w:t>
      </w:r>
    </w:p>
    <w:p w:rsidR="00800CF0" w:rsidRDefault="00800CF0" w:rsidP="00BF3254">
      <w:pPr>
        <w:tabs>
          <w:tab w:val="left" w:pos="1728"/>
        </w:tabs>
        <w:spacing w:after="0" w:line="240" w:lineRule="auto"/>
        <w:ind w:firstLine="709"/>
        <w:contextualSpacing/>
        <w:jc w:val="center"/>
        <w:rPr>
          <w:rFonts w:ascii="Times New Roman" w:hAnsi="Times New Roman" w:cs="Times New Roman"/>
          <w:b/>
          <w:sz w:val="28"/>
          <w:szCs w:val="28"/>
          <w:lang w:val="en-US"/>
        </w:rPr>
      </w:pPr>
    </w:p>
    <w:p w:rsidR="00DE273C" w:rsidRPr="00A44816" w:rsidRDefault="00DE273C" w:rsidP="00BF3254">
      <w:pPr>
        <w:tabs>
          <w:tab w:val="left" w:pos="1728"/>
        </w:tabs>
        <w:spacing w:after="0" w:line="240" w:lineRule="auto"/>
        <w:ind w:firstLine="709"/>
        <w:contextualSpacing/>
        <w:rPr>
          <w:rFonts w:ascii="Times New Roman" w:hAnsi="Times New Roman" w:cs="Times New Roman"/>
          <w:b/>
          <w:sz w:val="28"/>
          <w:szCs w:val="28"/>
          <w:lang w:val="en-US"/>
        </w:rPr>
      </w:pPr>
      <w:r w:rsidRPr="00A44816">
        <w:rPr>
          <w:rFonts w:ascii="Times New Roman" w:hAnsi="Times New Roman" w:cs="Times New Roman"/>
          <w:noProof/>
          <w:sz w:val="28"/>
          <w:szCs w:val="28"/>
        </w:rPr>
        <w:drawing>
          <wp:inline distT="0" distB="0" distL="0" distR="0">
            <wp:extent cx="3384266" cy="1819373"/>
            <wp:effectExtent l="19050" t="0" r="6634"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cstate="print"/>
                    <a:srcRect l="10277" t="35037" r="64884" b="31900"/>
                    <a:stretch/>
                  </pic:blipFill>
                  <pic:spPr bwMode="auto">
                    <a:xfrm>
                      <a:off x="0" y="0"/>
                      <a:ext cx="3384266" cy="1819373"/>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A6761A" w:rsidRDefault="00A6761A" w:rsidP="003C6C6A">
      <w:pPr>
        <w:tabs>
          <w:tab w:val="left" w:pos="1728"/>
        </w:tabs>
        <w:spacing w:after="0" w:line="240" w:lineRule="auto"/>
        <w:ind w:firstLine="709"/>
        <w:contextualSpacing/>
        <w:rPr>
          <w:rFonts w:ascii="Times New Roman" w:hAnsi="Times New Roman" w:cs="Times New Roman"/>
          <w:sz w:val="28"/>
          <w:szCs w:val="28"/>
          <w:lang w:val="en-US"/>
        </w:rPr>
      </w:pPr>
      <w:r w:rsidRPr="00675846">
        <w:rPr>
          <w:rFonts w:ascii="Times New Roman" w:hAnsi="Times New Roman" w:cs="Times New Roman"/>
          <w:sz w:val="24"/>
          <w:szCs w:val="24"/>
          <w:lang w:val="en-US"/>
        </w:rPr>
        <w:t>The average degree of expression of the trait</w:t>
      </w:r>
    </w:p>
    <w:p w:rsidR="00A6761A" w:rsidRDefault="00A6761A" w:rsidP="003C6C6A">
      <w:pPr>
        <w:tabs>
          <w:tab w:val="left" w:pos="1728"/>
        </w:tabs>
        <w:spacing w:after="0" w:line="240" w:lineRule="auto"/>
        <w:ind w:firstLine="709"/>
        <w:contextualSpacing/>
        <w:rPr>
          <w:rFonts w:ascii="Times New Roman" w:hAnsi="Times New Roman" w:cs="Times New Roman"/>
          <w:sz w:val="28"/>
          <w:szCs w:val="28"/>
          <w:lang w:val="en-US"/>
        </w:rPr>
      </w:pPr>
    </w:p>
    <w:p w:rsidR="003C6C6A" w:rsidRPr="00A44816" w:rsidRDefault="003C6C6A" w:rsidP="003C6C6A">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Fig.7</w:t>
      </w:r>
      <w:r w:rsidRPr="00A44816">
        <w:rPr>
          <w:rFonts w:ascii="Times New Roman" w:hAnsi="Times New Roman" w:cs="Times New Roman"/>
          <w:lang w:val="en-US"/>
        </w:rPr>
        <w:t xml:space="preserve">  </w:t>
      </w:r>
      <w:r w:rsidRPr="00A44816">
        <w:rPr>
          <w:rFonts w:ascii="Times New Roman" w:hAnsi="Times New Roman" w:cs="Times New Roman"/>
          <w:sz w:val="28"/>
          <w:szCs w:val="28"/>
          <w:lang w:val="en-US"/>
        </w:rPr>
        <w:t>Natural selection (selection). Variational series</w:t>
      </w:r>
    </w:p>
    <w:p w:rsidR="003C6C6A" w:rsidRPr="00A44816" w:rsidRDefault="003C6C6A" w:rsidP="00BF3254">
      <w:pPr>
        <w:tabs>
          <w:tab w:val="left" w:pos="1728"/>
        </w:tabs>
        <w:spacing w:after="0" w:line="240" w:lineRule="auto"/>
        <w:ind w:firstLine="709"/>
        <w:contextualSpacing/>
        <w:rPr>
          <w:rFonts w:ascii="Times New Roman" w:hAnsi="Times New Roman" w:cs="Times New Roman"/>
          <w:sz w:val="28"/>
          <w:szCs w:val="28"/>
          <w:lang w:val="en-US"/>
        </w:rPr>
      </w:pPr>
    </w:p>
    <w:p w:rsidR="008A0835" w:rsidRPr="00A44816" w:rsidRDefault="008A0835"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xml:space="preserve">Variations are caused by spontaneous mutations (uncontrolled, sudden or whose causes are not established). For example, A petri dish is a culture of yeast as a necessary product, they form large and small colonies. We are interested in small colonies and they are resettled, they are again are divided into large and small colonies and this operation is repeated several times. This is an example of a multistage natural selection. As a result, Primary colonies and colonies obtained after selection are detected different ratio of "+" and "-" options (+ 80 / -20) and (+ </w:t>
      </w:r>
      <w:r w:rsidRPr="00A44816">
        <w:rPr>
          <w:rFonts w:ascii="Times New Roman" w:hAnsi="Times New Roman" w:cs="Times New Roman"/>
          <w:sz w:val="28"/>
          <w:szCs w:val="28"/>
          <w:lang w:val="en-US"/>
        </w:rPr>
        <w:lastRenderedPageBreak/>
        <w:t>60 / -40). Many m / o has a system of reparation or return - this is the reverse</w:t>
      </w:r>
      <w:r w:rsidR="003C6C6A"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mutation or return to the original wild strain. If this system is available in m / o, then to overcome this phenomenon it is necessary</w:t>
      </w:r>
    </w:p>
    <w:p w:rsidR="008A0835" w:rsidRPr="00A44816" w:rsidRDefault="008A0835"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1. select according to the required biotechnological sign</w:t>
      </w:r>
    </w:p>
    <w:p w:rsidR="008A0835" w:rsidRPr="00A44816" w:rsidRDefault="008A0835"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xml:space="preserve">2. Select according to the defect of the preparation. Induced mutagenesis is a way to improve bioobjects radical methods. Such methods include: </w:t>
      </w:r>
    </w:p>
    <w:p w:rsidR="008A0835" w:rsidRPr="00A44816" w:rsidRDefault="008A0835"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treatment of a bioobject with chemical mutagens targeting DNA or DNA-tropic agents. After this treatment, the number of mutants abruptly increases, both "positive" and "negative". At the same time, part mutants the signs change dramatically, and, the more the dose of a mutagen, the more and lethal, not necessary mutants, but at the same time more percentage of surviving mutants. It is necessary that the balance between lethal mutations and the number of surviving mutants.</w:t>
      </w:r>
    </w:p>
    <w:p w:rsidR="008A0835" w:rsidRPr="00A44816" w:rsidRDefault="008A0835"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1. Chemical mutagens:</w:t>
      </w:r>
    </w:p>
    <w:p w:rsidR="008A0835" w:rsidRPr="00A44816" w:rsidRDefault="008A0835"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a) nitrosoguanidine - alkylates the bases in a replicative plug, causes mutations by the type of transversions, transitions and deletions,</w:t>
      </w:r>
    </w:p>
    <w:p w:rsidR="008A0835" w:rsidRPr="00A44816" w:rsidRDefault="008A0835"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b) nitrosomethylurea - causes a transversion</w:t>
      </w:r>
    </w:p>
    <w:p w:rsidR="008A0835" w:rsidRPr="00A44816" w:rsidRDefault="008A0835"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c) acridine dyes (acridine orange) - the insertion of another gene between the bases</w:t>
      </w:r>
    </w:p>
    <w:p w:rsidR="008A0835" w:rsidRPr="00A44816" w:rsidRDefault="008A0835"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d) Some anti-tumor antibiotics that are DNA- tropic agents.</w:t>
      </w:r>
    </w:p>
    <w:p w:rsidR="00696AC4" w:rsidRPr="00A44816" w:rsidRDefault="00696AC4"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2.Physical mutagens:</w:t>
      </w:r>
    </w:p>
    <w:p w:rsidR="00696AC4" w:rsidRPr="00A44816" w:rsidRDefault="00696AC4"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a) UV irradiation, while dimers of pyridine bases are formed, there are mutations according to the type of transitions and transversions. The order changes reading genes at the translation level.</w:t>
      </w:r>
    </w:p>
    <w:p w:rsidR="00696AC4" w:rsidRPr="00A44816" w:rsidRDefault="00696AC4"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b) X-ray irradiation</w:t>
      </w:r>
    </w:p>
    <w:p w:rsidR="00696AC4" w:rsidRPr="00A44816" w:rsidRDefault="00696AC4"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c) fast neutrons</w:t>
      </w:r>
    </w:p>
    <w:p w:rsidR="00696AC4" w:rsidRPr="00A44816" w:rsidRDefault="00696AC4"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d) The g-rays (Co)</w:t>
      </w:r>
    </w:p>
    <w:p w:rsidR="00696AC4" w:rsidRPr="00A44816" w:rsidRDefault="00696AC4"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e) ultrasound.</w:t>
      </w:r>
    </w:p>
    <w:p w:rsidR="00696AC4" w:rsidRPr="00A44816" w:rsidRDefault="00696AC4"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Mutational-step selection - this selection increases the frequency mutations. Using this method, it was possible to achieve an increase in activity producer of penicillin in 100 000 times due to amplification (multiplication) genes encoding the formation of the LLD-tripeptide is increased production of penicillin, as well as disrupted the system of retroinhibition, the permeability of the wall increases.</w:t>
      </w:r>
    </w:p>
    <w:p w:rsidR="00696AC4" w:rsidRPr="00A44816" w:rsidRDefault="00696AC4"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Mutosynthesis and mutosyntones represent a direction in the creation of new medicines as a mutagenesis. One can give an example The synthesis of  minoglycoside-based mutosyntones, the formula of which is represented by aminocyclitol (the stable part of the molecule aminoglycoside) and various sugars (an easily variable part in structure of the molecule). The work is that first genetics</w:t>
      </w:r>
    </w:p>
    <w:p w:rsidR="00696AC4" w:rsidRPr="00A44816" w:rsidRDefault="00696AC4" w:rsidP="003C6C6A">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aminocyclitol is removed from the antibiotic structure, producing block mutants,</w:t>
      </w:r>
    </w:p>
    <w:p w:rsidR="00696AC4" w:rsidRPr="00A44816" w:rsidRDefault="00696AC4" w:rsidP="003C6C6A">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then chemists convert aminocyclitol and then biotechnology is combined in the new antibiotic structure a new aminocyclitol and sugar in multienzyme complexes, where a new molecule is assembled antibiotic.</w:t>
      </w:r>
    </w:p>
    <w:p w:rsidR="00696AC4" w:rsidRPr="00A44816" w:rsidRDefault="00696AC4"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Goals that need to be achieved by a biotechnologist while improving producer</w:t>
      </w:r>
    </w:p>
    <w:p w:rsidR="00696AC4" w:rsidRPr="00A44816" w:rsidRDefault="00696AC4"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lastRenderedPageBreak/>
        <w:t>1. Increase productivity in achieving a large yield medicinal substances per unit of biomass.</w:t>
      </w:r>
    </w:p>
    <w:p w:rsidR="00696AC4" w:rsidRPr="00A44816" w:rsidRDefault="00696AC4"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2. To give the producer the ability to use less scarce and cheaper environment.</w:t>
      </w:r>
    </w:p>
    <w:p w:rsidR="00696AC4" w:rsidRPr="00A44816" w:rsidRDefault="00696AC4"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3. The producer should not retro-inhibit the biosynthesis of the final product.</w:t>
      </w:r>
    </w:p>
    <w:p w:rsidR="00696AC4" w:rsidRPr="00A44816" w:rsidRDefault="00696AC4"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4. Stability of the producer to viral infections (bacteriophages).</w:t>
      </w:r>
    </w:p>
    <w:p w:rsidR="00696AC4" w:rsidRPr="00A44816" w:rsidRDefault="00696AC4"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5. Low demand for equipment, i.e. biosynthesis should not</w:t>
      </w:r>
    </w:p>
    <w:p w:rsidR="00696AC4" w:rsidRPr="00A44816" w:rsidRDefault="00696AC4"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The decrease in the non-modern equipment technology (for example, achieving less frothing of the culture liquid)</w:t>
      </w:r>
    </w:p>
    <w:p w:rsidR="00696AC4" w:rsidRPr="00A44816" w:rsidRDefault="00696AC4"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6. Optimization of the producer's properties in the medical aspect industry (the producer should not have an unpleasant odor and etc.)</w:t>
      </w:r>
    </w:p>
    <w:p w:rsidR="00696AC4" w:rsidRPr="00A44816" w:rsidRDefault="00696AC4"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The main thesis of the biotechnologist: increasing the yield of the product unit producer biomass.</w:t>
      </w:r>
    </w:p>
    <w:p w:rsidR="00696AC4" w:rsidRPr="00A44816" w:rsidRDefault="00696AC4" w:rsidP="00BF3254">
      <w:pPr>
        <w:tabs>
          <w:tab w:val="left" w:pos="1728"/>
        </w:tabs>
        <w:spacing w:after="0" w:line="240" w:lineRule="auto"/>
        <w:ind w:firstLine="709"/>
        <w:contextualSpacing/>
        <w:rPr>
          <w:rFonts w:ascii="Times New Roman" w:hAnsi="Times New Roman" w:cs="Times New Roman"/>
          <w:sz w:val="28"/>
          <w:szCs w:val="28"/>
          <w:lang w:val="en-US"/>
        </w:rPr>
      </w:pPr>
    </w:p>
    <w:p w:rsidR="001B5647" w:rsidRPr="00A44816" w:rsidRDefault="001B5647" w:rsidP="00BF3254">
      <w:pPr>
        <w:tabs>
          <w:tab w:val="left" w:pos="1728"/>
        </w:tabs>
        <w:spacing w:after="0" w:line="240" w:lineRule="auto"/>
        <w:ind w:firstLine="709"/>
        <w:contextualSpacing/>
        <w:rPr>
          <w:rFonts w:ascii="Times New Roman" w:hAnsi="Times New Roman" w:cs="Times New Roman"/>
          <w:b/>
          <w:sz w:val="28"/>
          <w:szCs w:val="28"/>
        </w:rPr>
      </w:pPr>
      <w:r w:rsidRPr="00A44816">
        <w:rPr>
          <w:rFonts w:ascii="Times New Roman" w:hAnsi="Times New Roman" w:cs="Times New Roman"/>
          <w:b/>
          <w:sz w:val="28"/>
          <w:szCs w:val="28"/>
          <w:lang w:val="en-US"/>
        </w:rPr>
        <w:t>Literature</w:t>
      </w:r>
      <w:r w:rsidRPr="00A44816">
        <w:rPr>
          <w:rFonts w:ascii="Times New Roman" w:hAnsi="Times New Roman" w:cs="Times New Roman"/>
          <w:b/>
          <w:sz w:val="28"/>
          <w:szCs w:val="28"/>
        </w:rPr>
        <w:t>:</w:t>
      </w:r>
    </w:p>
    <w:p w:rsidR="003C6C6A" w:rsidRPr="00A44816" w:rsidRDefault="003C6C6A" w:rsidP="003C6C6A">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1.Приходько Н.А., Никитина В.А., Шаманова О.Р. Биотехнология БАВ – Шымкент: ЮКГУ, 2006 – 122 с</w:t>
      </w:r>
    </w:p>
    <w:p w:rsidR="003C6C6A" w:rsidRPr="00A44816" w:rsidRDefault="003C6C6A" w:rsidP="003C6C6A">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2.Надирова Ж.К., Сапарбекова А.А. Биотехнология в производстве белковых продуктов – Шымкент: ЮКГУ, 2012 – 80с.</w:t>
      </w:r>
    </w:p>
    <w:p w:rsidR="003C6C6A" w:rsidRPr="00A44816" w:rsidRDefault="003C6C6A" w:rsidP="003C6C6A">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4.Бирюков В.В. Основы промышленной биотехнологии. М.:КолосС,2004-296с</w:t>
      </w:r>
    </w:p>
    <w:p w:rsidR="003C6C6A" w:rsidRPr="00A44816" w:rsidRDefault="003C6C6A" w:rsidP="003C6C6A">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5.Приходько Н.А., Есимова А.М., Надирова Ж.К., м.у. по СРС «Биотехнология БАВ»,  Шымкент, ЮКГУ, 2007</w:t>
      </w:r>
    </w:p>
    <w:p w:rsidR="003C6C6A" w:rsidRPr="00A44816" w:rsidRDefault="003C6C6A" w:rsidP="003C6C6A">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6.Сазыкин С.Д. Биотехнология –М.: Изд.центр Академия, 2006- 256с.</w:t>
      </w:r>
    </w:p>
    <w:p w:rsidR="003C6C6A" w:rsidRPr="00A44816" w:rsidRDefault="003C6C6A" w:rsidP="003C6C6A">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7Воронин Е.С., Тихонов И.В. Биотехнология: Учебник для вузов – М.: Де Ли принт, 2006 – 5213 с.</w:t>
      </w:r>
    </w:p>
    <w:p w:rsidR="003C6C6A" w:rsidRPr="00A44816" w:rsidRDefault="003C6C6A" w:rsidP="003C6C6A">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8.Дебабов В.Г. и др. Генная инженерия в производстве БАВ – М.: Де Ли принт, 2000 – 391 с.</w:t>
      </w:r>
    </w:p>
    <w:p w:rsidR="003C6C6A" w:rsidRPr="00A44816" w:rsidRDefault="003C6C6A" w:rsidP="003C6C6A">
      <w:pPr>
        <w:tabs>
          <w:tab w:val="left" w:pos="1728"/>
        </w:tabs>
        <w:spacing w:after="0" w:line="240" w:lineRule="auto"/>
        <w:contextualSpacing/>
        <w:rPr>
          <w:rFonts w:ascii="Times New Roman" w:hAnsi="Times New Roman" w:cs="Times New Roman"/>
          <w:b/>
          <w:sz w:val="28"/>
          <w:szCs w:val="28"/>
        </w:rPr>
      </w:pPr>
    </w:p>
    <w:p w:rsidR="001B5647" w:rsidRPr="00A44816" w:rsidRDefault="001B5647" w:rsidP="00BF3254">
      <w:pPr>
        <w:tabs>
          <w:tab w:val="left" w:pos="1728"/>
        </w:tabs>
        <w:spacing w:after="0" w:line="240" w:lineRule="auto"/>
        <w:ind w:firstLine="709"/>
        <w:contextualSpacing/>
        <w:rPr>
          <w:rFonts w:ascii="Times New Roman" w:hAnsi="Times New Roman" w:cs="Times New Roman"/>
          <w:b/>
          <w:sz w:val="28"/>
          <w:szCs w:val="28"/>
          <w:lang w:val="en-US"/>
        </w:rPr>
      </w:pPr>
      <w:r w:rsidRPr="00A44816">
        <w:rPr>
          <w:rFonts w:ascii="Times New Roman" w:hAnsi="Times New Roman" w:cs="Times New Roman"/>
          <w:b/>
          <w:sz w:val="28"/>
          <w:szCs w:val="28"/>
          <w:lang w:val="en-US"/>
        </w:rPr>
        <w:t>Control questions</w:t>
      </w:r>
    </w:p>
    <w:p w:rsidR="00864BF4" w:rsidRPr="00A44816" w:rsidRDefault="00864BF4" w:rsidP="00864BF4">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 Bioobject as a means of production of medicinal, preventive and</w:t>
      </w:r>
    </w:p>
    <w:p w:rsidR="00864BF4" w:rsidRPr="00A44816" w:rsidRDefault="00864BF4" w:rsidP="00864BF4">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diagnostic preparations:</w:t>
      </w:r>
    </w:p>
    <w:p w:rsidR="00864BF4" w:rsidRPr="00A44816" w:rsidRDefault="00864BF4" w:rsidP="00864BF4">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2. Classification of bioobjects</w:t>
      </w:r>
    </w:p>
    <w:p w:rsidR="00864BF4" w:rsidRPr="00A44816" w:rsidRDefault="00864BF4" w:rsidP="00864BF4">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3. Technologies for obtaining medicines (advantages of new</w:t>
      </w:r>
    </w:p>
    <w:p w:rsidR="00864BF4" w:rsidRPr="00A44816" w:rsidRDefault="00864BF4" w:rsidP="00864BF4">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of technologies</w:t>
      </w:r>
    </w:p>
    <w:p w:rsidR="00864BF4" w:rsidRPr="00A44816" w:rsidRDefault="00864BF4" w:rsidP="00864BF4">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4. Variants of the use of bioobjects</w:t>
      </w:r>
    </w:p>
    <w:p w:rsidR="00864BF4" w:rsidRPr="00A44816" w:rsidRDefault="00864BF4" w:rsidP="00864BF4">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5. Properties of the bioobject for its improvement</w:t>
      </w:r>
    </w:p>
    <w:p w:rsidR="00864BF4" w:rsidRPr="00A44816" w:rsidRDefault="00864BF4" w:rsidP="00864BF4">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6.  Selection of microorganisms</w:t>
      </w:r>
    </w:p>
    <w:p w:rsidR="00864BF4" w:rsidRPr="00A44816" w:rsidRDefault="00864BF4" w:rsidP="00864BF4">
      <w:pPr>
        <w:tabs>
          <w:tab w:val="left" w:pos="1728"/>
        </w:tabs>
        <w:spacing w:after="0" w:line="240" w:lineRule="auto"/>
        <w:contextualSpacing/>
        <w:rPr>
          <w:rFonts w:ascii="Times New Roman" w:hAnsi="Times New Roman" w:cs="Times New Roman"/>
          <w:sz w:val="28"/>
          <w:szCs w:val="28"/>
          <w:lang w:val="en-US"/>
        </w:rPr>
      </w:pPr>
    </w:p>
    <w:p w:rsidR="002613AC" w:rsidRPr="00A44816" w:rsidRDefault="002613AC" w:rsidP="00864BF4">
      <w:pPr>
        <w:tabs>
          <w:tab w:val="left" w:pos="1728"/>
        </w:tabs>
        <w:spacing w:after="0" w:line="240" w:lineRule="auto"/>
        <w:contextualSpacing/>
        <w:rPr>
          <w:rFonts w:ascii="Times New Roman" w:hAnsi="Times New Roman" w:cs="Times New Roman"/>
          <w:sz w:val="28"/>
          <w:szCs w:val="28"/>
          <w:lang w:val="en-US"/>
        </w:rPr>
      </w:pPr>
    </w:p>
    <w:p w:rsidR="002613AC" w:rsidRPr="00A44816" w:rsidRDefault="002613AC" w:rsidP="00864BF4">
      <w:pPr>
        <w:tabs>
          <w:tab w:val="left" w:pos="1728"/>
        </w:tabs>
        <w:spacing w:after="0" w:line="240" w:lineRule="auto"/>
        <w:contextualSpacing/>
        <w:rPr>
          <w:rFonts w:ascii="Times New Roman" w:hAnsi="Times New Roman" w:cs="Times New Roman"/>
          <w:sz w:val="28"/>
          <w:szCs w:val="28"/>
          <w:lang w:val="en-US"/>
        </w:rPr>
      </w:pPr>
    </w:p>
    <w:p w:rsidR="002613AC" w:rsidRPr="00A44816" w:rsidRDefault="002613AC" w:rsidP="00864BF4">
      <w:pPr>
        <w:tabs>
          <w:tab w:val="left" w:pos="1728"/>
        </w:tabs>
        <w:spacing w:after="0" w:line="240" w:lineRule="auto"/>
        <w:contextualSpacing/>
        <w:rPr>
          <w:rFonts w:ascii="Times New Roman" w:hAnsi="Times New Roman" w:cs="Times New Roman"/>
          <w:sz w:val="28"/>
          <w:szCs w:val="28"/>
          <w:lang w:val="en-US"/>
        </w:rPr>
      </w:pPr>
    </w:p>
    <w:p w:rsidR="001B5647" w:rsidRPr="00A44816" w:rsidRDefault="001B5647" w:rsidP="003C6C6A">
      <w:pPr>
        <w:tabs>
          <w:tab w:val="left" w:pos="1728"/>
        </w:tabs>
        <w:spacing w:after="0" w:line="240" w:lineRule="auto"/>
        <w:contextualSpacing/>
        <w:rPr>
          <w:rFonts w:ascii="Times New Roman" w:hAnsi="Times New Roman" w:cs="Times New Roman"/>
          <w:b/>
          <w:sz w:val="28"/>
          <w:szCs w:val="28"/>
          <w:lang w:val="en-US"/>
        </w:rPr>
      </w:pPr>
      <w:r w:rsidRPr="00A44816">
        <w:rPr>
          <w:rFonts w:ascii="Times New Roman" w:hAnsi="Times New Roman" w:cs="Times New Roman"/>
          <w:b/>
          <w:sz w:val="28"/>
          <w:szCs w:val="28"/>
          <w:lang w:val="en-US"/>
        </w:rPr>
        <w:t>Lectures 11, 12</w:t>
      </w:r>
    </w:p>
    <w:p w:rsidR="003C6C6A" w:rsidRPr="00A44816" w:rsidRDefault="003C6C6A" w:rsidP="00BF3254">
      <w:pPr>
        <w:tabs>
          <w:tab w:val="left" w:pos="1728"/>
        </w:tabs>
        <w:spacing w:after="0" w:line="240" w:lineRule="auto"/>
        <w:ind w:firstLine="709"/>
        <w:contextualSpacing/>
        <w:rPr>
          <w:rFonts w:ascii="Times New Roman" w:hAnsi="Times New Roman" w:cs="Times New Roman"/>
          <w:b/>
          <w:sz w:val="28"/>
          <w:szCs w:val="28"/>
          <w:lang w:val="en-US"/>
        </w:rPr>
      </w:pPr>
    </w:p>
    <w:p w:rsidR="001B5647" w:rsidRPr="00A44816" w:rsidRDefault="001B5647" w:rsidP="003C6C6A">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b/>
          <w:sz w:val="28"/>
          <w:szCs w:val="28"/>
          <w:lang w:val="en-US"/>
        </w:rPr>
        <w:lastRenderedPageBreak/>
        <w:t xml:space="preserve">Theme: </w:t>
      </w:r>
      <w:r w:rsidR="00F33753" w:rsidRPr="00A44816">
        <w:rPr>
          <w:rFonts w:ascii="Times New Roman" w:hAnsi="Times New Roman" w:cs="Times New Roman"/>
          <w:b/>
          <w:sz w:val="28"/>
          <w:szCs w:val="28"/>
          <w:lang w:val="en-US"/>
        </w:rPr>
        <w:t xml:space="preserve"> </w:t>
      </w:r>
      <w:r w:rsidR="00F33753" w:rsidRPr="00A44816">
        <w:rPr>
          <w:rFonts w:ascii="Times New Roman" w:hAnsi="Times New Roman" w:cs="Times New Roman"/>
          <w:sz w:val="28"/>
          <w:szCs w:val="28"/>
          <w:lang w:val="en-US"/>
        </w:rPr>
        <w:t>Improvement  of the bioproject by methods of cellular engineering</w:t>
      </w:r>
      <w:r w:rsidR="00F33753" w:rsidRPr="00A44816">
        <w:rPr>
          <w:rFonts w:ascii="Times New Roman" w:hAnsi="Times New Roman" w:cs="Times New Roman"/>
          <w:b/>
          <w:sz w:val="28"/>
          <w:szCs w:val="28"/>
          <w:lang w:val="en-US"/>
        </w:rPr>
        <w:t xml:space="preserve"> </w:t>
      </w:r>
    </w:p>
    <w:p w:rsidR="003C6C6A" w:rsidRPr="00A44816" w:rsidRDefault="003C6C6A" w:rsidP="00BF3254">
      <w:pPr>
        <w:tabs>
          <w:tab w:val="left" w:pos="1728"/>
        </w:tabs>
        <w:spacing w:after="0" w:line="240" w:lineRule="auto"/>
        <w:ind w:firstLine="709"/>
        <w:contextualSpacing/>
        <w:rPr>
          <w:rFonts w:ascii="Times New Roman" w:hAnsi="Times New Roman" w:cs="Times New Roman"/>
          <w:b/>
          <w:sz w:val="28"/>
          <w:szCs w:val="28"/>
          <w:lang w:val="en-US"/>
        </w:rPr>
      </w:pPr>
    </w:p>
    <w:p w:rsidR="00696AC4" w:rsidRPr="00A44816" w:rsidRDefault="001B5647" w:rsidP="003C6C6A">
      <w:pPr>
        <w:tabs>
          <w:tab w:val="left" w:pos="1728"/>
        </w:tabs>
        <w:spacing w:after="0" w:line="240" w:lineRule="auto"/>
        <w:contextualSpacing/>
        <w:rPr>
          <w:rFonts w:ascii="Times New Roman" w:hAnsi="Times New Roman" w:cs="Times New Roman"/>
          <w:b/>
          <w:sz w:val="28"/>
          <w:szCs w:val="28"/>
          <w:lang w:val="en-US"/>
        </w:rPr>
      </w:pPr>
      <w:r w:rsidRPr="00A44816">
        <w:rPr>
          <w:rFonts w:ascii="Times New Roman" w:hAnsi="Times New Roman" w:cs="Times New Roman"/>
          <w:b/>
          <w:sz w:val="28"/>
          <w:szCs w:val="28"/>
          <w:lang w:val="en-US"/>
        </w:rPr>
        <w:t>Plan:</w:t>
      </w:r>
    </w:p>
    <w:p w:rsidR="00696AC4" w:rsidRPr="00A44816" w:rsidRDefault="00696AC4" w:rsidP="003C6C6A">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 Technique of cellular engineering</w:t>
      </w:r>
    </w:p>
    <w:p w:rsidR="00696AC4" w:rsidRPr="00A44816" w:rsidRDefault="00696AC4" w:rsidP="003C6C6A">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2. Technology of genetic cell engineering</w:t>
      </w:r>
    </w:p>
    <w:p w:rsidR="00696AC4" w:rsidRPr="00A44816" w:rsidRDefault="00696AC4" w:rsidP="003C6C6A">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3. Improvement of the bioobject by genetic engineering methods</w:t>
      </w:r>
    </w:p>
    <w:p w:rsidR="00696AC4" w:rsidRPr="00A44816" w:rsidRDefault="00696AC4" w:rsidP="003C6C6A">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4. Technique of genetic engineering experiment</w:t>
      </w:r>
    </w:p>
    <w:p w:rsidR="00696AC4" w:rsidRPr="00A44816" w:rsidRDefault="00696AC4" w:rsidP="003C6C6A">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5. Safety in working with genetically engineered strains.</w:t>
      </w:r>
    </w:p>
    <w:p w:rsidR="003C6C6A" w:rsidRPr="00A44816" w:rsidRDefault="003C6C6A" w:rsidP="00BF3254">
      <w:pPr>
        <w:tabs>
          <w:tab w:val="left" w:pos="1728"/>
        </w:tabs>
        <w:spacing w:after="0" w:line="240" w:lineRule="auto"/>
        <w:ind w:firstLine="709"/>
        <w:contextualSpacing/>
        <w:rPr>
          <w:rFonts w:ascii="Times New Roman" w:hAnsi="Times New Roman" w:cs="Times New Roman"/>
          <w:sz w:val="28"/>
          <w:szCs w:val="28"/>
          <w:lang w:val="en-US"/>
        </w:rPr>
      </w:pPr>
    </w:p>
    <w:p w:rsidR="00696AC4" w:rsidRPr="00A44816" w:rsidRDefault="00696AC4"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xml:space="preserve">Cellular engineering is a technique for exchanging DNA fragments, sections of chromosomes in prokaryotes and any chromosomes in eukaryotes, regardless of the remoteness of organisms in the evolutionary plan.  In the case of cellular engineering, there are no species and patrimonial barriers, i.e. at </w:t>
      </w:r>
      <w:r w:rsidR="003A34C2" w:rsidRPr="00A44816">
        <w:rPr>
          <w:rFonts w:ascii="Times New Roman" w:hAnsi="Times New Roman" w:cs="Times New Roman"/>
          <w:sz w:val="28"/>
          <w:szCs w:val="28"/>
          <w:lang w:val="en-US"/>
        </w:rPr>
        <w:t xml:space="preserve">cellular </w:t>
      </w:r>
      <w:r w:rsidR="003C6C6A" w:rsidRPr="00A44816">
        <w:rPr>
          <w:rFonts w:ascii="Times New Roman" w:hAnsi="Times New Roman" w:cs="Times New Roman"/>
          <w:sz w:val="28"/>
          <w:szCs w:val="28"/>
          <w:lang w:val="en-US"/>
        </w:rPr>
        <w:t xml:space="preserve"> e</w:t>
      </w:r>
      <w:r w:rsidRPr="00A44816">
        <w:rPr>
          <w:rFonts w:ascii="Times New Roman" w:hAnsi="Times New Roman" w:cs="Times New Roman"/>
          <w:sz w:val="28"/>
          <w:szCs w:val="28"/>
          <w:lang w:val="en-US"/>
        </w:rPr>
        <w:t>ngineering exchange of genetic material between organisms that do not normally enter into</w:t>
      </w:r>
      <w:r w:rsidR="003A34C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 xml:space="preserve">sexual process, which opens up great opportunities </w:t>
      </w:r>
      <w:r w:rsidR="003C6C6A" w:rsidRPr="00A44816">
        <w:rPr>
          <w:rFonts w:ascii="Times New Roman" w:hAnsi="Times New Roman" w:cs="Times New Roman"/>
          <w:sz w:val="28"/>
          <w:szCs w:val="28"/>
          <w:lang w:val="en-US"/>
        </w:rPr>
        <w:t>in creating b</w:t>
      </w:r>
      <w:r w:rsidRPr="00A44816">
        <w:rPr>
          <w:rFonts w:ascii="Times New Roman" w:hAnsi="Times New Roman" w:cs="Times New Roman"/>
          <w:sz w:val="28"/>
          <w:szCs w:val="28"/>
          <w:lang w:val="en-US"/>
        </w:rPr>
        <w:t>ioobjects.</w:t>
      </w:r>
      <w:r w:rsidR="003A34C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 In the case of cell engineering, the researcher operates whole</w:t>
      </w:r>
      <w:r w:rsidR="003C6C6A"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cells.</w:t>
      </w:r>
      <w:r w:rsidR="003A34C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Cell Engineering Engineering</w:t>
      </w:r>
      <w:r w:rsidR="003A34C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The technique of cellular engineering is based on technology</w:t>
      </w:r>
      <w:r w:rsidR="003A34C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protoplasting. Protoplast is a cell without a cell wall,</w:t>
      </w:r>
      <w:r w:rsidR="003A34C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surrounded by a cytoplasmic membrane. Protoplast is obtained,</w:t>
      </w:r>
      <w:r w:rsidR="003A34C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treating the cell with enzymes that hydrolyse the polymers in</w:t>
      </w:r>
      <w:r w:rsidR="003A34C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cell wall.</w:t>
      </w:r>
      <w:r w:rsidR="003A34C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Technique of protoplast formation</w:t>
      </w:r>
      <w:r w:rsidR="003A34C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A task.</w:t>
      </w:r>
      <w:r w:rsidR="003A34C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It is necessary to obtain hybrid cells by fusion of prokaryotes and</w:t>
      </w:r>
      <w:r w:rsidR="003A34C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eukaryotes.</w:t>
      </w:r>
    </w:p>
    <w:p w:rsidR="00696AC4" w:rsidRPr="00A44816" w:rsidRDefault="00696AC4" w:rsidP="003C6C6A">
      <w:pPr>
        <w:tabs>
          <w:tab w:val="left" w:pos="1728"/>
        </w:tabs>
        <w:spacing w:after="0" w:line="240" w:lineRule="auto"/>
        <w:ind w:firstLine="709"/>
        <w:contextualSpacing/>
        <w:jc w:val="both"/>
        <w:rPr>
          <w:rFonts w:ascii="Times New Roman" w:hAnsi="Times New Roman" w:cs="Times New Roman"/>
          <w:b/>
          <w:color w:val="FF0000"/>
          <w:sz w:val="28"/>
          <w:szCs w:val="28"/>
          <w:lang w:val="en-US"/>
        </w:rPr>
      </w:pPr>
      <w:r w:rsidRPr="00A44816">
        <w:rPr>
          <w:rFonts w:ascii="Times New Roman" w:hAnsi="Times New Roman" w:cs="Times New Roman"/>
          <w:b/>
          <w:color w:val="FF0000"/>
          <w:sz w:val="28"/>
          <w:szCs w:val="28"/>
          <w:lang w:val="en-US"/>
        </w:rPr>
        <w:t>Stages of work:</w:t>
      </w:r>
    </w:p>
    <w:p w:rsidR="00696AC4" w:rsidRPr="00A44816" w:rsidRDefault="00696AC4" w:rsidP="003C6C6A">
      <w:pPr>
        <w:tabs>
          <w:tab w:val="left" w:pos="1728"/>
        </w:tabs>
        <w:spacing w:after="0" w:line="240" w:lineRule="auto"/>
        <w:ind w:firstLine="709"/>
        <w:contextualSpacing/>
        <w:jc w:val="both"/>
        <w:rPr>
          <w:rFonts w:ascii="Times New Roman" w:hAnsi="Times New Roman" w:cs="Times New Roman"/>
          <w:b/>
          <w:color w:val="FF0000"/>
          <w:sz w:val="28"/>
          <w:szCs w:val="28"/>
          <w:lang w:val="en-US"/>
        </w:rPr>
      </w:pPr>
      <w:r w:rsidRPr="00A44816">
        <w:rPr>
          <w:rFonts w:ascii="Times New Roman" w:hAnsi="Times New Roman" w:cs="Times New Roman"/>
          <w:b/>
          <w:color w:val="FF0000"/>
          <w:sz w:val="28"/>
          <w:szCs w:val="28"/>
          <w:lang w:val="en-US"/>
        </w:rPr>
        <w:t>1. Selection of bioobjects</w:t>
      </w:r>
      <w:r w:rsidR="003A34C2" w:rsidRPr="00A44816">
        <w:rPr>
          <w:rFonts w:ascii="Times New Roman" w:hAnsi="Times New Roman" w:cs="Times New Roman"/>
          <w:b/>
          <w:color w:val="FF0000"/>
          <w:sz w:val="28"/>
          <w:szCs w:val="28"/>
          <w:lang w:val="en-US"/>
        </w:rPr>
        <w:t xml:space="preserve"> </w:t>
      </w:r>
      <w:r w:rsidRPr="00A44816">
        <w:rPr>
          <w:rFonts w:ascii="Times New Roman" w:hAnsi="Times New Roman" w:cs="Times New Roman"/>
          <w:b/>
          <w:color w:val="FF0000"/>
          <w:sz w:val="28"/>
          <w:szCs w:val="28"/>
          <w:lang w:val="en-US"/>
        </w:rPr>
        <w:t>Take a bioobject that produces the desired product (for example, the producer of cephalosporins fungus (eukaryote) Acrimonium chrysogenum and on the other hand, a bioobject that wants to give a property to produce the desired product (eg, prokaryote E. coli).</w:t>
      </w:r>
    </w:p>
    <w:p w:rsidR="003C6C6A" w:rsidRPr="00A44816" w:rsidRDefault="003C6C6A" w:rsidP="003C6C6A">
      <w:pPr>
        <w:tabs>
          <w:tab w:val="left" w:pos="1728"/>
        </w:tabs>
        <w:spacing w:after="0" w:line="240" w:lineRule="auto"/>
        <w:ind w:firstLine="709"/>
        <w:contextualSpacing/>
        <w:jc w:val="both"/>
        <w:rPr>
          <w:rFonts w:ascii="Times New Roman" w:hAnsi="Times New Roman" w:cs="Times New Roman"/>
          <w:b/>
          <w:color w:val="FF0000"/>
          <w:sz w:val="28"/>
          <w:szCs w:val="28"/>
          <w:lang w:val="en-US"/>
        </w:rPr>
      </w:pPr>
    </w:p>
    <w:p w:rsidR="003C6C6A" w:rsidRPr="00A44816" w:rsidRDefault="003C6C6A" w:rsidP="003C6C6A">
      <w:pPr>
        <w:tabs>
          <w:tab w:val="left" w:pos="1728"/>
        </w:tabs>
        <w:spacing w:after="0" w:line="240" w:lineRule="auto"/>
        <w:ind w:firstLine="709"/>
        <w:contextualSpacing/>
        <w:jc w:val="center"/>
        <w:rPr>
          <w:rFonts w:ascii="Times New Roman" w:hAnsi="Times New Roman" w:cs="Times New Roman"/>
          <w:b/>
          <w:color w:val="FF0000"/>
          <w:sz w:val="28"/>
          <w:szCs w:val="28"/>
          <w:lang w:val="en-US"/>
        </w:rPr>
      </w:pPr>
      <w:r w:rsidRPr="00A44816">
        <w:rPr>
          <w:rFonts w:ascii="Times New Roman" w:hAnsi="Times New Roman" w:cs="Times New Roman"/>
          <w:b/>
          <w:color w:val="FF0000"/>
          <w:sz w:val="28"/>
          <w:szCs w:val="28"/>
          <w:lang w:val="en-US"/>
        </w:rPr>
        <w:t>The technics of obtaining of protoplast</w:t>
      </w:r>
    </w:p>
    <w:p w:rsidR="003A34C2" w:rsidRPr="00A44816" w:rsidRDefault="003A34C2" w:rsidP="00BF3254">
      <w:pPr>
        <w:tabs>
          <w:tab w:val="left" w:pos="1728"/>
        </w:tabs>
        <w:spacing w:after="0" w:line="240" w:lineRule="auto"/>
        <w:ind w:firstLine="709"/>
        <w:contextualSpacing/>
        <w:rPr>
          <w:rFonts w:ascii="Times New Roman" w:hAnsi="Times New Roman" w:cs="Times New Roman"/>
          <w:b/>
          <w:sz w:val="28"/>
          <w:szCs w:val="28"/>
          <w:lang w:val="en-US"/>
        </w:rPr>
      </w:pPr>
      <w:r w:rsidRPr="00A44816">
        <w:rPr>
          <w:rFonts w:ascii="Times New Roman" w:hAnsi="Times New Roman" w:cs="Times New Roman"/>
          <w:noProof/>
          <w:sz w:val="28"/>
          <w:szCs w:val="28"/>
        </w:rPr>
        <w:drawing>
          <wp:inline distT="0" distB="0" distL="0" distR="0">
            <wp:extent cx="5673862" cy="2729753"/>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cstate="print"/>
                    <a:srcRect l="10606" t="29930" r="60859" b="39809"/>
                    <a:stretch/>
                  </pic:blipFill>
                  <pic:spPr bwMode="auto">
                    <a:xfrm>
                      <a:off x="0" y="0"/>
                      <a:ext cx="5685407" cy="2735308"/>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3C6C6A" w:rsidRPr="00A44816" w:rsidRDefault="003C6C6A" w:rsidP="00BF3254">
      <w:pPr>
        <w:tabs>
          <w:tab w:val="left" w:pos="1728"/>
        </w:tabs>
        <w:spacing w:after="0" w:line="240" w:lineRule="auto"/>
        <w:ind w:firstLine="709"/>
        <w:contextualSpacing/>
        <w:rPr>
          <w:rFonts w:ascii="Times New Roman" w:hAnsi="Times New Roman" w:cs="Times New Roman"/>
          <w:sz w:val="28"/>
          <w:szCs w:val="28"/>
          <w:lang w:val="en-US"/>
        </w:rPr>
      </w:pPr>
    </w:p>
    <w:p w:rsidR="003C6C6A" w:rsidRPr="00A44816" w:rsidRDefault="003C6C6A"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 xml:space="preserve">Fig.8 The technics of obtaining of protoplast </w:t>
      </w:r>
    </w:p>
    <w:p w:rsidR="003C6C6A" w:rsidRPr="00A44816" w:rsidRDefault="003C6C6A" w:rsidP="00BF3254">
      <w:pPr>
        <w:tabs>
          <w:tab w:val="left" w:pos="1728"/>
        </w:tabs>
        <w:spacing w:after="0" w:line="240" w:lineRule="auto"/>
        <w:ind w:firstLine="709"/>
        <w:contextualSpacing/>
        <w:rPr>
          <w:rFonts w:ascii="Times New Roman" w:hAnsi="Times New Roman" w:cs="Times New Roman"/>
          <w:sz w:val="28"/>
          <w:szCs w:val="28"/>
          <w:lang w:val="en-US"/>
        </w:rPr>
      </w:pPr>
    </w:p>
    <w:p w:rsidR="003A34C2" w:rsidRPr="00A44816" w:rsidRDefault="003A34C2"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lastRenderedPageBreak/>
        <w:t>2. Treatment of cell walls with enzymes.</w:t>
      </w:r>
    </w:p>
    <w:p w:rsidR="003A34C2" w:rsidRPr="00A44816" w:rsidRDefault="003A34C2"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3. Stabilization of protoplasts. A hypertonic solution consisting of 10% mannitol, sucrose, sodium chloride. The ionic strength of the solution is such that the cell is in state of turgor, but does not burst, with the solution also the enzyme is washed.</w:t>
      </w:r>
    </w:p>
    <w:p w:rsidR="003A34C2" w:rsidRPr="00A44816" w:rsidRDefault="003A34C2"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xml:space="preserve">4. Merging protoplasts. The fusion of protoplasts is carried out in the </w:t>
      </w:r>
      <w:r w:rsidR="003C6C6A" w:rsidRPr="00A44816">
        <w:rPr>
          <w:rFonts w:ascii="Times New Roman" w:hAnsi="Times New Roman" w:cs="Times New Roman"/>
          <w:sz w:val="28"/>
          <w:szCs w:val="28"/>
          <w:lang w:val="en-US"/>
        </w:rPr>
        <w:t>m</w:t>
      </w:r>
      <w:r w:rsidRPr="00A44816">
        <w:rPr>
          <w:rFonts w:ascii="Times New Roman" w:hAnsi="Times New Roman" w:cs="Times New Roman"/>
          <w:sz w:val="28"/>
          <w:szCs w:val="28"/>
          <w:lang w:val="en-US"/>
        </w:rPr>
        <w:t>edium of surfactants in polyethylene glycol, which breaks the cellular cytoplasm and DNA</w:t>
      </w:r>
    </w:p>
    <w:p w:rsidR="003A34C2" w:rsidRPr="00A44816" w:rsidRDefault="003A34C2"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two protoplasts are combined. This process is gradually. To facilitate the cell fusion process (fusion) the cell is necessary make competent. For this:</w:t>
      </w:r>
    </w:p>
    <w:p w:rsidR="003A34C2" w:rsidRPr="00A44816" w:rsidRDefault="003A34C2"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1. treat the cell with heavy metals</w:t>
      </w:r>
    </w:p>
    <w:p w:rsidR="003A34C2" w:rsidRPr="00A44816" w:rsidRDefault="003A34C2"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2. produce quick freezing and thawing of cells</w:t>
      </w:r>
    </w:p>
    <w:p w:rsidR="003A34C2" w:rsidRPr="00A44816" w:rsidRDefault="003A34C2"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3. Treat cells with enzymes.</w:t>
      </w:r>
    </w:p>
    <w:p w:rsidR="003A34C2" w:rsidRPr="00A44816" w:rsidRDefault="003A34C2"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When merged, a protoplast with two sets of chromosomes is obtained – diploid set (when a hybrid is formed, DNA recombination occurs).</w:t>
      </w:r>
    </w:p>
    <w:p w:rsidR="003A34C2" w:rsidRPr="00A44816" w:rsidRDefault="003A34C2"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5. Regeneration (restoration of the cell wall of the protoplast. The resulting hybrid is inoculated on a dense nutrient medium with the necessary components for prokaryotes and eukaryotes. In this case, the restoration cell membrane.  In order to distinguish a hybrid cell from a non-hybrid cell,  It is necessary to include at the level of the fourth stage one more  protoplast carrying a marker. The marker is the site of the gene,  forming an enzyme that claims itself  a unique way when sowing on a nutrient medium. AT  In this case, the marker is β-lactamase. On Wednesday</w:t>
      </w:r>
      <w:r w:rsidR="003C6C6A"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 benzylpenicillin is added and grown  Only those cells that contain β-lactamase, cleavage-  her. And since β-lactamase contains only cells of flexible  then only the hybrids grow on the environment.</w:t>
      </w:r>
    </w:p>
    <w:p w:rsidR="003A34C2" w:rsidRPr="00A44816" w:rsidRDefault="003A34C2"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6. Storage of hybrids, new producers. (See general methods of storing producers.)</w:t>
      </w:r>
      <w:r w:rsidR="003C6C6A"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 xml:space="preserve">The protoplastic technique can give both positive and negative options. During protoplasting, a phenomenon activation of silent genes. Protoplasting leads to a change microorganisms, with the help of which it is possible to achieve improvement bioobjects. </w:t>
      </w:r>
    </w:p>
    <w:p w:rsidR="003A34C2" w:rsidRPr="00A44816" w:rsidRDefault="003A34C2" w:rsidP="00BF3254">
      <w:pPr>
        <w:tabs>
          <w:tab w:val="left" w:pos="1728"/>
        </w:tabs>
        <w:spacing w:after="0" w:line="240" w:lineRule="auto"/>
        <w:ind w:firstLine="709"/>
        <w:contextualSpacing/>
        <w:rPr>
          <w:rFonts w:ascii="Times New Roman" w:hAnsi="Times New Roman" w:cs="Times New Roman"/>
          <w:sz w:val="28"/>
          <w:szCs w:val="28"/>
          <w:u w:val="single"/>
          <w:lang w:val="en-US"/>
        </w:rPr>
      </w:pPr>
      <w:r w:rsidRPr="00A44816">
        <w:rPr>
          <w:rFonts w:ascii="Times New Roman" w:hAnsi="Times New Roman" w:cs="Times New Roman"/>
          <w:sz w:val="28"/>
          <w:szCs w:val="28"/>
          <w:u w:val="single"/>
          <w:lang w:val="en-US"/>
        </w:rPr>
        <w:t>Technique of cellular genetic engineering</w:t>
      </w:r>
    </w:p>
    <w:p w:rsidR="003A34C2" w:rsidRPr="00A44816" w:rsidRDefault="003A34C2" w:rsidP="00BF3254">
      <w:pPr>
        <w:tabs>
          <w:tab w:val="left" w:pos="1728"/>
        </w:tabs>
        <w:spacing w:after="0" w:line="240" w:lineRule="auto"/>
        <w:ind w:firstLine="709"/>
        <w:contextualSpacing/>
        <w:rPr>
          <w:rFonts w:ascii="Times New Roman" w:hAnsi="Times New Roman" w:cs="Times New Roman"/>
          <w:i/>
          <w:sz w:val="28"/>
          <w:szCs w:val="28"/>
          <w:lang w:val="en-US"/>
        </w:rPr>
      </w:pPr>
      <w:r w:rsidRPr="00A44816">
        <w:rPr>
          <w:rFonts w:ascii="Times New Roman" w:hAnsi="Times New Roman" w:cs="Times New Roman"/>
          <w:i/>
          <w:sz w:val="28"/>
          <w:szCs w:val="28"/>
          <w:lang w:val="en-US"/>
        </w:rPr>
        <w:t>The first method. The method of gene rearrangement</w:t>
      </w:r>
    </w:p>
    <w:p w:rsidR="003C6C6A" w:rsidRPr="00A44816" w:rsidRDefault="003C6C6A" w:rsidP="00BF3254">
      <w:pPr>
        <w:tabs>
          <w:tab w:val="left" w:pos="1728"/>
        </w:tabs>
        <w:spacing w:after="0" w:line="240" w:lineRule="auto"/>
        <w:ind w:firstLine="709"/>
        <w:contextualSpacing/>
        <w:rPr>
          <w:rFonts w:ascii="Times New Roman" w:hAnsi="Times New Roman" w:cs="Times New Roman"/>
          <w:i/>
          <w:sz w:val="28"/>
          <w:szCs w:val="28"/>
          <w:lang w:val="en-US"/>
        </w:rPr>
      </w:pPr>
    </w:p>
    <w:p w:rsidR="002613AC" w:rsidRPr="00A44816" w:rsidRDefault="002613AC" w:rsidP="003C6C6A">
      <w:pPr>
        <w:tabs>
          <w:tab w:val="left" w:pos="1728"/>
        </w:tabs>
        <w:spacing w:after="0" w:line="240" w:lineRule="auto"/>
        <w:ind w:firstLine="709"/>
        <w:contextualSpacing/>
        <w:jc w:val="center"/>
        <w:rPr>
          <w:rFonts w:ascii="Times New Roman" w:hAnsi="Times New Roman" w:cs="Times New Roman"/>
          <w:b/>
          <w:sz w:val="28"/>
          <w:szCs w:val="28"/>
          <w:lang w:val="en-US"/>
        </w:rPr>
      </w:pPr>
    </w:p>
    <w:p w:rsidR="002613AC" w:rsidRPr="00A44816" w:rsidRDefault="002613AC" w:rsidP="003C6C6A">
      <w:pPr>
        <w:tabs>
          <w:tab w:val="left" w:pos="1728"/>
        </w:tabs>
        <w:spacing w:after="0" w:line="240" w:lineRule="auto"/>
        <w:ind w:firstLine="709"/>
        <w:contextualSpacing/>
        <w:jc w:val="center"/>
        <w:rPr>
          <w:rFonts w:ascii="Times New Roman" w:hAnsi="Times New Roman" w:cs="Times New Roman"/>
          <w:b/>
          <w:sz w:val="28"/>
          <w:szCs w:val="28"/>
          <w:lang w:val="en-US"/>
        </w:rPr>
      </w:pPr>
    </w:p>
    <w:p w:rsidR="002613AC" w:rsidRPr="00A44816" w:rsidRDefault="002613AC" w:rsidP="003C6C6A">
      <w:pPr>
        <w:tabs>
          <w:tab w:val="left" w:pos="1728"/>
        </w:tabs>
        <w:spacing w:after="0" w:line="240" w:lineRule="auto"/>
        <w:ind w:firstLine="709"/>
        <w:contextualSpacing/>
        <w:jc w:val="center"/>
        <w:rPr>
          <w:rFonts w:ascii="Times New Roman" w:hAnsi="Times New Roman" w:cs="Times New Roman"/>
          <w:b/>
          <w:sz w:val="28"/>
          <w:szCs w:val="28"/>
          <w:lang w:val="en-US"/>
        </w:rPr>
      </w:pPr>
    </w:p>
    <w:p w:rsidR="002613AC" w:rsidRPr="00A44816" w:rsidRDefault="002613AC" w:rsidP="003C6C6A">
      <w:pPr>
        <w:tabs>
          <w:tab w:val="left" w:pos="1728"/>
        </w:tabs>
        <w:spacing w:after="0" w:line="240" w:lineRule="auto"/>
        <w:ind w:firstLine="709"/>
        <w:contextualSpacing/>
        <w:jc w:val="center"/>
        <w:rPr>
          <w:rFonts w:ascii="Times New Roman" w:hAnsi="Times New Roman" w:cs="Times New Roman"/>
          <w:b/>
          <w:sz w:val="28"/>
          <w:szCs w:val="28"/>
          <w:lang w:val="en-US"/>
        </w:rPr>
      </w:pPr>
    </w:p>
    <w:p w:rsidR="002613AC" w:rsidRPr="00A44816" w:rsidRDefault="002613AC" w:rsidP="003C6C6A">
      <w:pPr>
        <w:tabs>
          <w:tab w:val="left" w:pos="1728"/>
        </w:tabs>
        <w:spacing w:after="0" w:line="240" w:lineRule="auto"/>
        <w:ind w:firstLine="709"/>
        <w:contextualSpacing/>
        <w:jc w:val="center"/>
        <w:rPr>
          <w:rFonts w:ascii="Times New Roman" w:hAnsi="Times New Roman" w:cs="Times New Roman"/>
          <w:b/>
          <w:sz w:val="28"/>
          <w:szCs w:val="28"/>
          <w:lang w:val="en-US"/>
        </w:rPr>
      </w:pPr>
    </w:p>
    <w:p w:rsidR="002613AC" w:rsidRPr="00A44816" w:rsidRDefault="002613AC" w:rsidP="003C6C6A">
      <w:pPr>
        <w:tabs>
          <w:tab w:val="left" w:pos="1728"/>
        </w:tabs>
        <w:spacing w:after="0" w:line="240" w:lineRule="auto"/>
        <w:ind w:firstLine="709"/>
        <w:contextualSpacing/>
        <w:jc w:val="center"/>
        <w:rPr>
          <w:rFonts w:ascii="Times New Roman" w:hAnsi="Times New Roman" w:cs="Times New Roman"/>
          <w:b/>
          <w:sz w:val="28"/>
          <w:szCs w:val="28"/>
          <w:lang w:val="en-US"/>
        </w:rPr>
      </w:pPr>
    </w:p>
    <w:p w:rsidR="002613AC" w:rsidRPr="00A44816" w:rsidRDefault="002613AC" w:rsidP="003C6C6A">
      <w:pPr>
        <w:tabs>
          <w:tab w:val="left" w:pos="1728"/>
        </w:tabs>
        <w:spacing w:after="0" w:line="240" w:lineRule="auto"/>
        <w:ind w:firstLine="709"/>
        <w:contextualSpacing/>
        <w:jc w:val="center"/>
        <w:rPr>
          <w:rFonts w:ascii="Times New Roman" w:hAnsi="Times New Roman" w:cs="Times New Roman"/>
          <w:b/>
          <w:sz w:val="28"/>
          <w:szCs w:val="28"/>
          <w:lang w:val="en-US"/>
        </w:rPr>
      </w:pPr>
    </w:p>
    <w:p w:rsidR="002613AC" w:rsidRPr="00A44816" w:rsidRDefault="002613AC" w:rsidP="003C6C6A">
      <w:pPr>
        <w:tabs>
          <w:tab w:val="left" w:pos="1728"/>
        </w:tabs>
        <w:spacing w:after="0" w:line="240" w:lineRule="auto"/>
        <w:ind w:firstLine="709"/>
        <w:contextualSpacing/>
        <w:jc w:val="center"/>
        <w:rPr>
          <w:rFonts w:ascii="Times New Roman" w:hAnsi="Times New Roman" w:cs="Times New Roman"/>
          <w:b/>
          <w:sz w:val="28"/>
          <w:szCs w:val="28"/>
          <w:lang w:val="en-US"/>
        </w:rPr>
      </w:pPr>
    </w:p>
    <w:p w:rsidR="002613AC" w:rsidRPr="00A44816" w:rsidRDefault="002613AC" w:rsidP="003C6C6A">
      <w:pPr>
        <w:tabs>
          <w:tab w:val="left" w:pos="1728"/>
        </w:tabs>
        <w:spacing w:after="0" w:line="240" w:lineRule="auto"/>
        <w:ind w:firstLine="709"/>
        <w:contextualSpacing/>
        <w:jc w:val="center"/>
        <w:rPr>
          <w:rFonts w:ascii="Times New Roman" w:hAnsi="Times New Roman" w:cs="Times New Roman"/>
          <w:b/>
          <w:sz w:val="28"/>
          <w:szCs w:val="28"/>
          <w:lang w:val="en-US"/>
        </w:rPr>
      </w:pPr>
    </w:p>
    <w:p w:rsidR="003C6C6A" w:rsidRPr="00A44816" w:rsidRDefault="003C6C6A" w:rsidP="003C6C6A">
      <w:pPr>
        <w:tabs>
          <w:tab w:val="left" w:pos="1728"/>
        </w:tabs>
        <w:spacing w:after="0" w:line="240" w:lineRule="auto"/>
        <w:ind w:firstLine="709"/>
        <w:contextualSpacing/>
        <w:jc w:val="center"/>
        <w:rPr>
          <w:rFonts w:ascii="Times New Roman" w:hAnsi="Times New Roman" w:cs="Times New Roman"/>
          <w:b/>
          <w:color w:val="FF0000"/>
          <w:sz w:val="28"/>
          <w:szCs w:val="28"/>
          <w:lang w:val="en-US"/>
        </w:rPr>
      </w:pPr>
      <w:r w:rsidRPr="00A44816">
        <w:rPr>
          <w:rFonts w:ascii="Times New Roman" w:hAnsi="Times New Roman" w:cs="Times New Roman"/>
          <w:b/>
          <w:color w:val="FF0000"/>
          <w:sz w:val="28"/>
          <w:szCs w:val="28"/>
          <w:lang w:val="en-US"/>
        </w:rPr>
        <w:t>Technics of gene engineering</w:t>
      </w:r>
    </w:p>
    <w:p w:rsidR="003A34C2" w:rsidRPr="00A44816" w:rsidRDefault="003A34C2" w:rsidP="00BF3254">
      <w:pPr>
        <w:tabs>
          <w:tab w:val="left" w:pos="1728"/>
        </w:tabs>
        <w:spacing w:after="0" w:line="240" w:lineRule="auto"/>
        <w:ind w:firstLine="709"/>
        <w:contextualSpacing/>
        <w:rPr>
          <w:rFonts w:ascii="Times New Roman" w:hAnsi="Times New Roman" w:cs="Times New Roman"/>
          <w:b/>
          <w:color w:val="FF0000"/>
          <w:sz w:val="28"/>
          <w:szCs w:val="28"/>
          <w:lang w:val="en-US"/>
        </w:rPr>
      </w:pPr>
    </w:p>
    <w:p w:rsidR="003A34C2" w:rsidRPr="00A44816" w:rsidRDefault="003A34C2" w:rsidP="003C6C6A">
      <w:pPr>
        <w:tabs>
          <w:tab w:val="left" w:pos="1728"/>
        </w:tabs>
        <w:spacing w:after="0" w:line="240" w:lineRule="auto"/>
        <w:contextualSpacing/>
        <w:rPr>
          <w:rFonts w:ascii="Times New Roman" w:hAnsi="Times New Roman" w:cs="Times New Roman"/>
          <w:b/>
          <w:color w:val="FF0000"/>
          <w:sz w:val="28"/>
          <w:szCs w:val="28"/>
          <w:lang w:val="en-US"/>
        </w:rPr>
      </w:pPr>
      <w:r w:rsidRPr="00A44816">
        <w:rPr>
          <w:rFonts w:ascii="Times New Roman" w:hAnsi="Times New Roman" w:cs="Times New Roman"/>
          <w:b/>
          <w:noProof/>
          <w:color w:val="FF0000"/>
          <w:sz w:val="28"/>
          <w:szCs w:val="28"/>
        </w:rPr>
        <w:lastRenderedPageBreak/>
        <w:drawing>
          <wp:inline distT="0" distB="0" distL="0" distR="0">
            <wp:extent cx="5846164" cy="3160059"/>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cstate="print"/>
                    <a:srcRect l="5303" t="43658" r="61364" b="18698"/>
                    <a:stretch/>
                  </pic:blipFill>
                  <pic:spPr bwMode="auto">
                    <a:xfrm>
                      <a:off x="0" y="0"/>
                      <a:ext cx="5850422" cy="3162361"/>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3C6C6A" w:rsidRPr="00A44816" w:rsidRDefault="003C6C6A" w:rsidP="00BF3254">
      <w:pPr>
        <w:tabs>
          <w:tab w:val="left" w:pos="1728"/>
        </w:tabs>
        <w:spacing w:after="0" w:line="240" w:lineRule="auto"/>
        <w:ind w:firstLine="709"/>
        <w:contextualSpacing/>
        <w:rPr>
          <w:rFonts w:ascii="Times New Roman" w:hAnsi="Times New Roman" w:cs="Times New Roman"/>
          <w:b/>
          <w:color w:val="FF0000"/>
          <w:sz w:val="28"/>
          <w:szCs w:val="28"/>
          <w:lang w:val="en-US"/>
        </w:rPr>
      </w:pPr>
      <w:r w:rsidRPr="00A44816">
        <w:rPr>
          <w:rFonts w:ascii="Times New Roman" w:hAnsi="Times New Roman" w:cs="Times New Roman"/>
          <w:b/>
          <w:color w:val="FF0000"/>
          <w:sz w:val="28"/>
          <w:szCs w:val="28"/>
          <w:lang w:val="en-US"/>
        </w:rPr>
        <w:t>Fig.9 Technics of gene engineering</w:t>
      </w:r>
    </w:p>
    <w:p w:rsidR="003C6C6A" w:rsidRPr="00A44816" w:rsidRDefault="003C6C6A" w:rsidP="00BF3254">
      <w:pPr>
        <w:tabs>
          <w:tab w:val="left" w:pos="1728"/>
        </w:tabs>
        <w:spacing w:after="0" w:line="240" w:lineRule="auto"/>
        <w:ind w:firstLine="709"/>
        <w:contextualSpacing/>
        <w:rPr>
          <w:rFonts w:ascii="Times New Roman" w:hAnsi="Times New Roman" w:cs="Times New Roman"/>
          <w:sz w:val="28"/>
          <w:szCs w:val="28"/>
          <w:lang w:val="en-US"/>
        </w:rPr>
      </w:pPr>
    </w:p>
    <w:p w:rsidR="003A34C2" w:rsidRPr="00A44816" w:rsidRDefault="003A34C2"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xml:space="preserve">Inside the cell there is a certain set and sequence of genes. When protoplasting is the rearrangement of genes. Also occurs and activation of silent genes. </w:t>
      </w:r>
    </w:p>
    <w:p w:rsidR="003A34C2" w:rsidRPr="00A44816" w:rsidRDefault="003A34C2"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i/>
          <w:sz w:val="28"/>
          <w:szCs w:val="28"/>
          <w:lang w:val="en-US"/>
        </w:rPr>
        <w:t>The second method. Fusion or fusion of genes</w:t>
      </w:r>
      <w:r w:rsidRPr="00A44816">
        <w:rPr>
          <w:rFonts w:ascii="Times New Roman" w:hAnsi="Times New Roman" w:cs="Times New Roman"/>
          <w:sz w:val="28"/>
          <w:szCs w:val="28"/>
          <w:lang w:val="en-US"/>
        </w:rPr>
        <w:t>.  </w:t>
      </w:r>
    </w:p>
    <w:p w:rsidR="003A34C2" w:rsidRPr="00A44816" w:rsidRDefault="003A34C2"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Prokaryotes are fused with a eukaryote, a recombinant is formed containing a piece one DNA and another DNA.</w:t>
      </w:r>
    </w:p>
    <w:p w:rsidR="003A34C2" w:rsidRPr="00A44816" w:rsidRDefault="003A34C2"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i/>
          <w:sz w:val="28"/>
          <w:szCs w:val="28"/>
          <w:lang w:val="en-US"/>
        </w:rPr>
        <w:t>Method III: Transformation</w:t>
      </w:r>
      <w:r w:rsidRPr="00A44816">
        <w:rPr>
          <w:rFonts w:ascii="Times New Roman" w:hAnsi="Times New Roman" w:cs="Times New Roman"/>
          <w:sz w:val="28"/>
          <w:szCs w:val="28"/>
          <w:lang w:val="en-US"/>
        </w:rPr>
        <w:t>.</w:t>
      </w:r>
    </w:p>
    <w:p w:rsidR="003A34C2" w:rsidRPr="00A44816" w:rsidRDefault="003A34C2" w:rsidP="003C6C6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a) a cell with a certain set of genes in DNA → living protoplast without rearrangement of genes → protoplast hybrid-recombinant → cell</w:t>
      </w:r>
    </w:p>
    <w:p w:rsidR="003A34C2" w:rsidRPr="00A44816" w:rsidRDefault="003A34C2"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                                                              ↑</w:t>
      </w:r>
    </w:p>
    <w:p w:rsidR="003A34C2" w:rsidRPr="00A44816" w:rsidRDefault="003A34C2"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b) isolation of isolated DNA in vitro - vector (this is a piece of isolated DNA isolated from another microorganism (phage, plasmid). If there is a cell and isolated DNA with the desired gene (vector) - the vector can be in the form of a phage, plasmid, virus, cosmid (plasmid + phage), then it is possible include the vector in an isolated protoplast (ie, perform a transformation). In this case, "+" producers are formed with new qualities, but in a cage there are systems for repairing (restoring) the DNA molecule and gradually these recombinants return to the original (wild) type. Reparation overcome as follows:</w:t>
      </w:r>
    </w:p>
    <w:p w:rsidR="003A34C2" w:rsidRPr="00A44816" w:rsidRDefault="003A34C2"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 "+" variants are further treated with mutagens to overcome the operation of the reparation system;</w:t>
      </w:r>
    </w:p>
    <w:p w:rsidR="003A34C2" w:rsidRPr="00A44816" w:rsidRDefault="003A34C2"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2. immobilization of cells of "+" variants.</w:t>
      </w:r>
    </w:p>
    <w:p w:rsidR="00E16437" w:rsidRPr="00A44816" w:rsidRDefault="00E16437"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In order for the transformation to pass, it is necessary to make a cage competent, ie increase its permeability. This is achieved in the following way:</w:t>
      </w:r>
    </w:p>
    <w:p w:rsidR="00E16437" w:rsidRPr="00A44816" w:rsidRDefault="00E16437"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 affect the cell with heavy metal ions (zinc, cobalt, lithium, magnesium)</w:t>
      </w:r>
    </w:p>
    <w:p w:rsidR="00E16437" w:rsidRPr="00A44816" w:rsidRDefault="00E16437"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2. affect the cell with enzymes (lysozyme, complex enzyme grape snail)</w:t>
      </w:r>
    </w:p>
    <w:p w:rsidR="00E16437" w:rsidRPr="00A44816" w:rsidRDefault="00E16437"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3. Rapid freezing and thawing.</w:t>
      </w:r>
    </w:p>
    <w:p w:rsidR="00E16437" w:rsidRPr="00A44816" w:rsidRDefault="00E16437" w:rsidP="003C6C6A">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lastRenderedPageBreak/>
        <w:t>Competent cells more easily absorb the vector, pieces of DNA. They are naked</w:t>
      </w:r>
      <w:r w:rsidR="003C6C6A"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cytoplasmic membrane, which in some places goes to the The surface, and in the windows formed in these places, easily penetrates vector in the form of isolated DNA, as well as in the form of phage, virus, cosmids (cosmid-isolated DNA or plasmid + phage). When protoplasting an</w:t>
      </w:r>
      <w:r w:rsidR="003C6C6A" w:rsidRPr="00A44816">
        <w:rPr>
          <w:rFonts w:ascii="Times New Roman" w:hAnsi="Times New Roman" w:cs="Times New Roman"/>
          <w:sz w:val="28"/>
          <w:szCs w:val="28"/>
          <w:lang w:val="en-US"/>
        </w:rPr>
        <w:t xml:space="preserve">d merging protoplasts may occur </w:t>
      </w:r>
      <w:r w:rsidRPr="00A44816">
        <w:rPr>
          <w:rFonts w:ascii="Times New Roman" w:hAnsi="Times New Roman" w:cs="Times New Roman"/>
          <w:sz w:val="28"/>
          <w:szCs w:val="28"/>
          <w:lang w:val="en-US"/>
        </w:rPr>
        <w:t>the phenomenon of amplification (increase) of genes - with the production of the target purpose (vitamins, hormones, antibiotics) is increasing. Cells with</w:t>
      </w:r>
      <w:r w:rsidR="003C6C6A"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amplification of genes is a "+" variant.</w:t>
      </w:r>
    </w:p>
    <w:p w:rsidR="00E16437" w:rsidRPr="00A44816" w:rsidRDefault="00E16437" w:rsidP="00BF3254">
      <w:pPr>
        <w:tabs>
          <w:tab w:val="left" w:pos="1728"/>
        </w:tabs>
        <w:spacing w:after="0" w:line="240" w:lineRule="auto"/>
        <w:ind w:firstLine="709"/>
        <w:contextualSpacing/>
        <w:rPr>
          <w:rFonts w:ascii="Times New Roman" w:hAnsi="Times New Roman" w:cs="Times New Roman"/>
          <w:b/>
          <w:sz w:val="28"/>
          <w:szCs w:val="28"/>
          <w:lang w:val="en-US"/>
        </w:rPr>
      </w:pPr>
    </w:p>
    <w:p w:rsidR="001B5647" w:rsidRPr="00A44816" w:rsidRDefault="001B5647" w:rsidP="00BF3254">
      <w:pPr>
        <w:tabs>
          <w:tab w:val="left" w:pos="1728"/>
        </w:tabs>
        <w:spacing w:after="0" w:line="240" w:lineRule="auto"/>
        <w:ind w:firstLine="709"/>
        <w:contextualSpacing/>
        <w:rPr>
          <w:rFonts w:ascii="Times New Roman" w:hAnsi="Times New Roman" w:cs="Times New Roman"/>
          <w:b/>
          <w:sz w:val="28"/>
          <w:szCs w:val="28"/>
          <w:lang w:val="en-US"/>
        </w:rPr>
      </w:pPr>
      <w:r w:rsidRPr="00A44816">
        <w:rPr>
          <w:rFonts w:ascii="Times New Roman" w:hAnsi="Times New Roman" w:cs="Times New Roman"/>
          <w:b/>
          <w:sz w:val="28"/>
          <w:szCs w:val="28"/>
          <w:lang w:val="en-US"/>
        </w:rPr>
        <w:t>Literature:</w:t>
      </w:r>
    </w:p>
    <w:p w:rsidR="003C6C6A" w:rsidRPr="00A44816" w:rsidRDefault="003C6C6A" w:rsidP="003C6C6A">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w:t>
      </w:r>
      <w:r w:rsidRPr="00A44816">
        <w:rPr>
          <w:rFonts w:ascii="Times New Roman" w:hAnsi="Times New Roman" w:cs="Times New Roman"/>
          <w:sz w:val="28"/>
          <w:szCs w:val="28"/>
        </w:rPr>
        <w:t>Приходько</w:t>
      </w:r>
      <w:r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rPr>
        <w:t>Н</w:t>
      </w:r>
      <w:r w:rsidRPr="00A44816">
        <w:rPr>
          <w:rFonts w:ascii="Times New Roman" w:hAnsi="Times New Roman" w:cs="Times New Roman"/>
          <w:sz w:val="28"/>
          <w:szCs w:val="28"/>
          <w:lang w:val="en-US"/>
        </w:rPr>
        <w:t>.</w:t>
      </w:r>
      <w:r w:rsidRPr="00A44816">
        <w:rPr>
          <w:rFonts w:ascii="Times New Roman" w:hAnsi="Times New Roman" w:cs="Times New Roman"/>
          <w:sz w:val="28"/>
          <w:szCs w:val="28"/>
        </w:rPr>
        <w:t>А</w:t>
      </w:r>
      <w:r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rPr>
        <w:t>Никитина</w:t>
      </w:r>
      <w:r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rPr>
        <w:t>В</w:t>
      </w:r>
      <w:r w:rsidRPr="00A44816">
        <w:rPr>
          <w:rFonts w:ascii="Times New Roman" w:hAnsi="Times New Roman" w:cs="Times New Roman"/>
          <w:sz w:val="28"/>
          <w:szCs w:val="28"/>
          <w:lang w:val="en-US"/>
        </w:rPr>
        <w:t>.</w:t>
      </w:r>
      <w:r w:rsidRPr="00A44816">
        <w:rPr>
          <w:rFonts w:ascii="Times New Roman" w:hAnsi="Times New Roman" w:cs="Times New Roman"/>
          <w:sz w:val="28"/>
          <w:szCs w:val="28"/>
        </w:rPr>
        <w:t>А</w:t>
      </w:r>
      <w:r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rPr>
        <w:t>Шаманова</w:t>
      </w:r>
      <w:r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rPr>
        <w:t>О</w:t>
      </w:r>
      <w:r w:rsidRPr="00A44816">
        <w:rPr>
          <w:rFonts w:ascii="Times New Roman" w:hAnsi="Times New Roman" w:cs="Times New Roman"/>
          <w:sz w:val="28"/>
          <w:szCs w:val="28"/>
          <w:lang w:val="en-US"/>
        </w:rPr>
        <w:t>.</w:t>
      </w:r>
      <w:r w:rsidRPr="00A44816">
        <w:rPr>
          <w:rFonts w:ascii="Times New Roman" w:hAnsi="Times New Roman" w:cs="Times New Roman"/>
          <w:sz w:val="28"/>
          <w:szCs w:val="28"/>
        </w:rPr>
        <w:t>Р</w:t>
      </w:r>
      <w:r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rPr>
        <w:t>Биотехнология</w:t>
      </w:r>
      <w:r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rPr>
        <w:t>БАВ</w:t>
      </w:r>
      <w:r w:rsidRPr="00A44816">
        <w:rPr>
          <w:rFonts w:ascii="Times New Roman" w:hAnsi="Times New Roman" w:cs="Times New Roman"/>
          <w:sz w:val="28"/>
          <w:szCs w:val="28"/>
          <w:lang w:val="en-US"/>
        </w:rPr>
        <w:t xml:space="preserve"> – </w:t>
      </w:r>
      <w:r w:rsidRPr="00A44816">
        <w:rPr>
          <w:rFonts w:ascii="Times New Roman" w:hAnsi="Times New Roman" w:cs="Times New Roman"/>
          <w:sz w:val="28"/>
          <w:szCs w:val="28"/>
        </w:rPr>
        <w:t>Шымкент</w:t>
      </w:r>
      <w:r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rPr>
        <w:t>ЮКГУ</w:t>
      </w:r>
      <w:r w:rsidRPr="00A44816">
        <w:rPr>
          <w:rFonts w:ascii="Times New Roman" w:hAnsi="Times New Roman" w:cs="Times New Roman"/>
          <w:sz w:val="28"/>
          <w:szCs w:val="28"/>
          <w:lang w:val="en-US"/>
        </w:rPr>
        <w:t xml:space="preserve">, 2006 – 122 </w:t>
      </w:r>
      <w:r w:rsidRPr="00A44816">
        <w:rPr>
          <w:rFonts w:ascii="Times New Roman" w:hAnsi="Times New Roman" w:cs="Times New Roman"/>
          <w:sz w:val="28"/>
          <w:szCs w:val="28"/>
        </w:rPr>
        <w:t>с</w:t>
      </w:r>
    </w:p>
    <w:p w:rsidR="003C6C6A" w:rsidRPr="00A44816" w:rsidRDefault="003C6C6A" w:rsidP="003C6C6A">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2.Надирова Ж.К., Сапарбекова А.А. Биотехнология в производстве белковых продуктов – Шымкент: ЮКГУ, 2012 – 80с.</w:t>
      </w:r>
    </w:p>
    <w:p w:rsidR="003C6C6A" w:rsidRPr="00A44816" w:rsidRDefault="003C6C6A" w:rsidP="003C6C6A">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4.Бирюков В.В. Основы промышленной биотехнологии. М.:КолосС,2004-296с</w:t>
      </w:r>
    </w:p>
    <w:p w:rsidR="003C6C6A" w:rsidRPr="00A44816" w:rsidRDefault="003C6C6A" w:rsidP="003C6C6A">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5.Приходько Н.А., Есимова А.М., Надирова Ж.К., м.у. по СРС «Биотехнология БАВ»,  Шымкент, ЮКГУ, 2007</w:t>
      </w:r>
    </w:p>
    <w:p w:rsidR="003C6C6A" w:rsidRPr="00A44816" w:rsidRDefault="003C6C6A" w:rsidP="003C6C6A">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6.Сазыкин С.Д. Биотехнология –М.: Изд.центр Академия, 2006- 256с.</w:t>
      </w:r>
    </w:p>
    <w:p w:rsidR="003C6C6A" w:rsidRPr="00A44816" w:rsidRDefault="003C6C6A" w:rsidP="003C6C6A">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7Воронин Е.С., Тихонов И.В. Биотехнология: Учебник для вузов – М.: Де Ли принт, 2006 – 5213 с.</w:t>
      </w:r>
    </w:p>
    <w:p w:rsidR="003C6C6A" w:rsidRPr="00A44816" w:rsidRDefault="003C6C6A" w:rsidP="003C6C6A">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8.Дебабов В.Г. и др. Генная инженерия в производстве БАВ – М.: Де Ли принт, 2000 – 391 с.</w:t>
      </w:r>
    </w:p>
    <w:p w:rsidR="003C6C6A" w:rsidRPr="00A44816" w:rsidRDefault="003C6C6A" w:rsidP="00BF3254">
      <w:pPr>
        <w:tabs>
          <w:tab w:val="left" w:pos="1728"/>
        </w:tabs>
        <w:spacing w:after="0" w:line="240" w:lineRule="auto"/>
        <w:ind w:firstLine="709"/>
        <w:contextualSpacing/>
        <w:rPr>
          <w:rFonts w:ascii="Times New Roman" w:hAnsi="Times New Roman" w:cs="Times New Roman"/>
          <w:b/>
          <w:sz w:val="28"/>
          <w:szCs w:val="28"/>
        </w:rPr>
      </w:pPr>
    </w:p>
    <w:p w:rsidR="001B5647" w:rsidRPr="00A44816" w:rsidRDefault="001B5647" w:rsidP="00BF3254">
      <w:pPr>
        <w:tabs>
          <w:tab w:val="left" w:pos="1728"/>
        </w:tabs>
        <w:spacing w:after="0" w:line="240" w:lineRule="auto"/>
        <w:ind w:firstLine="709"/>
        <w:contextualSpacing/>
        <w:rPr>
          <w:rFonts w:ascii="Times New Roman" w:hAnsi="Times New Roman" w:cs="Times New Roman"/>
          <w:b/>
          <w:sz w:val="28"/>
          <w:szCs w:val="28"/>
          <w:lang w:val="en-US"/>
        </w:rPr>
      </w:pPr>
      <w:r w:rsidRPr="00A44816">
        <w:rPr>
          <w:rFonts w:ascii="Times New Roman" w:hAnsi="Times New Roman" w:cs="Times New Roman"/>
          <w:b/>
          <w:sz w:val="28"/>
          <w:szCs w:val="28"/>
          <w:lang w:val="en-US"/>
        </w:rPr>
        <w:t>Control questions</w:t>
      </w:r>
    </w:p>
    <w:p w:rsidR="00864BF4" w:rsidRPr="00A44816" w:rsidRDefault="00864BF4" w:rsidP="00864BF4">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 Technique of cellular engineering</w:t>
      </w:r>
    </w:p>
    <w:p w:rsidR="00864BF4" w:rsidRPr="00A44816" w:rsidRDefault="00864BF4" w:rsidP="00864BF4">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2. Technology of genetic cell engineering</w:t>
      </w:r>
    </w:p>
    <w:p w:rsidR="00864BF4" w:rsidRPr="00A44816" w:rsidRDefault="00864BF4" w:rsidP="00864BF4">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3. Improvement of the bioobject by genetic engineering methods</w:t>
      </w:r>
    </w:p>
    <w:p w:rsidR="00864BF4" w:rsidRPr="00A44816" w:rsidRDefault="00864BF4" w:rsidP="00864BF4">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4. Technique of genetic engineering experiment</w:t>
      </w:r>
    </w:p>
    <w:p w:rsidR="00864BF4" w:rsidRPr="00A44816" w:rsidRDefault="00864BF4" w:rsidP="00864BF4">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5. Safety in working with genetically engineered strains.</w:t>
      </w:r>
    </w:p>
    <w:p w:rsidR="003C6C6A" w:rsidRPr="00A44816" w:rsidRDefault="003C6C6A" w:rsidP="00BF3254">
      <w:pPr>
        <w:tabs>
          <w:tab w:val="left" w:pos="1728"/>
        </w:tabs>
        <w:spacing w:after="0" w:line="240" w:lineRule="auto"/>
        <w:ind w:firstLine="709"/>
        <w:contextualSpacing/>
        <w:rPr>
          <w:rFonts w:ascii="Times New Roman" w:hAnsi="Times New Roman" w:cs="Times New Roman"/>
          <w:sz w:val="28"/>
          <w:szCs w:val="28"/>
          <w:lang w:val="en-US"/>
        </w:rPr>
      </w:pPr>
    </w:p>
    <w:p w:rsidR="00864BF4" w:rsidRPr="00A44816" w:rsidRDefault="00864BF4" w:rsidP="00BF3254">
      <w:pPr>
        <w:tabs>
          <w:tab w:val="left" w:pos="1728"/>
        </w:tabs>
        <w:spacing w:after="0" w:line="240" w:lineRule="auto"/>
        <w:ind w:firstLine="709"/>
        <w:contextualSpacing/>
        <w:rPr>
          <w:rFonts w:ascii="Times New Roman" w:hAnsi="Times New Roman" w:cs="Times New Roman"/>
          <w:sz w:val="28"/>
          <w:szCs w:val="28"/>
          <w:lang w:val="en-US"/>
        </w:rPr>
      </w:pPr>
    </w:p>
    <w:p w:rsidR="00F33753" w:rsidRPr="00A44816" w:rsidRDefault="00F33753" w:rsidP="00BF3254">
      <w:pPr>
        <w:tabs>
          <w:tab w:val="left" w:pos="1728"/>
        </w:tabs>
        <w:spacing w:after="0" w:line="240" w:lineRule="auto"/>
        <w:ind w:firstLine="709"/>
        <w:contextualSpacing/>
        <w:rPr>
          <w:rFonts w:ascii="Times New Roman" w:hAnsi="Times New Roman" w:cs="Times New Roman"/>
          <w:sz w:val="28"/>
          <w:szCs w:val="28"/>
          <w:lang w:val="en-US"/>
        </w:rPr>
      </w:pPr>
    </w:p>
    <w:p w:rsidR="003C6C6A" w:rsidRPr="00A44816" w:rsidRDefault="003C6C6A" w:rsidP="00BF3254">
      <w:pPr>
        <w:tabs>
          <w:tab w:val="left" w:pos="1728"/>
        </w:tabs>
        <w:spacing w:after="0" w:line="240" w:lineRule="auto"/>
        <w:ind w:firstLine="709"/>
        <w:contextualSpacing/>
        <w:rPr>
          <w:rFonts w:ascii="Times New Roman" w:hAnsi="Times New Roman" w:cs="Times New Roman"/>
          <w:sz w:val="28"/>
          <w:szCs w:val="28"/>
          <w:lang w:val="en-US"/>
        </w:rPr>
      </w:pPr>
    </w:p>
    <w:p w:rsidR="001B5647" w:rsidRPr="00A44816" w:rsidRDefault="003C6C6A" w:rsidP="003C6C6A">
      <w:pPr>
        <w:tabs>
          <w:tab w:val="left" w:pos="1728"/>
        </w:tabs>
        <w:spacing w:after="0" w:line="240" w:lineRule="auto"/>
        <w:contextualSpacing/>
        <w:rPr>
          <w:rFonts w:ascii="Times New Roman" w:hAnsi="Times New Roman" w:cs="Times New Roman"/>
          <w:b/>
          <w:sz w:val="28"/>
          <w:szCs w:val="28"/>
          <w:lang w:val="en-US"/>
        </w:rPr>
      </w:pPr>
      <w:r w:rsidRPr="00A44816">
        <w:rPr>
          <w:rFonts w:ascii="Times New Roman" w:hAnsi="Times New Roman" w:cs="Times New Roman"/>
          <w:b/>
          <w:sz w:val="28"/>
          <w:szCs w:val="28"/>
          <w:lang w:val="en-US"/>
        </w:rPr>
        <w:t xml:space="preserve"> </w:t>
      </w:r>
      <w:r w:rsidR="001B5647" w:rsidRPr="00A44816">
        <w:rPr>
          <w:rFonts w:ascii="Times New Roman" w:hAnsi="Times New Roman" w:cs="Times New Roman"/>
          <w:b/>
          <w:sz w:val="28"/>
          <w:szCs w:val="28"/>
          <w:lang w:val="en-US"/>
        </w:rPr>
        <w:t>Lectures 13, 14</w:t>
      </w:r>
    </w:p>
    <w:p w:rsidR="00F33753" w:rsidRPr="00A44816" w:rsidRDefault="00F33753" w:rsidP="003C6C6A">
      <w:pPr>
        <w:tabs>
          <w:tab w:val="left" w:pos="1728"/>
        </w:tabs>
        <w:spacing w:after="0" w:line="240" w:lineRule="auto"/>
        <w:contextualSpacing/>
        <w:rPr>
          <w:rFonts w:ascii="Times New Roman" w:hAnsi="Times New Roman" w:cs="Times New Roman"/>
          <w:b/>
          <w:sz w:val="28"/>
          <w:szCs w:val="28"/>
          <w:lang w:val="en-US"/>
        </w:rPr>
      </w:pPr>
    </w:p>
    <w:p w:rsidR="001B5647" w:rsidRPr="00A44816" w:rsidRDefault="003C6C6A" w:rsidP="003C6C6A">
      <w:pPr>
        <w:tabs>
          <w:tab w:val="left" w:pos="1728"/>
        </w:tabs>
        <w:spacing w:after="0" w:line="240" w:lineRule="auto"/>
        <w:contextualSpacing/>
        <w:rPr>
          <w:rFonts w:ascii="Times New Roman" w:hAnsi="Times New Roman" w:cs="Times New Roman"/>
          <w:b/>
          <w:sz w:val="28"/>
          <w:szCs w:val="28"/>
          <w:lang w:val="en-US"/>
        </w:rPr>
      </w:pPr>
      <w:r w:rsidRPr="00A44816">
        <w:rPr>
          <w:rFonts w:ascii="Times New Roman" w:hAnsi="Times New Roman" w:cs="Times New Roman"/>
          <w:b/>
          <w:sz w:val="28"/>
          <w:szCs w:val="28"/>
          <w:lang w:val="en-US"/>
        </w:rPr>
        <w:t xml:space="preserve"> </w:t>
      </w:r>
      <w:r w:rsidR="001B5647" w:rsidRPr="00A44816">
        <w:rPr>
          <w:rFonts w:ascii="Times New Roman" w:hAnsi="Times New Roman" w:cs="Times New Roman"/>
          <w:b/>
          <w:sz w:val="28"/>
          <w:szCs w:val="28"/>
          <w:lang w:val="en-US"/>
        </w:rPr>
        <w:t xml:space="preserve">Theme: </w:t>
      </w:r>
      <w:r w:rsidR="00F33753" w:rsidRPr="00A44816">
        <w:rPr>
          <w:rFonts w:ascii="Times New Roman" w:hAnsi="Times New Roman" w:cs="Times New Roman"/>
          <w:sz w:val="28"/>
          <w:szCs w:val="28"/>
          <w:lang w:val="en-US"/>
        </w:rPr>
        <w:t>Biotechnology of amino acids</w:t>
      </w:r>
    </w:p>
    <w:p w:rsidR="00F33753" w:rsidRPr="00A44816" w:rsidRDefault="00F33753" w:rsidP="003C6C6A">
      <w:pPr>
        <w:tabs>
          <w:tab w:val="left" w:pos="142"/>
        </w:tabs>
        <w:spacing w:after="0" w:line="240" w:lineRule="auto"/>
        <w:ind w:left="142"/>
        <w:contextualSpacing/>
        <w:rPr>
          <w:rFonts w:ascii="Times New Roman" w:hAnsi="Times New Roman" w:cs="Times New Roman"/>
          <w:b/>
          <w:sz w:val="28"/>
          <w:szCs w:val="28"/>
          <w:lang w:val="en-US"/>
        </w:rPr>
      </w:pPr>
    </w:p>
    <w:p w:rsidR="001B5647" w:rsidRPr="00A44816" w:rsidRDefault="001B5647" w:rsidP="003C6C6A">
      <w:pPr>
        <w:tabs>
          <w:tab w:val="left" w:pos="142"/>
        </w:tabs>
        <w:spacing w:after="0" w:line="240" w:lineRule="auto"/>
        <w:ind w:left="142"/>
        <w:contextualSpacing/>
        <w:rPr>
          <w:rFonts w:ascii="Times New Roman" w:hAnsi="Times New Roman" w:cs="Times New Roman"/>
          <w:b/>
          <w:sz w:val="28"/>
          <w:szCs w:val="28"/>
          <w:lang w:val="en-US"/>
        </w:rPr>
      </w:pPr>
      <w:r w:rsidRPr="00A44816">
        <w:rPr>
          <w:rFonts w:ascii="Times New Roman" w:hAnsi="Times New Roman" w:cs="Times New Roman"/>
          <w:b/>
          <w:sz w:val="28"/>
          <w:szCs w:val="28"/>
          <w:lang w:val="en-US"/>
        </w:rPr>
        <w:t>Plan:</w:t>
      </w:r>
    </w:p>
    <w:p w:rsidR="00E16437" w:rsidRPr="00A44816" w:rsidRDefault="00E16437" w:rsidP="003C6C6A">
      <w:pPr>
        <w:tabs>
          <w:tab w:val="left" w:pos="142"/>
        </w:tabs>
        <w:spacing w:after="0" w:line="240" w:lineRule="auto"/>
        <w:ind w:left="142"/>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 Methods of producing amino acids</w:t>
      </w:r>
    </w:p>
    <w:p w:rsidR="00E16437" w:rsidRPr="00A44816" w:rsidRDefault="00E16437" w:rsidP="003C6C6A">
      <w:pPr>
        <w:tabs>
          <w:tab w:val="left" w:pos="142"/>
        </w:tabs>
        <w:spacing w:after="0" w:line="240" w:lineRule="auto"/>
        <w:ind w:left="142"/>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2. Mechanisms of amino acid biosynthesis regulation</w:t>
      </w:r>
    </w:p>
    <w:p w:rsidR="00E16437" w:rsidRPr="00A44816" w:rsidRDefault="00E16437" w:rsidP="003C6C6A">
      <w:pPr>
        <w:tabs>
          <w:tab w:val="left" w:pos="142"/>
        </w:tabs>
        <w:spacing w:after="0" w:line="240" w:lineRule="auto"/>
        <w:ind w:left="142"/>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2.1. Lysine biosynthesis</w:t>
      </w:r>
    </w:p>
    <w:p w:rsidR="00E16437" w:rsidRPr="00A44816" w:rsidRDefault="00E16437" w:rsidP="003C6C6A">
      <w:pPr>
        <w:tabs>
          <w:tab w:val="left" w:pos="142"/>
        </w:tabs>
        <w:spacing w:after="0" w:line="240" w:lineRule="auto"/>
        <w:ind w:left="142"/>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2.2. Thiosynthesis biosynthesis</w:t>
      </w:r>
    </w:p>
    <w:p w:rsidR="00E16437" w:rsidRPr="00A44816" w:rsidRDefault="00E16437" w:rsidP="003C6C6A">
      <w:pPr>
        <w:tabs>
          <w:tab w:val="left" w:pos="142"/>
        </w:tabs>
        <w:spacing w:after="0" w:line="240" w:lineRule="auto"/>
        <w:ind w:left="142"/>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3. Features of cultivation of producer strains</w:t>
      </w:r>
    </w:p>
    <w:p w:rsidR="00E16437" w:rsidRPr="00A44816" w:rsidRDefault="00E16437" w:rsidP="003C6C6A">
      <w:pPr>
        <w:tabs>
          <w:tab w:val="left" w:pos="142"/>
        </w:tabs>
        <w:spacing w:after="0" w:line="240" w:lineRule="auto"/>
        <w:ind w:left="142"/>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lastRenderedPageBreak/>
        <w:t>3.1. Features of the culture medium</w:t>
      </w:r>
    </w:p>
    <w:p w:rsidR="00E16437" w:rsidRPr="00A44816" w:rsidRDefault="00E16437" w:rsidP="003C6C6A">
      <w:pPr>
        <w:tabs>
          <w:tab w:val="left" w:pos="142"/>
        </w:tabs>
        <w:spacing w:after="0" w:line="240" w:lineRule="auto"/>
        <w:ind w:left="142"/>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3.2. Amino acid fermentation conditions</w:t>
      </w:r>
    </w:p>
    <w:p w:rsidR="00E16437" w:rsidRPr="00A44816" w:rsidRDefault="00E16437" w:rsidP="003C6C6A">
      <w:pPr>
        <w:tabs>
          <w:tab w:val="left" w:pos="142"/>
        </w:tabs>
        <w:spacing w:after="0" w:line="240" w:lineRule="auto"/>
        <w:ind w:left="142"/>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3.3.Application of genetic engineering</w:t>
      </w:r>
    </w:p>
    <w:p w:rsidR="00E16437" w:rsidRPr="00A44816" w:rsidRDefault="00E16437" w:rsidP="003C6C6A">
      <w:pPr>
        <w:tabs>
          <w:tab w:val="left" w:pos="142"/>
        </w:tabs>
        <w:spacing w:after="0" w:line="240" w:lineRule="auto"/>
        <w:ind w:left="142"/>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4. Quality control of amino acids</w:t>
      </w:r>
    </w:p>
    <w:p w:rsidR="00E16437" w:rsidRPr="00A44816" w:rsidRDefault="00E16437" w:rsidP="003C6C6A">
      <w:pPr>
        <w:tabs>
          <w:tab w:val="left" w:pos="142"/>
        </w:tabs>
        <w:spacing w:after="0" w:line="240" w:lineRule="auto"/>
        <w:ind w:left="142"/>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4.1. Chromatography (thin layer chromatography of TLC in analysis amino acids)</w:t>
      </w:r>
    </w:p>
    <w:p w:rsidR="003C6C6A" w:rsidRPr="00A44816" w:rsidRDefault="003C6C6A" w:rsidP="00BF3254">
      <w:pPr>
        <w:tabs>
          <w:tab w:val="left" w:pos="1728"/>
        </w:tabs>
        <w:spacing w:after="0" w:line="240" w:lineRule="auto"/>
        <w:ind w:firstLine="709"/>
        <w:contextualSpacing/>
        <w:jc w:val="both"/>
        <w:rPr>
          <w:rFonts w:ascii="Times New Roman" w:hAnsi="Times New Roman" w:cs="Times New Roman"/>
          <w:sz w:val="28"/>
          <w:szCs w:val="28"/>
          <w:lang w:val="en-US"/>
        </w:rPr>
      </w:pPr>
    </w:p>
    <w:p w:rsidR="00E16437" w:rsidRPr="00A44816" w:rsidRDefault="001F5F55"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Methods for producing amino acids  Amino acids are constituent elements of proteins. All 20 amino acids are monomers for constructing natural polypeptides and are good studied (the methods of their synthesis have long been described in detail). It is also known that these compounds exist in the form of optical isomers (recall the theory structure of organic compounds AM Butlerov, who discovered asymmetry carbon atom with four substituents that determine the direction and the degree of rotation of the plane of polarized light).  Modern methods of organic synthesis make it possible to synthesize L- and D-forms amino acids, but only as racemates, the further separation of which presents a difficult task and is not economically effective.  Another method of producing amino acids is microbiological synthesis, when use producer strains that carry out over-synthesis of amino acids. Excess amounts of amino acids, for example, L-lysine, L-glutamine acid, L-threonine, L -treptophan are excreted (emerge) in culture (external) environment. The culture medium in this case can contain from four, five and up to 100 grams of the target amino acid per liter of liquid phase. Unlike chemical synthesis, in this case, that is, when biosynthesis of amino acids by means of enzymatic systems of microorganisms, Only L-forms of amino acids that cause therapeutic effect, not racemates. This circumstance solves the problem choice of production of amino acids on an industrial scale in favor of biotechnological methods.  A similar situation has developed in the production of antibiotics. Chemical synthesis, as a rule, is not effective. That is why in pharmaceutical industry, antibiotics are producer strains that generate the desired antibiotic in a specific growth phase in a given cultivation regime. However, the use of further chemical transformation of natural antibiotics gives rise to New medicines and helps to overcome resistance microorganisms to medicines, increasing the efficiency of treatment.</w:t>
      </w:r>
    </w:p>
    <w:p w:rsidR="001F5F55" w:rsidRPr="00A44816" w:rsidRDefault="001F5F55"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Today there are 4 methods of producing amino acids:</w:t>
      </w:r>
    </w:p>
    <w:p w:rsidR="001F5F55" w:rsidRPr="00A44816" w:rsidRDefault="001F5F55"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1. chemical method (fine organic synthesis)</w:t>
      </w:r>
    </w:p>
    <w:p w:rsidR="001F5F55" w:rsidRPr="00A44816" w:rsidRDefault="001F5F55"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2. chemical-enzymatic method (enzymatic transformation chemically synthesized precursors of amino acids with formation biologically active L-isomers). The method is quite expensive.</w:t>
      </w:r>
    </w:p>
    <w:p w:rsidR="001F5F55" w:rsidRPr="00A44816" w:rsidRDefault="001F5F55"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3. biological method (application of hydrolysis of protein-containing substrates)</w:t>
      </w:r>
    </w:p>
    <w:p w:rsidR="001F5F55" w:rsidRPr="00A44816" w:rsidRDefault="001F5F55"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4. Direct microbiological method (production of L-amino acids). Method cheaper, more economical. The most common methods for producing amino acids are</w:t>
      </w:r>
    </w:p>
    <w:p w:rsidR="001F5F55" w:rsidRPr="00A44816" w:rsidRDefault="001F5F55"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chemical-enzymatic and microbiological.  As examples of the use of the chemical-enzymatic method, one can lead:</w:t>
      </w:r>
    </w:p>
    <w:p w:rsidR="001F5F55" w:rsidRPr="00A44816" w:rsidRDefault="001F5F55"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lastRenderedPageBreak/>
        <w:t>• synthesis of aspartic acid from fumaric acid (cells Escherichia coli)</w:t>
      </w:r>
    </w:p>
    <w:p w:rsidR="001F5F55" w:rsidRPr="00A44816" w:rsidRDefault="001F5F55"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synthesis of L-phenylalanine from cinnamic acid (cells yeast).</w:t>
      </w:r>
    </w:p>
    <w:p w:rsidR="001F5F55" w:rsidRPr="00A44816" w:rsidRDefault="001F5F55"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Having the task of producing amino acids using natural microorganisms, we must remember the mechanisms of regulation of biosynthesis by the principle of feedback (retroinhibition). This regulation is carried out either by inhibition of the activity of one of the initial enzymes of the synthesis of an excess product, i.e., the amino acid itself, or the whole complex of enzymes of the entire biochemical chain is repressed cell metabolism, which is a natural reaction of the living microorganism-producer for maintaining its own balance in the cellular level. Thus, the biotechnologist is faced with the task of to violate these mechanisms in order to be able to obtain a target product in the required quantities.  How this is done can be considered by the example of lysine producers (Corynebacterium glutaminicum) and threonine (Escherichia coli).  Corynebacterium glutaminicum has the principle of consistent inhibition enzymatic activity, which is a feature of biosynthesis biosynthesis of lysine precursor. Inhibition of lysine synthesis in a cell is possible only with an increased concentration of both final products - lysine and threonine. Independently neither lysine nor threonine inhibits activity of the key enzyme aspartate kinase. They inhibit this synthesis only together. Thus, over-synthesis of lysine can only be induced violating the synthesis of threonine or its predecessor - homoserine. Indeed, most lysine producers are not able to synthesize homoserine or threonine, that is, they are "auxotrophs" for these amino acids.  Thus, most producers of lysine require the presence of homoserine or threonine, otherwise they will not work. Knowing this, biotechnologist, growing such producers, must necessarily make a nutritious medium from half a gram and up to one and a half grams per liter of homoserine or threonine. In this case there is an active growth of the biomass of the producer without synthesis of lysine. Once the threonine disappears from the environment and the growth of biomass The active synthesis of lysine begins. Thus, the given the process has two stages of development</w:t>
      </w:r>
    </w:p>
    <w:p w:rsidR="001F5F55" w:rsidRPr="00A44816" w:rsidRDefault="001F5F55"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 growth of biomass</w:t>
      </w:r>
    </w:p>
    <w:p w:rsidR="001F5F55" w:rsidRPr="00A44816" w:rsidRDefault="001F5F55"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2. synthesis of lysine</w:t>
      </w:r>
    </w:p>
    <w:p w:rsidR="001F5F55" w:rsidRPr="00A44816" w:rsidRDefault="001F5F55"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 The duration of synthesis is 2-3 days. Level of accumulation product is 50-100 grams per liter. These are the features of biosynthesis lysine.  The second example. Mintez threonine. Features of regulation of biosynthesis Threonine in cells of Escherichia coli (Escherichia coli). In this case the situation is different. The E. coli has no mechanism for coordinated inhibition of enzymatic activity, that is, if lysine inhibits activity of their enzymes on the principle of feedback, then threonine – their enzymes. In addition, there is a "repression" of the entire complex of threonine enzymes with an excess of threonine or isoleucine and this is similar to "Concerted repression" independently (separately) neither threonine nor</w:t>
      </w:r>
    </w:p>
    <w:p w:rsidR="001F5F55" w:rsidRPr="00A44816" w:rsidRDefault="001F5F55"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Isoleucine does not repress the synthesis of enzymes.  To solve the problem of obtaining threonine in the required quantities had to do the following:</w:t>
      </w:r>
    </w:p>
    <w:p w:rsidR="001F5F55" w:rsidRPr="00A44816" w:rsidRDefault="001F5F55"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 change, make the first enzyme insensitive to threonine threonine</w:t>
      </w:r>
    </w:p>
    <w:p w:rsidR="001F5F55" w:rsidRPr="00A44816" w:rsidRDefault="001F5F55"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lastRenderedPageBreak/>
        <w:t>2. To decrease the activity of the enzyme synthesizing from threonine isoleucine</w:t>
      </w:r>
    </w:p>
    <w:p w:rsidR="001F5F55" w:rsidRPr="00A44816" w:rsidRDefault="001F5F55"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3. Remove the mechanism of repression with insufficient amounts of isoleucine</w:t>
      </w:r>
    </w:p>
    <w:p w:rsidR="001F5F55" w:rsidRPr="00A44816" w:rsidRDefault="001F5F55"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despite the excess of threonine</w:t>
      </w:r>
    </w:p>
    <w:p w:rsidR="001F5F55" w:rsidRPr="00A44816" w:rsidRDefault="001F5F55"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4. apply genetic engineering (isolate threonine genes and multiply them on the plasmids in the cell of the microorganism, dramatically increasing synthesis of threonine by producer cells). In this case, the synthesis of threonine differs from the synthesis of lysine the fact that its synthesis occurs simultaneously with the growth of biomass. Here already there are no two stages.</w:t>
      </w:r>
    </w:p>
    <w:p w:rsidR="001F5F55" w:rsidRPr="00A44816" w:rsidRDefault="001F5F55"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Features of cultivation of strains-producers of amino acids lead to the following result:</w:t>
      </w:r>
    </w:p>
    <w:p w:rsidR="001F5F55" w:rsidRPr="00A44816" w:rsidRDefault="001F5F55"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 the highest possible rates of amino acid synthesis are achieved producer cells</w:t>
      </w:r>
    </w:p>
    <w:p w:rsidR="001F5F55" w:rsidRPr="00A44816" w:rsidRDefault="001F5F55"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2. the maximum duration of the producer's work is reached</w:t>
      </w:r>
    </w:p>
    <w:p w:rsidR="001F5F55" w:rsidRPr="00A44816" w:rsidRDefault="001F5F55"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3. Minimal by-products of biosynthesis of amino acids are formed.  The first task is solved by growing highly active biomass and help in this case the presence in a nutrient medium: sources of carbon, ammonium nitrogen, mineral salts, growth factors;  optimization of pH (acidity of the medium) temperature; fractional supply of substrates.  To prevent acidification of the medium, an automatic pH- ammonia water and carbon sources.  In the case of lysine biosynthesis, growth factors are added as necessity, which depends on the raw material itself, on the equipment, on the temperature. The process of biosynthesis is energy intensive and requires intensive aeration and mixing.  For prolonged work of auxotrophic producers of lysine in nutrient the medium is supplied with a complex source of amino acids (protein hydrolysates).  Attention! Synthesis of the desired amino acid can stop if at its The producer operates its toxic metabolites, which are synthesized by the producer. For example, in the process of the biosynthesis of phenylalanine, the producer of which is Bacillus subtilis, this producer synthesizes admixtures of acetoin and butanediol, as a result of this producer cell Lysis, form spores and stop producing phenylalanine. To avoid this phenomenon, it is necessary to ferment in the conditions of the limit (restriction) by the source of carbon. In this case, all sugar is consumed only on the synthesis of phenylalanine, increasing both the quantity (in two times) and purity of the product obtained.  In conclusion, we can say that:</w:t>
      </w:r>
    </w:p>
    <w:p w:rsidR="001F5F55" w:rsidRPr="00A44816" w:rsidRDefault="001F5F55"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 the effectiveness of substrate use in the biosynthesis of amino acids depends</w:t>
      </w:r>
    </w:p>
    <w:p w:rsidR="001F5F55" w:rsidRPr="00A44816" w:rsidRDefault="001F5F55"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from the productivity of biomass,</w:t>
      </w:r>
    </w:p>
    <w:p w:rsidR="001F5F55" w:rsidRPr="00A44816" w:rsidRDefault="001F5F55"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 if the synthesis of amino acids is disconnected with the growth of biomass (see lysine), then</w:t>
      </w:r>
    </w:p>
    <w:p w:rsidR="001F5F55" w:rsidRPr="00A44816" w:rsidRDefault="001F5F55"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The efficiency of using the substrate will be the higher, the longer it will be Work culture after stopping growth,</w:t>
      </w:r>
    </w:p>
    <w:p w:rsidR="001F5F55" w:rsidRPr="00A44816" w:rsidRDefault="001F5F55"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lastRenderedPageBreak/>
        <w:t>- If the synthesis of the amino acid is parallel to the growth of biomass (see threonine), the biomass efficiency can be increased by adding a certain number of predecessors.</w:t>
      </w:r>
    </w:p>
    <w:p w:rsidR="001F5F55" w:rsidRPr="00A44816" w:rsidRDefault="001F5F55"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The most promising direction is the methods of genetic engineering - introduction into the cell of the producer of multicopy plasmids, containing genes that control the biosynthesis of amino acids to the detriment of synthesis biomass and other cellular components.</w:t>
      </w:r>
    </w:p>
    <w:p w:rsidR="001F5F55" w:rsidRPr="00A44816" w:rsidRDefault="001F5F55"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  With the help of hybrid plasmids in the biosynthesis of amino acids we get</w:t>
      </w:r>
    </w:p>
    <w:p w:rsidR="001F5F55" w:rsidRPr="00A44816" w:rsidRDefault="001F5F55"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 growth of biomass productivity</w:t>
      </w:r>
    </w:p>
    <w:p w:rsidR="001F5F55" w:rsidRPr="00A44816" w:rsidRDefault="001F5F55"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2. disappearance of impurities (a cleaner product)</w:t>
      </w:r>
    </w:p>
    <w:p w:rsidR="001F5F55" w:rsidRPr="00A44816" w:rsidRDefault="001F5F55"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3. The coefficient of substrate utilization increases (its minimum gives maximum product).</w:t>
      </w:r>
    </w:p>
    <w:p w:rsidR="003C6C6A" w:rsidRPr="00A44816" w:rsidRDefault="003C6C6A" w:rsidP="00BF3254">
      <w:pPr>
        <w:tabs>
          <w:tab w:val="left" w:pos="1728"/>
        </w:tabs>
        <w:spacing w:after="0" w:line="240" w:lineRule="auto"/>
        <w:ind w:firstLine="709"/>
        <w:contextualSpacing/>
        <w:rPr>
          <w:rFonts w:ascii="Times New Roman" w:hAnsi="Times New Roman" w:cs="Times New Roman"/>
          <w:b/>
          <w:sz w:val="28"/>
          <w:szCs w:val="28"/>
          <w:lang w:val="en-US"/>
        </w:rPr>
      </w:pPr>
    </w:p>
    <w:p w:rsidR="001B5647" w:rsidRPr="00A44816" w:rsidRDefault="001B5647" w:rsidP="00BF3254">
      <w:pPr>
        <w:tabs>
          <w:tab w:val="left" w:pos="1728"/>
        </w:tabs>
        <w:spacing w:after="0" w:line="240" w:lineRule="auto"/>
        <w:ind w:firstLine="709"/>
        <w:contextualSpacing/>
        <w:rPr>
          <w:rFonts w:ascii="Times New Roman" w:hAnsi="Times New Roman" w:cs="Times New Roman"/>
          <w:b/>
          <w:sz w:val="28"/>
          <w:szCs w:val="28"/>
        </w:rPr>
      </w:pPr>
      <w:r w:rsidRPr="00A44816">
        <w:rPr>
          <w:rFonts w:ascii="Times New Roman" w:hAnsi="Times New Roman" w:cs="Times New Roman"/>
          <w:b/>
          <w:sz w:val="28"/>
          <w:szCs w:val="28"/>
          <w:lang w:val="en-US"/>
        </w:rPr>
        <w:t>Literature</w:t>
      </w:r>
      <w:r w:rsidRPr="00A44816">
        <w:rPr>
          <w:rFonts w:ascii="Times New Roman" w:hAnsi="Times New Roman" w:cs="Times New Roman"/>
          <w:b/>
          <w:sz w:val="28"/>
          <w:szCs w:val="28"/>
        </w:rPr>
        <w:t>:</w:t>
      </w:r>
    </w:p>
    <w:p w:rsidR="003C6C6A" w:rsidRPr="00A44816" w:rsidRDefault="003C6C6A" w:rsidP="003C6C6A">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1.Приходько Н.А., Никитина В.А., Шаманова О.Р. Биотехнология БАВ – Шымкент: ЮКГУ, 2006 – 122 с</w:t>
      </w:r>
    </w:p>
    <w:p w:rsidR="003C6C6A" w:rsidRPr="00A44816" w:rsidRDefault="003C6C6A" w:rsidP="003C6C6A">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2.Надирова Ж.К., Сапарбекова А.А. Биотехнология в производстве белковых продуктов – Шымкент: ЮКГУ, 2012 – 80с.</w:t>
      </w:r>
    </w:p>
    <w:p w:rsidR="003C6C6A" w:rsidRPr="00A44816" w:rsidRDefault="003C6C6A" w:rsidP="003C6C6A">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4.Бирюков В.В. Основы промышленной биотехнологии. М.:КолосС,2004-296с</w:t>
      </w:r>
    </w:p>
    <w:p w:rsidR="003C6C6A" w:rsidRPr="00A44816" w:rsidRDefault="003C6C6A" w:rsidP="003C6C6A">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5.Приходько Н.А., Есимова А.М., Надирова Ж.К., м.у. по СРС «Биотехнология БАВ»,  Шымкент, ЮКГУ, 2007</w:t>
      </w:r>
    </w:p>
    <w:p w:rsidR="003C6C6A" w:rsidRPr="00A44816" w:rsidRDefault="003C6C6A" w:rsidP="003C6C6A">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6.Сазыкин С.Д. Биотехнология –М.: Изд.центр Академия, 2006- 256с.</w:t>
      </w:r>
    </w:p>
    <w:p w:rsidR="003C6C6A" w:rsidRPr="00A44816" w:rsidRDefault="003C6C6A" w:rsidP="003C6C6A">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7Воронин Е.С., Тихонов И.В. Биотехнология: Учебник для вузов – М.: Де Ли принт, 2006 – 5213 с.</w:t>
      </w:r>
    </w:p>
    <w:p w:rsidR="003C6C6A" w:rsidRPr="00A44816" w:rsidRDefault="003C6C6A" w:rsidP="003C6C6A">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8.Дебабов В.Г. и др. Генная инженерия в производстве БАВ – М.: Де Ли принт, 2000 – 391 с.</w:t>
      </w:r>
    </w:p>
    <w:p w:rsidR="003C6C6A" w:rsidRPr="00A44816" w:rsidRDefault="003C6C6A" w:rsidP="00BF3254">
      <w:pPr>
        <w:tabs>
          <w:tab w:val="left" w:pos="1728"/>
        </w:tabs>
        <w:spacing w:after="0" w:line="240" w:lineRule="auto"/>
        <w:ind w:firstLine="709"/>
        <w:contextualSpacing/>
        <w:rPr>
          <w:rFonts w:ascii="Times New Roman" w:hAnsi="Times New Roman" w:cs="Times New Roman"/>
          <w:b/>
          <w:sz w:val="28"/>
          <w:szCs w:val="28"/>
        </w:rPr>
      </w:pPr>
    </w:p>
    <w:p w:rsidR="001B5647" w:rsidRPr="00A44816" w:rsidRDefault="001B5647" w:rsidP="00BF3254">
      <w:pPr>
        <w:tabs>
          <w:tab w:val="left" w:pos="1728"/>
        </w:tabs>
        <w:spacing w:after="0" w:line="240" w:lineRule="auto"/>
        <w:ind w:firstLine="709"/>
        <w:contextualSpacing/>
        <w:rPr>
          <w:rFonts w:ascii="Times New Roman" w:hAnsi="Times New Roman" w:cs="Times New Roman"/>
          <w:b/>
          <w:sz w:val="28"/>
          <w:szCs w:val="28"/>
          <w:lang w:val="en-US"/>
        </w:rPr>
      </w:pPr>
      <w:r w:rsidRPr="00A44816">
        <w:rPr>
          <w:rFonts w:ascii="Times New Roman" w:hAnsi="Times New Roman" w:cs="Times New Roman"/>
          <w:b/>
          <w:sz w:val="28"/>
          <w:szCs w:val="28"/>
          <w:lang w:val="en-US"/>
        </w:rPr>
        <w:t>Control questions</w:t>
      </w:r>
    </w:p>
    <w:p w:rsidR="00864BF4" w:rsidRPr="00A44816" w:rsidRDefault="00864BF4" w:rsidP="00864BF4">
      <w:pPr>
        <w:tabs>
          <w:tab w:val="left" w:pos="142"/>
        </w:tabs>
        <w:spacing w:after="0" w:line="240" w:lineRule="auto"/>
        <w:ind w:left="142"/>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 Methods of producing amino acids</w:t>
      </w:r>
    </w:p>
    <w:p w:rsidR="00864BF4" w:rsidRPr="00A44816" w:rsidRDefault="00864BF4" w:rsidP="00864BF4">
      <w:pPr>
        <w:tabs>
          <w:tab w:val="left" w:pos="142"/>
        </w:tabs>
        <w:spacing w:after="0" w:line="240" w:lineRule="auto"/>
        <w:ind w:left="142"/>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2. Mechanisms of amino acid biosynthesis regulation</w:t>
      </w:r>
    </w:p>
    <w:p w:rsidR="00864BF4" w:rsidRPr="00A44816" w:rsidRDefault="00864BF4" w:rsidP="00864BF4">
      <w:pPr>
        <w:tabs>
          <w:tab w:val="left" w:pos="142"/>
        </w:tabs>
        <w:spacing w:after="0" w:line="240" w:lineRule="auto"/>
        <w:ind w:left="142"/>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3.  Lysine biosynthesis</w:t>
      </w:r>
    </w:p>
    <w:p w:rsidR="00864BF4" w:rsidRPr="00A44816" w:rsidRDefault="00864BF4" w:rsidP="00864BF4">
      <w:pPr>
        <w:tabs>
          <w:tab w:val="left" w:pos="142"/>
        </w:tabs>
        <w:spacing w:after="0" w:line="240" w:lineRule="auto"/>
        <w:ind w:left="142"/>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4. Thiosynthesis biosynthesis</w:t>
      </w:r>
    </w:p>
    <w:p w:rsidR="00864BF4" w:rsidRPr="00A44816" w:rsidRDefault="00864BF4" w:rsidP="00864BF4">
      <w:pPr>
        <w:tabs>
          <w:tab w:val="left" w:pos="142"/>
        </w:tabs>
        <w:spacing w:after="0" w:line="240" w:lineRule="auto"/>
        <w:ind w:left="142"/>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5. Features of cultivation of producer strains</w:t>
      </w:r>
    </w:p>
    <w:p w:rsidR="003C6C6A" w:rsidRPr="00A44816" w:rsidRDefault="003C6C6A" w:rsidP="00BF3254">
      <w:pPr>
        <w:tabs>
          <w:tab w:val="left" w:pos="1728"/>
        </w:tabs>
        <w:spacing w:after="0" w:line="240" w:lineRule="auto"/>
        <w:ind w:firstLine="709"/>
        <w:contextualSpacing/>
        <w:rPr>
          <w:rFonts w:ascii="Times New Roman" w:hAnsi="Times New Roman" w:cs="Times New Roman"/>
          <w:sz w:val="28"/>
          <w:szCs w:val="28"/>
          <w:lang w:val="en-US"/>
        </w:rPr>
      </w:pPr>
    </w:p>
    <w:p w:rsidR="00864BF4" w:rsidRPr="00A44816" w:rsidRDefault="00864BF4" w:rsidP="00BF3254">
      <w:pPr>
        <w:tabs>
          <w:tab w:val="left" w:pos="1728"/>
        </w:tabs>
        <w:spacing w:after="0" w:line="240" w:lineRule="auto"/>
        <w:ind w:firstLine="709"/>
        <w:contextualSpacing/>
        <w:rPr>
          <w:rFonts w:ascii="Times New Roman" w:hAnsi="Times New Roman" w:cs="Times New Roman"/>
          <w:sz w:val="28"/>
          <w:szCs w:val="28"/>
          <w:lang w:val="en-US"/>
        </w:rPr>
      </w:pPr>
    </w:p>
    <w:p w:rsidR="00864BF4" w:rsidRPr="00A44816" w:rsidRDefault="00864BF4" w:rsidP="00BF3254">
      <w:pPr>
        <w:tabs>
          <w:tab w:val="left" w:pos="1728"/>
        </w:tabs>
        <w:spacing w:after="0" w:line="240" w:lineRule="auto"/>
        <w:ind w:firstLine="709"/>
        <w:contextualSpacing/>
        <w:rPr>
          <w:rFonts w:ascii="Times New Roman" w:hAnsi="Times New Roman" w:cs="Times New Roman"/>
          <w:sz w:val="28"/>
          <w:szCs w:val="28"/>
          <w:lang w:val="en-US"/>
        </w:rPr>
      </w:pPr>
    </w:p>
    <w:p w:rsidR="003C6C6A" w:rsidRPr="00A44816" w:rsidRDefault="003C6C6A" w:rsidP="00BF3254">
      <w:pPr>
        <w:tabs>
          <w:tab w:val="left" w:pos="1728"/>
        </w:tabs>
        <w:spacing w:after="0" w:line="240" w:lineRule="auto"/>
        <w:ind w:firstLine="709"/>
        <w:contextualSpacing/>
        <w:rPr>
          <w:rFonts w:ascii="Times New Roman" w:hAnsi="Times New Roman" w:cs="Times New Roman"/>
          <w:sz w:val="28"/>
          <w:szCs w:val="28"/>
          <w:lang w:val="en-US"/>
        </w:rPr>
      </w:pPr>
    </w:p>
    <w:p w:rsidR="001B5647" w:rsidRPr="00A44816" w:rsidRDefault="001B5647" w:rsidP="00CD6135">
      <w:pPr>
        <w:tabs>
          <w:tab w:val="left" w:pos="1728"/>
        </w:tabs>
        <w:spacing w:after="0" w:line="240" w:lineRule="auto"/>
        <w:contextualSpacing/>
        <w:rPr>
          <w:rFonts w:ascii="Times New Roman" w:hAnsi="Times New Roman" w:cs="Times New Roman"/>
          <w:b/>
          <w:sz w:val="28"/>
          <w:szCs w:val="28"/>
          <w:lang w:val="en-US"/>
        </w:rPr>
      </w:pPr>
      <w:r w:rsidRPr="00A44816">
        <w:rPr>
          <w:rFonts w:ascii="Times New Roman" w:hAnsi="Times New Roman" w:cs="Times New Roman"/>
          <w:b/>
          <w:sz w:val="28"/>
          <w:szCs w:val="28"/>
          <w:lang w:val="en-US"/>
        </w:rPr>
        <w:t>Lecture 15,16</w:t>
      </w:r>
    </w:p>
    <w:p w:rsidR="003C6C6A" w:rsidRPr="00A44816" w:rsidRDefault="003C6C6A" w:rsidP="00BF3254">
      <w:pPr>
        <w:tabs>
          <w:tab w:val="left" w:pos="1728"/>
        </w:tabs>
        <w:spacing w:after="0" w:line="240" w:lineRule="auto"/>
        <w:ind w:firstLine="709"/>
        <w:contextualSpacing/>
        <w:rPr>
          <w:rFonts w:ascii="Times New Roman" w:hAnsi="Times New Roman" w:cs="Times New Roman"/>
          <w:b/>
          <w:sz w:val="28"/>
          <w:szCs w:val="28"/>
          <w:lang w:val="en-US"/>
        </w:rPr>
      </w:pPr>
    </w:p>
    <w:p w:rsidR="00F33753" w:rsidRPr="00A44816" w:rsidRDefault="001B5647" w:rsidP="00CD6135">
      <w:pPr>
        <w:tabs>
          <w:tab w:val="left" w:pos="1728"/>
        </w:tabs>
        <w:spacing w:after="0" w:line="240" w:lineRule="auto"/>
        <w:contextualSpacing/>
        <w:rPr>
          <w:rFonts w:ascii="Times New Roman" w:hAnsi="Times New Roman" w:cs="Times New Roman"/>
          <w:b/>
          <w:sz w:val="28"/>
          <w:szCs w:val="28"/>
          <w:lang w:val="en-US"/>
        </w:rPr>
      </w:pPr>
      <w:r w:rsidRPr="00A44816">
        <w:rPr>
          <w:rFonts w:ascii="Times New Roman" w:hAnsi="Times New Roman" w:cs="Times New Roman"/>
          <w:b/>
          <w:sz w:val="28"/>
          <w:szCs w:val="28"/>
          <w:lang w:val="en-US"/>
        </w:rPr>
        <w:t xml:space="preserve">Theme: </w:t>
      </w:r>
      <w:r w:rsidR="00F33753" w:rsidRPr="00A44816">
        <w:rPr>
          <w:rFonts w:ascii="Times New Roman" w:hAnsi="Times New Roman" w:cs="Times New Roman"/>
          <w:sz w:val="28"/>
          <w:szCs w:val="28"/>
          <w:lang w:val="en-US"/>
        </w:rPr>
        <w:t>Engineering enzymology, which is based on immobilized</w:t>
      </w:r>
      <w:r w:rsidR="00F33753" w:rsidRPr="00A44816">
        <w:rPr>
          <w:rFonts w:ascii="Times New Roman" w:hAnsi="Times New Roman" w:cs="Times New Roman"/>
          <w:b/>
          <w:sz w:val="28"/>
          <w:szCs w:val="28"/>
          <w:lang w:val="en-US"/>
        </w:rPr>
        <w:t xml:space="preserve"> </w:t>
      </w:r>
      <w:r w:rsidR="00F33753" w:rsidRPr="00A44816">
        <w:rPr>
          <w:rFonts w:ascii="Times New Roman" w:hAnsi="Times New Roman" w:cs="Times New Roman"/>
          <w:sz w:val="28"/>
          <w:szCs w:val="28"/>
          <w:lang w:val="en-US"/>
        </w:rPr>
        <w:t>bioprobants: ferments: ferments and general</w:t>
      </w:r>
    </w:p>
    <w:p w:rsidR="00F33753" w:rsidRPr="00A44816" w:rsidRDefault="00F33753" w:rsidP="00CD6135">
      <w:pPr>
        <w:tabs>
          <w:tab w:val="left" w:pos="1728"/>
        </w:tabs>
        <w:spacing w:after="0" w:line="240" w:lineRule="auto"/>
        <w:contextualSpacing/>
        <w:rPr>
          <w:rFonts w:ascii="Times New Roman" w:hAnsi="Times New Roman" w:cs="Times New Roman"/>
          <w:b/>
          <w:sz w:val="28"/>
          <w:szCs w:val="28"/>
          <w:lang w:val="en-US"/>
        </w:rPr>
      </w:pPr>
    </w:p>
    <w:p w:rsidR="001B5647" w:rsidRPr="00A44816" w:rsidRDefault="001B5647" w:rsidP="00CD6135">
      <w:pPr>
        <w:tabs>
          <w:tab w:val="left" w:pos="1728"/>
        </w:tabs>
        <w:spacing w:after="0" w:line="240" w:lineRule="auto"/>
        <w:contextualSpacing/>
        <w:rPr>
          <w:rFonts w:ascii="Times New Roman" w:hAnsi="Times New Roman" w:cs="Times New Roman"/>
          <w:b/>
          <w:sz w:val="28"/>
          <w:szCs w:val="28"/>
          <w:lang w:val="en-US"/>
        </w:rPr>
      </w:pPr>
      <w:r w:rsidRPr="00A44816">
        <w:rPr>
          <w:rFonts w:ascii="Times New Roman" w:hAnsi="Times New Roman" w:cs="Times New Roman"/>
          <w:b/>
          <w:sz w:val="28"/>
          <w:szCs w:val="28"/>
          <w:lang w:val="en-US"/>
        </w:rPr>
        <w:t>Plan:</w:t>
      </w:r>
    </w:p>
    <w:p w:rsidR="005E0851" w:rsidRPr="00A44816" w:rsidRDefault="005E0851" w:rsidP="00CD6135">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lastRenderedPageBreak/>
        <w:t>1. Enzymes</w:t>
      </w:r>
    </w:p>
    <w:p w:rsidR="005E0851" w:rsidRPr="00A44816" w:rsidRDefault="005E0851" w:rsidP="00CD6135">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1.1. Determination of enzymes</w:t>
      </w:r>
    </w:p>
    <w:p w:rsidR="005E0851" w:rsidRPr="00A44816" w:rsidRDefault="005E0851" w:rsidP="00CD6135">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1.2. Classification of enzyme reactions</w:t>
      </w:r>
    </w:p>
    <w:p w:rsidR="005E0851" w:rsidRPr="00A44816" w:rsidRDefault="005E0851" w:rsidP="00CD6135">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1.3. Restrictions on the use of enzymes in biotechnology</w:t>
      </w:r>
    </w:p>
    <w:p w:rsidR="005E0851" w:rsidRPr="00A44816" w:rsidRDefault="005E0851" w:rsidP="00CD6135">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2. Immobilization of enzymes</w:t>
      </w:r>
    </w:p>
    <w:p w:rsidR="005E0851" w:rsidRPr="00A44816" w:rsidRDefault="005E0851" w:rsidP="00CD6135">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2.1 Definition of immobilization</w:t>
      </w:r>
    </w:p>
    <w:p w:rsidR="005E0851" w:rsidRPr="00A44816" w:rsidRDefault="005E0851" w:rsidP="00CD6135">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2.2. Advantages of immobilized enzymes</w:t>
      </w:r>
    </w:p>
    <w:p w:rsidR="005E0851" w:rsidRPr="00A44816" w:rsidRDefault="005E0851" w:rsidP="00CD6135">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2.3. Methods of immobilization of enzymes</w:t>
      </w:r>
    </w:p>
    <w:p w:rsidR="005E0851" w:rsidRPr="00A44816" w:rsidRDefault="005E0851" w:rsidP="00CD6135">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2.4. Immobilization of cells of microorganisms</w:t>
      </w:r>
    </w:p>
    <w:p w:rsidR="005E0851" w:rsidRPr="00A44816" w:rsidRDefault="005E0851" w:rsidP="00CD6135">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2.5. Immobilization of animals and plant cells</w:t>
      </w:r>
    </w:p>
    <w:p w:rsidR="005E0851" w:rsidRPr="00A44816" w:rsidRDefault="005E0851" w:rsidP="00CD6135">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2.6. Carriers for immobilization of enzymes and whole cells</w:t>
      </w:r>
    </w:p>
    <w:p w:rsidR="005E0851" w:rsidRPr="00A44816" w:rsidRDefault="005E0851" w:rsidP="00CD6135">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2.7. Ways to solve the problems of immobilization of enzymes and whole cells</w:t>
      </w:r>
    </w:p>
    <w:p w:rsidR="005E0851" w:rsidRPr="00A44816" w:rsidRDefault="005E0851" w:rsidP="00CD6135">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3. A combination of the functioning of a bio-object with a technological operation</w:t>
      </w:r>
    </w:p>
    <w:p w:rsidR="005E0851" w:rsidRPr="00A44816" w:rsidRDefault="005E0851" w:rsidP="00CD6135">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(table)</w:t>
      </w:r>
    </w:p>
    <w:p w:rsidR="005E0851" w:rsidRPr="00A44816" w:rsidRDefault="005E0851" w:rsidP="00CD6135">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4. Hardware (hardware) design</w:t>
      </w:r>
    </w:p>
    <w:p w:rsidR="005E0851" w:rsidRPr="00A44816" w:rsidRDefault="005E0851" w:rsidP="00CD6135">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4.1. Types of bioreactors</w:t>
      </w:r>
    </w:p>
    <w:p w:rsidR="005E0851" w:rsidRPr="00A44816" w:rsidRDefault="005E0851" w:rsidP="00CD6135">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5. The use of immobilized bioobjects in the development of medicinal products</w:t>
      </w:r>
    </w:p>
    <w:p w:rsidR="005E0851" w:rsidRPr="00A44816" w:rsidRDefault="005E0851" w:rsidP="00CD6135">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means on examples:</w:t>
      </w:r>
    </w:p>
    <w:p w:rsidR="005E0851" w:rsidRPr="00A44816" w:rsidRDefault="005E0851" w:rsidP="00CD6135">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5.1. the production of amino acids</w:t>
      </w:r>
    </w:p>
    <w:p w:rsidR="005E0851" w:rsidRPr="00A44816" w:rsidRDefault="005E0851" w:rsidP="00CD6135">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5.2. preparation of 6-aminopenicillanic acid (6-APA)</w:t>
      </w:r>
    </w:p>
    <w:p w:rsidR="005E0851" w:rsidRPr="00A44816" w:rsidRDefault="005E0851" w:rsidP="00CD6135">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6. Biocatalysis</w:t>
      </w:r>
    </w:p>
    <w:p w:rsidR="005E0851" w:rsidRPr="00A44816" w:rsidRDefault="005E0851" w:rsidP="00CD6135">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7. Scheme for the preparation of immobilized aminoacylase</w:t>
      </w:r>
    </w:p>
    <w:p w:rsidR="005E0851" w:rsidRPr="00A44816" w:rsidRDefault="005E0851" w:rsidP="00CD6135">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8. Examples of enzyme preparations for medical purposes.</w:t>
      </w:r>
    </w:p>
    <w:p w:rsidR="003C6C6A" w:rsidRPr="00A44816" w:rsidRDefault="003C6C6A" w:rsidP="00BF3254">
      <w:pPr>
        <w:tabs>
          <w:tab w:val="left" w:pos="1728"/>
        </w:tabs>
        <w:spacing w:after="0" w:line="240" w:lineRule="auto"/>
        <w:ind w:firstLine="709"/>
        <w:contextualSpacing/>
        <w:rPr>
          <w:rFonts w:ascii="Times New Roman" w:hAnsi="Times New Roman" w:cs="Times New Roman"/>
          <w:sz w:val="28"/>
          <w:szCs w:val="28"/>
          <w:lang w:val="en-US"/>
        </w:rPr>
      </w:pPr>
    </w:p>
    <w:p w:rsidR="005E0851" w:rsidRPr="00A44816" w:rsidRDefault="005E0851" w:rsidP="00F33753">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At the heart of modern engineering enzymology lies the application of immobilized enzymes and enzyme systems. Let's remember the nature enzymes themselves.  Enzymes are catalysts of biological origin. Most valuable properties of enzymes are high activity and specificity</w:t>
      </w:r>
      <w:r w:rsidR="00D00F0C"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(selectivity) of action. Living organisms contain hundreds and thousands</w:t>
      </w:r>
      <w:r w:rsidR="00D00F0C"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The main function of these enzymes is to regulate</w:t>
      </w:r>
      <w:r w:rsidR="00D00F0C"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all chemical reactions that determine the vital functions of the organism.</w:t>
      </w:r>
      <w:r w:rsidR="00D00F0C"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Let's give a classification of enzymatic reactions. It:</w:t>
      </w:r>
    </w:p>
    <w:p w:rsidR="005E0851" w:rsidRPr="00A44816" w:rsidRDefault="005E0851" w:rsidP="00F33753">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1. oxidation and reduction</w:t>
      </w:r>
    </w:p>
    <w:p w:rsidR="005E0851" w:rsidRPr="00A44816" w:rsidRDefault="005E0851" w:rsidP="00F33753">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2. Transfer of functional groups from one molecule to another</w:t>
      </w:r>
    </w:p>
    <w:p w:rsidR="005E0851" w:rsidRPr="00A44816" w:rsidRDefault="005E0851" w:rsidP="00F33753">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3. hydrolysis</w:t>
      </w:r>
    </w:p>
    <w:p w:rsidR="005E0851" w:rsidRPr="00A44816" w:rsidRDefault="005E0851" w:rsidP="00F33753">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4. Reactions involving double bonds</w:t>
      </w:r>
    </w:p>
    <w:p w:rsidR="005E0851" w:rsidRPr="00A44816" w:rsidRDefault="005E0851" w:rsidP="00F33753">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5. Isomerization, or structural changes within a single molecule</w:t>
      </w:r>
    </w:p>
    <w:p w:rsidR="005E0851" w:rsidRPr="00A44816" w:rsidRDefault="005E0851" w:rsidP="00F33753">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6. synthesis of complex compounds (usually with energy costs).</w:t>
      </w:r>
      <w:r w:rsidR="00D00F0C"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 At enzymes the complex spatial structure including a certain</w:t>
      </w:r>
      <w:r w:rsidR="00D00F0C"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combination of chemical groups. There is information that in nature it is discovered</w:t>
      </w:r>
      <w:r w:rsidR="00D00F0C"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 xml:space="preserve">more than three thousand </w:t>
      </w:r>
      <w:r w:rsidR="00F0567B" w:rsidRPr="00A44816">
        <w:rPr>
          <w:rFonts w:ascii="Times New Roman" w:hAnsi="Times New Roman" w:cs="Times New Roman"/>
          <w:sz w:val="28"/>
          <w:szCs w:val="28"/>
          <w:lang w:val="en-US"/>
        </w:rPr>
        <w:t xml:space="preserve"> d</w:t>
      </w:r>
      <w:r w:rsidRPr="00A44816">
        <w:rPr>
          <w:rFonts w:ascii="Times New Roman" w:hAnsi="Times New Roman" w:cs="Times New Roman"/>
          <w:sz w:val="28"/>
          <w:szCs w:val="28"/>
          <w:lang w:val="en-US"/>
        </w:rPr>
        <w:t>ifferent specific enzymes.</w:t>
      </w:r>
      <w:r w:rsidR="00D00F0C"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 However, the technological application of enzymes has limitations on the</w:t>
      </w:r>
      <w:r w:rsidR="00D00F0C"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following reasons:</w:t>
      </w:r>
    </w:p>
    <w:p w:rsidR="005E0851" w:rsidRPr="00A44816" w:rsidRDefault="005E0851" w:rsidP="00F33753">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1. a large expenditure of labor for separation from the original agents (as a rule</w:t>
      </w:r>
      <w:r w:rsidR="00F0567B"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enzymes are used once)</w:t>
      </w:r>
    </w:p>
    <w:p w:rsidR="005E0851" w:rsidRPr="00A44816" w:rsidRDefault="005E0851" w:rsidP="00F33753">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2. instability (lability of enzymes during storage)</w:t>
      </w:r>
    </w:p>
    <w:p w:rsidR="00D00F0C" w:rsidRPr="00A44816" w:rsidRDefault="005E0851" w:rsidP="00F33753">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lastRenderedPageBreak/>
        <w:t>3. large expenditure of labor for cleaning enzymes, which determines the high</w:t>
      </w:r>
      <w:r w:rsidR="00F0567B"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the cost of their production.</w:t>
      </w:r>
      <w:r w:rsidR="00D00F0C"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 More recently (several dozen years ago), the ways</w:t>
      </w:r>
      <w:r w:rsidR="00F0567B"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overcoming these difficulties. These paths are related to the receipt of</w:t>
      </w:r>
      <w:r w:rsidR="00D00F0C"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immobilized enzymes and immobilized cells of microorganisms.</w:t>
      </w:r>
      <w:r w:rsidR="00D00F0C"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 We give the definition of immobilization.</w:t>
      </w:r>
      <w:r w:rsidR="00D00F0C" w:rsidRPr="00A44816">
        <w:rPr>
          <w:rFonts w:ascii="Times New Roman" w:hAnsi="Times New Roman" w:cs="Times New Roman"/>
          <w:sz w:val="28"/>
          <w:szCs w:val="28"/>
          <w:lang w:val="en-US"/>
        </w:rPr>
        <w:t xml:space="preserve"> Immobilization is the physical separation of the bioobject (cell, enzyme) and solvent, that is, the bioobject is fixed to an insoluble carrier, andsubstra te and products are freely exchanged between the bioobject and solvent. A bioobject can work in this case repeatedly (a week, a month). In other words, we can say that the immobilization of enzymes is transfer them to an insoluble state with preservation (partial or complete) catalytic activity. Advantages of immobilization of a bioobject:</w:t>
      </w:r>
    </w:p>
    <w:p w:rsidR="00D00F0C" w:rsidRPr="00A44816" w:rsidRDefault="00D00F0C" w:rsidP="00F33753">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1. Multiple use of enzymes and living cells in the most productive phase</w:t>
      </w:r>
    </w:p>
    <w:p w:rsidR="00D00F0C" w:rsidRPr="00A44816" w:rsidRDefault="00D00F0C" w:rsidP="00F33753">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2. reduction in the amount of production waste</w:t>
      </w:r>
    </w:p>
    <w:p w:rsidR="00D00F0C" w:rsidRPr="00A44816" w:rsidRDefault="00D00F0C" w:rsidP="00F33753">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3. improving the quality of the target product (it is less polluted), more simple allocation of the target product (especially important for production injecting drugs, when the product has little protein - no pyrogenicity and allergenicity).</w:t>
      </w:r>
    </w:p>
    <w:p w:rsidR="00D00F0C" w:rsidRPr="00A44816" w:rsidRDefault="00D00F0C" w:rsidP="00F33753">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4. The biotechnological process becomes more standard, more predictable.</w:t>
      </w:r>
    </w:p>
    <w:p w:rsidR="00D00F0C" w:rsidRPr="00A44816" w:rsidRDefault="00D00F0C" w:rsidP="00F33753">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5. resistance to external influences.</w:t>
      </w:r>
    </w:p>
    <w:p w:rsidR="00D00F0C" w:rsidRPr="00A44816" w:rsidRDefault="00D00F0C" w:rsidP="00F33753">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To obtain immobilized enzymes, the following methods:</w:t>
      </w:r>
    </w:p>
    <w:p w:rsidR="00D00F0C" w:rsidRPr="00A44816" w:rsidRDefault="00D00F0C" w:rsidP="00F33753">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1. Covalent attachment of enzyme molecules to a water-insoluble carrier, which is used both as organic (natural and synthetic) polymers, and inorganic materials. To natural materials include cellulose, chitin, agarose, dextrans, paper, fabrics, polystyrene, ion exchange resins and so on.</w:t>
      </w:r>
    </w:p>
    <w:p w:rsidR="00D00F0C" w:rsidRPr="00A44816" w:rsidRDefault="00D00F0C" w:rsidP="00F33753">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2. Capture the enzyme in a grid of gel or polymer.</w:t>
      </w:r>
    </w:p>
    <w:p w:rsidR="00D00F0C" w:rsidRPr="00A44816" w:rsidRDefault="00D00F0C" w:rsidP="00F33753">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3. Covalent crosslinking (crosslinking) of enzyme molecules with each other or with inert proteins with a bi-or polyfunctional reagent.</w:t>
      </w:r>
    </w:p>
    <w:p w:rsidR="00D00F0C" w:rsidRPr="00A44816" w:rsidRDefault="00D00F0C" w:rsidP="00F33753">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4. Adsorption of the enzyme on water-insoluble carriers (often on ion exchangers)</w:t>
      </w:r>
    </w:p>
    <w:p w:rsidR="00D00F0C" w:rsidRPr="00A44816" w:rsidRDefault="00D00F0C" w:rsidP="00F33753">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5. Microencapsulation (seizure of enzyme solution into semipermeable capsules measuring 5-300 millimicrons). This situation leads to the improvement of technological processes.  As a result of immobilization, enzymes take advantage of heterogeneous catalysts - they can be removed from the reaction mixture (and</w:t>
      </w:r>
    </w:p>
    <w:p w:rsidR="00D00F0C" w:rsidRPr="00A44816" w:rsidRDefault="00D00F0C" w:rsidP="00F33753">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xml:space="preserve">Separate from substrates and products of enzymatic reaction) filtration. In addition, there is a possibility of transferring many periodic enzymatic processes on a </w:t>
      </w:r>
      <w:r w:rsidR="00F0567B" w:rsidRPr="00A44816">
        <w:rPr>
          <w:rFonts w:ascii="Times New Roman" w:hAnsi="Times New Roman" w:cs="Times New Roman"/>
          <w:sz w:val="28"/>
          <w:szCs w:val="28"/>
          <w:lang w:val="en-US"/>
        </w:rPr>
        <w:t>c</w:t>
      </w:r>
      <w:r w:rsidRPr="00A44816">
        <w:rPr>
          <w:rFonts w:ascii="Times New Roman" w:hAnsi="Times New Roman" w:cs="Times New Roman"/>
          <w:sz w:val="28"/>
          <w:szCs w:val="28"/>
          <w:lang w:val="en-US"/>
        </w:rPr>
        <w:t>ontinuous regime, using columns or flow units with immobilized enzymes.</w:t>
      </w:r>
    </w:p>
    <w:p w:rsidR="00D00F0C" w:rsidRPr="00A44816" w:rsidRDefault="00D00F0C" w:rsidP="00F33753">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Recently, it has become quite widespread application of immobilized cells of microorganisms containing a natural set of enzymes. Advantage of immobilized cells compared with immobilized enzymes is that when their use: the stages of isolation, purification and immobilization of enzymes that cost production is much more expensive in the implementation of full technological process. Enzymes in the microorganism are in their natural environment (they are thermostable, work longer, retain their catalytic properties long enough, they are not inferior</w:t>
      </w:r>
      <w:r w:rsidR="00F0567B"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 xml:space="preserve">immobilized enzymes in </w:t>
      </w:r>
      <w:r w:rsidR="00F0567B" w:rsidRPr="00A44816">
        <w:rPr>
          <w:rFonts w:ascii="Times New Roman" w:hAnsi="Times New Roman" w:cs="Times New Roman"/>
          <w:sz w:val="28"/>
          <w:szCs w:val="28"/>
          <w:lang w:val="en-US"/>
        </w:rPr>
        <w:t xml:space="preserve">the properties of heterogeneous </w:t>
      </w:r>
      <w:r w:rsidR="00F0567B" w:rsidRPr="00A44816">
        <w:rPr>
          <w:rFonts w:ascii="Times New Roman" w:hAnsi="Times New Roman" w:cs="Times New Roman"/>
          <w:sz w:val="28"/>
          <w:szCs w:val="28"/>
          <w:lang w:val="en-US"/>
        </w:rPr>
        <w:lastRenderedPageBreak/>
        <w:t>b</w:t>
      </w:r>
      <w:r w:rsidRPr="00A44816">
        <w:rPr>
          <w:rFonts w:ascii="Times New Roman" w:hAnsi="Times New Roman" w:cs="Times New Roman"/>
          <w:sz w:val="28"/>
          <w:szCs w:val="28"/>
          <w:lang w:val="en-US"/>
        </w:rPr>
        <w:t>iocatalysts).  Immobilization of whole cells of microorganisms is carried out similarly Immobilization of enzymes, preventing their multiplication, increasing</w:t>
      </w:r>
    </w:p>
    <w:p w:rsidR="00D00F0C" w:rsidRPr="00A44816" w:rsidRDefault="00D00F0C" w:rsidP="00F33753">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Safety and life time as a catalyst in comparison with untreated cells. Carriers are substances of an organic and inorganic nature. Organic: gelatin, fibrin, sodium alginate, cellulose, carboxymethyl cellulose, PAAG-polyacrylamide gel.</w:t>
      </w:r>
      <w:r w:rsidR="00F0567B"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Inorganic - thermal sand, activated carbon, oxide aluminum, bentonite.</w:t>
      </w:r>
    </w:p>
    <w:p w:rsidR="003C6C6A" w:rsidRPr="00A44816" w:rsidRDefault="003C6C6A" w:rsidP="00F33753">
      <w:pPr>
        <w:tabs>
          <w:tab w:val="left" w:pos="1728"/>
        </w:tabs>
        <w:spacing w:after="0" w:line="240" w:lineRule="auto"/>
        <w:ind w:firstLine="709"/>
        <w:contextualSpacing/>
        <w:jc w:val="both"/>
        <w:rPr>
          <w:rFonts w:ascii="Times New Roman" w:hAnsi="Times New Roman" w:cs="Times New Roman"/>
          <w:b/>
          <w:sz w:val="28"/>
          <w:szCs w:val="28"/>
          <w:lang w:val="en-US"/>
        </w:rPr>
      </w:pPr>
    </w:p>
    <w:p w:rsidR="001B5647" w:rsidRPr="00A44816" w:rsidRDefault="001B5647" w:rsidP="00BF3254">
      <w:pPr>
        <w:tabs>
          <w:tab w:val="left" w:pos="1728"/>
        </w:tabs>
        <w:spacing w:after="0" w:line="240" w:lineRule="auto"/>
        <w:ind w:firstLine="709"/>
        <w:contextualSpacing/>
        <w:rPr>
          <w:rFonts w:ascii="Times New Roman" w:hAnsi="Times New Roman" w:cs="Times New Roman"/>
          <w:b/>
          <w:sz w:val="28"/>
          <w:szCs w:val="28"/>
          <w:lang w:val="en-US"/>
        </w:rPr>
      </w:pPr>
      <w:r w:rsidRPr="00A44816">
        <w:rPr>
          <w:rFonts w:ascii="Times New Roman" w:hAnsi="Times New Roman" w:cs="Times New Roman"/>
          <w:b/>
          <w:sz w:val="28"/>
          <w:szCs w:val="28"/>
          <w:lang w:val="en-US"/>
        </w:rPr>
        <w:t>Literature:</w:t>
      </w:r>
    </w:p>
    <w:p w:rsidR="00CD6135" w:rsidRPr="00A44816" w:rsidRDefault="00CD6135" w:rsidP="00CD6135">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w:t>
      </w:r>
      <w:r w:rsidRPr="00A44816">
        <w:rPr>
          <w:rFonts w:ascii="Times New Roman" w:hAnsi="Times New Roman" w:cs="Times New Roman"/>
          <w:sz w:val="28"/>
          <w:szCs w:val="28"/>
        </w:rPr>
        <w:t>Приходько</w:t>
      </w:r>
      <w:r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rPr>
        <w:t>Н</w:t>
      </w:r>
      <w:r w:rsidRPr="00A44816">
        <w:rPr>
          <w:rFonts w:ascii="Times New Roman" w:hAnsi="Times New Roman" w:cs="Times New Roman"/>
          <w:sz w:val="28"/>
          <w:szCs w:val="28"/>
          <w:lang w:val="en-US"/>
        </w:rPr>
        <w:t>.</w:t>
      </w:r>
      <w:r w:rsidRPr="00A44816">
        <w:rPr>
          <w:rFonts w:ascii="Times New Roman" w:hAnsi="Times New Roman" w:cs="Times New Roman"/>
          <w:sz w:val="28"/>
          <w:szCs w:val="28"/>
        </w:rPr>
        <w:t>А</w:t>
      </w:r>
      <w:r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rPr>
        <w:t>Никитина</w:t>
      </w:r>
      <w:r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rPr>
        <w:t>В</w:t>
      </w:r>
      <w:r w:rsidRPr="00A44816">
        <w:rPr>
          <w:rFonts w:ascii="Times New Roman" w:hAnsi="Times New Roman" w:cs="Times New Roman"/>
          <w:sz w:val="28"/>
          <w:szCs w:val="28"/>
          <w:lang w:val="en-US"/>
        </w:rPr>
        <w:t>.</w:t>
      </w:r>
      <w:r w:rsidRPr="00A44816">
        <w:rPr>
          <w:rFonts w:ascii="Times New Roman" w:hAnsi="Times New Roman" w:cs="Times New Roman"/>
          <w:sz w:val="28"/>
          <w:szCs w:val="28"/>
        </w:rPr>
        <w:t>А</w:t>
      </w:r>
      <w:r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rPr>
        <w:t>Шаманова</w:t>
      </w:r>
      <w:r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rPr>
        <w:t>О</w:t>
      </w:r>
      <w:r w:rsidRPr="00A44816">
        <w:rPr>
          <w:rFonts w:ascii="Times New Roman" w:hAnsi="Times New Roman" w:cs="Times New Roman"/>
          <w:sz w:val="28"/>
          <w:szCs w:val="28"/>
          <w:lang w:val="en-US"/>
        </w:rPr>
        <w:t>.</w:t>
      </w:r>
      <w:r w:rsidRPr="00A44816">
        <w:rPr>
          <w:rFonts w:ascii="Times New Roman" w:hAnsi="Times New Roman" w:cs="Times New Roman"/>
          <w:sz w:val="28"/>
          <w:szCs w:val="28"/>
        </w:rPr>
        <w:t>Р</w:t>
      </w:r>
      <w:r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rPr>
        <w:t>Биотехнология</w:t>
      </w:r>
      <w:r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rPr>
        <w:t>БАВ</w:t>
      </w:r>
      <w:r w:rsidRPr="00A44816">
        <w:rPr>
          <w:rFonts w:ascii="Times New Roman" w:hAnsi="Times New Roman" w:cs="Times New Roman"/>
          <w:sz w:val="28"/>
          <w:szCs w:val="28"/>
          <w:lang w:val="en-US"/>
        </w:rPr>
        <w:t xml:space="preserve"> – </w:t>
      </w:r>
      <w:r w:rsidRPr="00A44816">
        <w:rPr>
          <w:rFonts w:ascii="Times New Roman" w:hAnsi="Times New Roman" w:cs="Times New Roman"/>
          <w:sz w:val="28"/>
          <w:szCs w:val="28"/>
        </w:rPr>
        <w:t>Шымкент</w:t>
      </w:r>
      <w:r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rPr>
        <w:t>ЮКГУ</w:t>
      </w:r>
      <w:r w:rsidRPr="00A44816">
        <w:rPr>
          <w:rFonts w:ascii="Times New Roman" w:hAnsi="Times New Roman" w:cs="Times New Roman"/>
          <w:sz w:val="28"/>
          <w:szCs w:val="28"/>
          <w:lang w:val="en-US"/>
        </w:rPr>
        <w:t xml:space="preserve">, 2006 – 122 </w:t>
      </w:r>
      <w:r w:rsidRPr="00A44816">
        <w:rPr>
          <w:rFonts w:ascii="Times New Roman" w:hAnsi="Times New Roman" w:cs="Times New Roman"/>
          <w:sz w:val="28"/>
          <w:szCs w:val="28"/>
        </w:rPr>
        <w:t>с</w:t>
      </w:r>
    </w:p>
    <w:p w:rsidR="00CD6135" w:rsidRPr="00A44816" w:rsidRDefault="00CD6135" w:rsidP="00CD6135">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2.Надирова Ж.К., Сапарбекова А.А. Биотехнология в производстве белковых продуктов – Шымкент: ЮКГУ, 2012 – 80с.</w:t>
      </w:r>
    </w:p>
    <w:p w:rsidR="00CD6135" w:rsidRPr="00A44816" w:rsidRDefault="00CD6135" w:rsidP="00CD6135">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4.Бирюков В.В. Основы промышленной биотехнологии. М.:КолосС,2004-296с</w:t>
      </w:r>
    </w:p>
    <w:p w:rsidR="00CD6135" w:rsidRPr="00A44816" w:rsidRDefault="00CD6135" w:rsidP="00CD6135">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5.Приходько Н.А., Есимова А.М., Надирова Ж.К., м.у. по СРС «Биотехнология БАВ»,  Шымкент, ЮКГУ, 2007</w:t>
      </w:r>
    </w:p>
    <w:p w:rsidR="00CD6135" w:rsidRPr="00A44816" w:rsidRDefault="00CD6135" w:rsidP="00CD6135">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6.Сазыкин С.Д. Биотехнология –М.: Изд.центр Академия, 2006- 256с.</w:t>
      </w:r>
    </w:p>
    <w:p w:rsidR="00CD6135" w:rsidRPr="00A44816" w:rsidRDefault="00CD6135" w:rsidP="00CD6135">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7Воронин Е.С., Тихонов И.В. Биотехнология: Учебник для вузов – М.: Де Ли принт, 2006 – 5213 с.</w:t>
      </w:r>
    </w:p>
    <w:p w:rsidR="00CD6135" w:rsidRPr="00A44816" w:rsidRDefault="00CD6135" w:rsidP="00CD6135">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8.Дебабов В.Г. и др. Генная инженерия в производстве БАВ – М.: Де Ли принт, 2000 – 391 с.</w:t>
      </w:r>
    </w:p>
    <w:p w:rsidR="00CD6135" w:rsidRPr="00A44816" w:rsidRDefault="00CD6135" w:rsidP="00CD6135">
      <w:pPr>
        <w:tabs>
          <w:tab w:val="left" w:pos="1728"/>
        </w:tabs>
        <w:spacing w:after="0" w:line="240" w:lineRule="auto"/>
        <w:ind w:firstLine="709"/>
        <w:contextualSpacing/>
        <w:rPr>
          <w:rFonts w:ascii="Times New Roman" w:hAnsi="Times New Roman" w:cs="Times New Roman"/>
          <w:b/>
          <w:sz w:val="28"/>
          <w:szCs w:val="28"/>
        </w:rPr>
      </w:pPr>
    </w:p>
    <w:p w:rsidR="001B5647" w:rsidRPr="00A44816" w:rsidRDefault="001B5647" w:rsidP="00BF3254">
      <w:pPr>
        <w:tabs>
          <w:tab w:val="left" w:pos="1728"/>
        </w:tabs>
        <w:spacing w:after="0" w:line="240" w:lineRule="auto"/>
        <w:ind w:firstLine="709"/>
        <w:contextualSpacing/>
        <w:rPr>
          <w:rFonts w:ascii="Times New Roman" w:hAnsi="Times New Roman" w:cs="Times New Roman"/>
          <w:b/>
          <w:sz w:val="28"/>
          <w:szCs w:val="28"/>
          <w:lang w:val="en-US"/>
        </w:rPr>
      </w:pPr>
      <w:r w:rsidRPr="00A44816">
        <w:rPr>
          <w:rFonts w:ascii="Times New Roman" w:hAnsi="Times New Roman" w:cs="Times New Roman"/>
          <w:b/>
          <w:sz w:val="28"/>
          <w:szCs w:val="28"/>
          <w:lang w:val="en-US"/>
        </w:rPr>
        <w:t>Control questions</w:t>
      </w:r>
    </w:p>
    <w:p w:rsidR="00864BF4" w:rsidRPr="00A44816" w:rsidRDefault="00864BF4" w:rsidP="00864BF4">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 Enzymes</w:t>
      </w:r>
    </w:p>
    <w:p w:rsidR="00864BF4" w:rsidRPr="00A44816" w:rsidRDefault="00864BF4" w:rsidP="00864BF4">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2.  Determination of enzymes</w:t>
      </w:r>
    </w:p>
    <w:p w:rsidR="00864BF4" w:rsidRPr="00A44816" w:rsidRDefault="00864BF4" w:rsidP="00864BF4">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3.  Classification of enzyme reactions</w:t>
      </w:r>
    </w:p>
    <w:p w:rsidR="00864BF4" w:rsidRPr="00A44816" w:rsidRDefault="00864BF4" w:rsidP="00864BF4">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4. Restrictions on the use of enzymes in biotechnology</w:t>
      </w:r>
    </w:p>
    <w:p w:rsidR="00864BF4" w:rsidRPr="00A44816" w:rsidRDefault="00864BF4" w:rsidP="00864BF4">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5. Immobilization of enzymes</w:t>
      </w:r>
    </w:p>
    <w:p w:rsidR="00864BF4" w:rsidRPr="00A44816" w:rsidRDefault="00864BF4" w:rsidP="00864BF4">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6.  Definition of immobilization</w:t>
      </w:r>
    </w:p>
    <w:p w:rsidR="00864BF4" w:rsidRPr="00A44816" w:rsidRDefault="00864BF4" w:rsidP="00864BF4">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7.  Advantages of immobilized enzymes</w:t>
      </w:r>
    </w:p>
    <w:p w:rsidR="00864BF4" w:rsidRPr="00A44816" w:rsidRDefault="00864BF4" w:rsidP="00864BF4">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8.  Methods of immobilization of enzymes</w:t>
      </w:r>
    </w:p>
    <w:p w:rsidR="003C6C6A" w:rsidRPr="00A44816" w:rsidRDefault="003C6C6A" w:rsidP="003C6C6A">
      <w:pPr>
        <w:tabs>
          <w:tab w:val="left" w:pos="1728"/>
        </w:tabs>
        <w:spacing w:after="0" w:line="240" w:lineRule="auto"/>
        <w:contextualSpacing/>
        <w:rPr>
          <w:rFonts w:ascii="Times New Roman" w:hAnsi="Times New Roman" w:cs="Times New Roman"/>
          <w:sz w:val="28"/>
          <w:szCs w:val="28"/>
          <w:lang w:val="en-US"/>
        </w:rPr>
      </w:pPr>
    </w:p>
    <w:p w:rsidR="00864BF4" w:rsidRPr="00A44816" w:rsidRDefault="00864BF4" w:rsidP="003C6C6A">
      <w:pPr>
        <w:tabs>
          <w:tab w:val="left" w:pos="1728"/>
        </w:tabs>
        <w:spacing w:after="0" w:line="240" w:lineRule="auto"/>
        <w:contextualSpacing/>
        <w:rPr>
          <w:rFonts w:ascii="Times New Roman" w:hAnsi="Times New Roman" w:cs="Times New Roman"/>
          <w:sz w:val="28"/>
          <w:szCs w:val="28"/>
          <w:lang w:val="en-US"/>
        </w:rPr>
      </w:pPr>
    </w:p>
    <w:p w:rsidR="00864BF4" w:rsidRPr="00A44816" w:rsidRDefault="00864BF4" w:rsidP="003C6C6A">
      <w:pPr>
        <w:tabs>
          <w:tab w:val="left" w:pos="1728"/>
        </w:tabs>
        <w:spacing w:after="0" w:line="240" w:lineRule="auto"/>
        <w:contextualSpacing/>
        <w:rPr>
          <w:rFonts w:ascii="Times New Roman" w:hAnsi="Times New Roman" w:cs="Times New Roman"/>
          <w:sz w:val="28"/>
          <w:szCs w:val="28"/>
          <w:lang w:val="en-US"/>
        </w:rPr>
      </w:pPr>
    </w:p>
    <w:p w:rsidR="003C6C6A" w:rsidRPr="00A44816" w:rsidRDefault="003C6C6A" w:rsidP="003C6C6A">
      <w:pPr>
        <w:tabs>
          <w:tab w:val="left" w:pos="1728"/>
        </w:tabs>
        <w:spacing w:after="0" w:line="240" w:lineRule="auto"/>
        <w:contextualSpacing/>
        <w:rPr>
          <w:rFonts w:ascii="Times New Roman" w:hAnsi="Times New Roman" w:cs="Times New Roman"/>
          <w:sz w:val="28"/>
          <w:szCs w:val="28"/>
          <w:lang w:val="en-US"/>
        </w:rPr>
      </w:pPr>
    </w:p>
    <w:p w:rsidR="001B5647" w:rsidRPr="00A44816" w:rsidRDefault="001B5647" w:rsidP="003C6C6A">
      <w:pPr>
        <w:tabs>
          <w:tab w:val="left" w:pos="1728"/>
        </w:tabs>
        <w:spacing w:after="0" w:line="240" w:lineRule="auto"/>
        <w:contextualSpacing/>
        <w:rPr>
          <w:rFonts w:ascii="Times New Roman" w:hAnsi="Times New Roman" w:cs="Times New Roman"/>
          <w:b/>
          <w:sz w:val="28"/>
          <w:szCs w:val="28"/>
          <w:lang w:val="en-US"/>
        </w:rPr>
      </w:pPr>
      <w:r w:rsidRPr="00A44816">
        <w:rPr>
          <w:rFonts w:ascii="Times New Roman" w:hAnsi="Times New Roman" w:cs="Times New Roman"/>
          <w:b/>
          <w:sz w:val="28"/>
          <w:szCs w:val="28"/>
          <w:lang w:val="en-US"/>
        </w:rPr>
        <w:t>Lectures 17, 18</w:t>
      </w:r>
    </w:p>
    <w:p w:rsidR="00CD6135" w:rsidRPr="00A44816" w:rsidRDefault="00CD6135" w:rsidP="003C6C6A">
      <w:pPr>
        <w:tabs>
          <w:tab w:val="left" w:pos="1728"/>
        </w:tabs>
        <w:spacing w:after="0" w:line="240" w:lineRule="auto"/>
        <w:contextualSpacing/>
        <w:rPr>
          <w:rFonts w:ascii="Times New Roman" w:hAnsi="Times New Roman" w:cs="Times New Roman"/>
          <w:b/>
          <w:sz w:val="28"/>
          <w:szCs w:val="28"/>
          <w:lang w:val="en-US"/>
        </w:rPr>
      </w:pPr>
    </w:p>
    <w:p w:rsidR="001B5647" w:rsidRPr="00A44816" w:rsidRDefault="001B5647" w:rsidP="003C6C6A">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b/>
          <w:sz w:val="28"/>
          <w:szCs w:val="28"/>
          <w:lang w:val="en-US"/>
        </w:rPr>
        <w:t xml:space="preserve">Theme: </w:t>
      </w:r>
      <w:r w:rsidR="00F0567B" w:rsidRPr="00A44816">
        <w:rPr>
          <w:rFonts w:ascii="Times New Roman" w:hAnsi="Times New Roman" w:cs="Times New Roman"/>
          <w:sz w:val="28"/>
          <w:szCs w:val="28"/>
          <w:lang w:val="en-US"/>
        </w:rPr>
        <w:t>GLP , GCP, GMP</w:t>
      </w:r>
    </w:p>
    <w:p w:rsidR="00CD6135" w:rsidRPr="00A44816" w:rsidRDefault="00CD6135" w:rsidP="003C6C6A">
      <w:pPr>
        <w:tabs>
          <w:tab w:val="left" w:pos="1728"/>
        </w:tabs>
        <w:spacing w:after="0" w:line="240" w:lineRule="auto"/>
        <w:contextualSpacing/>
        <w:rPr>
          <w:rFonts w:ascii="Times New Roman" w:hAnsi="Times New Roman" w:cs="Times New Roman"/>
          <w:b/>
          <w:sz w:val="28"/>
          <w:szCs w:val="28"/>
          <w:lang w:val="en-US"/>
        </w:rPr>
      </w:pPr>
    </w:p>
    <w:p w:rsidR="001B5647" w:rsidRPr="00A44816" w:rsidRDefault="001B5647" w:rsidP="003C6C6A">
      <w:pPr>
        <w:tabs>
          <w:tab w:val="left" w:pos="1728"/>
        </w:tabs>
        <w:spacing w:after="0" w:line="240" w:lineRule="auto"/>
        <w:contextualSpacing/>
        <w:rPr>
          <w:rFonts w:ascii="Times New Roman" w:hAnsi="Times New Roman" w:cs="Times New Roman"/>
          <w:b/>
          <w:sz w:val="28"/>
          <w:szCs w:val="28"/>
          <w:lang w:val="en-US"/>
        </w:rPr>
      </w:pPr>
      <w:r w:rsidRPr="00A44816">
        <w:rPr>
          <w:rFonts w:ascii="Times New Roman" w:hAnsi="Times New Roman" w:cs="Times New Roman"/>
          <w:b/>
          <w:sz w:val="28"/>
          <w:szCs w:val="28"/>
          <w:lang w:val="en-US"/>
        </w:rPr>
        <w:t>Plan:</w:t>
      </w:r>
    </w:p>
    <w:p w:rsidR="00F0567B" w:rsidRPr="00A44816" w:rsidRDefault="00F0567B" w:rsidP="003C6C6A">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 Definitions of the concepts of GLP, GCP, GMP</w:t>
      </w:r>
    </w:p>
    <w:p w:rsidR="00F0567B" w:rsidRPr="00A44816" w:rsidRDefault="00F0567B" w:rsidP="003C6C6A">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2. The reason for the introduction of the international rules GLP, GCP, GMP in</w:t>
      </w:r>
    </w:p>
    <w:p w:rsidR="00F0567B" w:rsidRPr="00A44816" w:rsidRDefault="00F0567B" w:rsidP="003C6C6A">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pharmaceutical production</w:t>
      </w:r>
    </w:p>
    <w:p w:rsidR="00F0567B" w:rsidRPr="00A44816" w:rsidRDefault="00F0567B" w:rsidP="003C6C6A">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3. National, regional GMP rules</w:t>
      </w:r>
    </w:p>
    <w:p w:rsidR="00F0567B" w:rsidRPr="00A44816" w:rsidRDefault="00F0567B" w:rsidP="003C6C6A">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lastRenderedPageBreak/>
        <w:t>4. Contents of the GMP Rules</w:t>
      </w:r>
    </w:p>
    <w:p w:rsidR="00F0567B" w:rsidRPr="00A44816" w:rsidRDefault="00F0567B" w:rsidP="003C6C6A">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4.1.Terminology</w:t>
      </w:r>
    </w:p>
    <w:p w:rsidR="00F0567B" w:rsidRPr="00A44816" w:rsidRDefault="00F0567B" w:rsidP="003C6C6A">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4.2.Quality assurance</w:t>
      </w:r>
    </w:p>
    <w:p w:rsidR="00F0567B" w:rsidRPr="00A44816" w:rsidRDefault="00F0567B" w:rsidP="003C6C6A">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4.3.Personal</w:t>
      </w:r>
    </w:p>
    <w:p w:rsidR="00F0567B" w:rsidRPr="00A44816" w:rsidRDefault="00F0567B" w:rsidP="003C6C6A">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4.4. Buildings and premises</w:t>
      </w:r>
    </w:p>
    <w:p w:rsidR="00F0567B" w:rsidRPr="00A44816" w:rsidRDefault="00F0567B" w:rsidP="003C6C6A">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4.5.Equipment</w:t>
      </w:r>
    </w:p>
    <w:p w:rsidR="00F0567B" w:rsidRPr="00A44816" w:rsidRDefault="00F0567B" w:rsidP="003C6C6A">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4.6.Process of production</w:t>
      </w:r>
    </w:p>
    <w:p w:rsidR="00F0567B" w:rsidRPr="00A44816" w:rsidRDefault="00F0567B" w:rsidP="003C6C6A">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4.7.Technical inspection department</w:t>
      </w:r>
    </w:p>
    <w:p w:rsidR="00F0567B" w:rsidRPr="00A44816" w:rsidRDefault="00F0567B" w:rsidP="003C6C6A">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4.8.Validation</w:t>
      </w:r>
    </w:p>
    <w:p w:rsidR="00F0567B" w:rsidRPr="00A44816" w:rsidRDefault="00F0567B" w:rsidP="003C6C6A">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5. Rules for organizing laboratory research GLP</w:t>
      </w:r>
    </w:p>
    <w:p w:rsidR="00F0567B" w:rsidRPr="00A44816" w:rsidRDefault="00F0567B" w:rsidP="003C6C6A">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6. Rules for the organization of clinical trials GCP.</w:t>
      </w:r>
    </w:p>
    <w:p w:rsidR="003C6C6A" w:rsidRPr="00A44816" w:rsidRDefault="003C6C6A" w:rsidP="003C6C6A">
      <w:pPr>
        <w:tabs>
          <w:tab w:val="left" w:pos="1728"/>
        </w:tabs>
        <w:spacing w:after="0" w:line="240" w:lineRule="auto"/>
        <w:contextualSpacing/>
        <w:rPr>
          <w:rFonts w:ascii="Times New Roman" w:hAnsi="Times New Roman" w:cs="Times New Roman"/>
          <w:sz w:val="28"/>
          <w:szCs w:val="28"/>
          <w:lang w:val="en-US"/>
        </w:rPr>
      </w:pPr>
    </w:p>
    <w:p w:rsidR="00F0567B" w:rsidRPr="00A44816" w:rsidRDefault="00F0567B" w:rsidP="003C6C6A">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GLP - (Good Laboratory Practice) - g</w:t>
      </w:r>
      <w:r w:rsidR="003C6C6A" w:rsidRPr="00A44816">
        <w:rPr>
          <w:rFonts w:ascii="Times New Roman" w:hAnsi="Times New Roman" w:cs="Times New Roman"/>
          <w:sz w:val="28"/>
          <w:szCs w:val="28"/>
          <w:lang w:val="en-US"/>
        </w:rPr>
        <w:t xml:space="preserve">ood laboratory practice – rules </w:t>
      </w:r>
      <w:r w:rsidRPr="00A44816">
        <w:rPr>
          <w:rFonts w:ascii="Times New Roman" w:hAnsi="Times New Roman" w:cs="Times New Roman"/>
          <w:sz w:val="28"/>
          <w:szCs w:val="28"/>
          <w:lang w:val="en-US"/>
        </w:rPr>
        <w:t>organization of laboratory directions.</w:t>
      </w:r>
    </w:p>
    <w:p w:rsidR="00F0567B" w:rsidRPr="00A44816" w:rsidRDefault="00F0567B" w:rsidP="003C6C6A">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GCP - (Good Clinical Practice) -</w:t>
      </w:r>
      <w:r w:rsidR="003C6C6A" w:rsidRPr="00A44816">
        <w:rPr>
          <w:rFonts w:ascii="Times New Roman" w:hAnsi="Times New Roman" w:cs="Times New Roman"/>
          <w:sz w:val="28"/>
          <w:szCs w:val="28"/>
          <w:lang w:val="en-US"/>
        </w:rPr>
        <w:t xml:space="preserve"> good clinical practice – rules </w:t>
      </w:r>
      <w:r w:rsidRPr="00A44816">
        <w:rPr>
          <w:rFonts w:ascii="Times New Roman" w:hAnsi="Times New Roman" w:cs="Times New Roman"/>
          <w:sz w:val="28"/>
          <w:szCs w:val="28"/>
          <w:lang w:val="en-US"/>
        </w:rPr>
        <w:t>organization of clinical trials.</w:t>
      </w:r>
    </w:p>
    <w:p w:rsidR="00F0567B" w:rsidRPr="00A44816" w:rsidRDefault="00F0567B" w:rsidP="003C6C6A">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GMP - (Good Manufacturing Practice) - good manufacturing practice</w:t>
      </w:r>
    </w:p>
    <w:p w:rsidR="00F0567B" w:rsidRPr="00A44816" w:rsidRDefault="00F0567B" w:rsidP="003C6C6A">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 rules for the organization of production and quality control of medicinal products</w:t>
      </w:r>
    </w:p>
    <w:p w:rsidR="00F0567B" w:rsidRPr="00A44816" w:rsidRDefault="00F0567B" w:rsidP="003C6C6A">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means, it is a unified system of requireme</w:t>
      </w:r>
      <w:r w:rsidR="003C6C6A" w:rsidRPr="00A44816">
        <w:rPr>
          <w:rFonts w:ascii="Times New Roman" w:hAnsi="Times New Roman" w:cs="Times New Roman"/>
          <w:sz w:val="28"/>
          <w:szCs w:val="28"/>
          <w:lang w:val="en-US"/>
        </w:rPr>
        <w:t xml:space="preserve">nts for production and control. </w:t>
      </w:r>
      <w:r w:rsidRPr="00A44816">
        <w:rPr>
          <w:rFonts w:ascii="Times New Roman" w:hAnsi="Times New Roman" w:cs="Times New Roman"/>
          <w:sz w:val="28"/>
          <w:szCs w:val="28"/>
          <w:lang w:val="en-US"/>
        </w:rPr>
        <w:t>The GMP rules are the guiding, normative document to which</w:t>
      </w:r>
      <w:r w:rsidR="003C6C6A"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production and the company must obey.</w:t>
      </w:r>
      <w:r w:rsidR="003C6C6A"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GMP rules are mandatory for all enterprises that produce ready-made</w:t>
      </w:r>
    </w:p>
    <w:p w:rsidR="003C6C6A" w:rsidRPr="00A44816" w:rsidRDefault="003C6C6A"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xml:space="preserve"> </w:t>
      </w:r>
      <w:r w:rsidR="00F0567B" w:rsidRPr="00A44816">
        <w:rPr>
          <w:rFonts w:ascii="Times New Roman" w:hAnsi="Times New Roman" w:cs="Times New Roman"/>
          <w:sz w:val="28"/>
          <w:szCs w:val="28"/>
          <w:lang w:val="en-US"/>
        </w:rPr>
        <w:t>medicinal for</w:t>
      </w:r>
      <w:r w:rsidRPr="00A44816">
        <w:rPr>
          <w:rFonts w:ascii="Times New Roman" w:hAnsi="Times New Roman" w:cs="Times New Roman"/>
          <w:sz w:val="28"/>
          <w:szCs w:val="28"/>
          <w:lang w:val="en-US"/>
        </w:rPr>
        <w:t xml:space="preserve">ms (GLF), medical products, and substance. </w:t>
      </w:r>
      <w:r w:rsidR="00F0567B" w:rsidRPr="00A44816">
        <w:rPr>
          <w:rFonts w:ascii="Times New Roman" w:hAnsi="Times New Roman" w:cs="Times New Roman"/>
          <w:sz w:val="28"/>
          <w:szCs w:val="28"/>
          <w:lang w:val="en-US"/>
        </w:rPr>
        <w:t>The most stringent requirements are imposed on injecting drug</w:t>
      </w:r>
      <w:r w:rsidRPr="00A44816">
        <w:rPr>
          <w:rFonts w:ascii="Times New Roman" w:hAnsi="Times New Roman" w:cs="Times New Roman"/>
          <w:sz w:val="28"/>
          <w:szCs w:val="28"/>
          <w:lang w:val="en-US"/>
        </w:rPr>
        <w:t xml:space="preserve">s. </w:t>
      </w:r>
      <w:r w:rsidR="00F0567B" w:rsidRPr="00A44816">
        <w:rPr>
          <w:rFonts w:ascii="Times New Roman" w:hAnsi="Times New Roman" w:cs="Times New Roman"/>
          <w:sz w:val="28"/>
          <w:szCs w:val="28"/>
          <w:lang w:val="en-US"/>
        </w:rPr>
        <w:t>In 1969, about 100 states in the world concluded a multilateral</w:t>
      </w:r>
      <w:r w:rsidRPr="00A44816">
        <w:rPr>
          <w:rFonts w:ascii="Times New Roman" w:hAnsi="Times New Roman" w:cs="Times New Roman"/>
          <w:sz w:val="28"/>
          <w:szCs w:val="28"/>
          <w:lang w:val="en-US"/>
        </w:rPr>
        <w:t xml:space="preserve"> </w:t>
      </w:r>
      <w:r w:rsidR="00F0567B" w:rsidRPr="00A44816">
        <w:rPr>
          <w:rFonts w:ascii="Times New Roman" w:hAnsi="Times New Roman" w:cs="Times New Roman"/>
          <w:sz w:val="28"/>
          <w:szCs w:val="28"/>
          <w:lang w:val="en-US"/>
        </w:rPr>
        <w:t>agreements between themselves. "Quality Assurance System</w:t>
      </w:r>
      <w:r w:rsidRPr="00A44816">
        <w:rPr>
          <w:rFonts w:ascii="Times New Roman" w:hAnsi="Times New Roman" w:cs="Times New Roman"/>
          <w:sz w:val="28"/>
          <w:szCs w:val="28"/>
          <w:lang w:val="en-US"/>
        </w:rPr>
        <w:t xml:space="preserve">  </w:t>
      </w:r>
      <w:r w:rsidR="00F0567B" w:rsidRPr="00A44816">
        <w:rPr>
          <w:rFonts w:ascii="Times New Roman" w:hAnsi="Times New Roman" w:cs="Times New Roman"/>
          <w:sz w:val="28"/>
          <w:szCs w:val="28"/>
          <w:lang w:val="en-US"/>
        </w:rPr>
        <w:t>pharmaceuticals in international trade ". The system was</w:t>
      </w:r>
      <w:r w:rsidRPr="00A44816">
        <w:rPr>
          <w:rFonts w:ascii="Times New Roman" w:hAnsi="Times New Roman" w:cs="Times New Roman"/>
          <w:sz w:val="28"/>
          <w:szCs w:val="28"/>
          <w:lang w:val="en-US"/>
        </w:rPr>
        <w:t xml:space="preserve"> </w:t>
      </w:r>
      <w:r w:rsidR="00F0567B" w:rsidRPr="00A44816">
        <w:rPr>
          <w:rFonts w:ascii="Times New Roman" w:hAnsi="Times New Roman" w:cs="Times New Roman"/>
          <w:sz w:val="28"/>
          <w:szCs w:val="28"/>
          <w:lang w:val="en-US"/>
        </w:rPr>
        <w:t>was introduced under the auspices of the World Health Organization (WHO). This</w:t>
      </w:r>
      <w:r w:rsidRPr="00A44816">
        <w:rPr>
          <w:rFonts w:ascii="Times New Roman" w:hAnsi="Times New Roman" w:cs="Times New Roman"/>
          <w:sz w:val="28"/>
          <w:szCs w:val="28"/>
          <w:lang w:val="en-US"/>
        </w:rPr>
        <w:t xml:space="preserve"> </w:t>
      </w:r>
      <w:r w:rsidR="00F0567B" w:rsidRPr="00A44816">
        <w:rPr>
          <w:rFonts w:ascii="Times New Roman" w:hAnsi="Times New Roman" w:cs="Times New Roman"/>
          <w:sz w:val="28"/>
          <w:szCs w:val="28"/>
          <w:lang w:val="en-US"/>
        </w:rPr>
        <w:t>system was introduced to help health authorities</w:t>
      </w:r>
      <w:r w:rsidRPr="00A44816">
        <w:rPr>
          <w:rFonts w:ascii="Times New Roman" w:hAnsi="Times New Roman" w:cs="Times New Roman"/>
          <w:sz w:val="28"/>
          <w:szCs w:val="28"/>
          <w:lang w:val="en-US"/>
        </w:rPr>
        <w:t xml:space="preserve"> </w:t>
      </w:r>
      <w:r w:rsidR="00F0567B" w:rsidRPr="00A44816">
        <w:rPr>
          <w:rFonts w:ascii="Times New Roman" w:hAnsi="Times New Roman" w:cs="Times New Roman"/>
          <w:sz w:val="28"/>
          <w:szCs w:val="28"/>
          <w:lang w:val="en-US"/>
        </w:rPr>
        <w:t>importing countries in assessing the technical level of production and quality</w:t>
      </w:r>
      <w:r w:rsidRPr="00A44816">
        <w:rPr>
          <w:rFonts w:ascii="Times New Roman" w:hAnsi="Times New Roman" w:cs="Times New Roman"/>
          <w:sz w:val="28"/>
          <w:szCs w:val="28"/>
          <w:lang w:val="en-US"/>
        </w:rPr>
        <w:t xml:space="preserve"> </w:t>
      </w:r>
      <w:r w:rsidR="00F0567B" w:rsidRPr="00A44816">
        <w:rPr>
          <w:rFonts w:ascii="Times New Roman" w:hAnsi="Times New Roman" w:cs="Times New Roman"/>
          <w:sz w:val="28"/>
          <w:szCs w:val="28"/>
          <w:lang w:val="en-US"/>
        </w:rPr>
        <w:t>purchased medicines. In subsequent years, this system</w:t>
      </w:r>
      <w:r w:rsidRPr="00A44816">
        <w:rPr>
          <w:rFonts w:ascii="Times New Roman" w:hAnsi="Times New Roman" w:cs="Times New Roman"/>
          <w:sz w:val="28"/>
          <w:szCs w:val="28"/>
          <w:lang w:val="en-US"/>
        </w:rPr>
        <w:t xml:space="preserve"> repeatedly revised.</w:t>
      </w:r>
    </w:p>
    <w:p w:rsidR="00F0567B" w:rsidRPr="00A44816" w:rsidRDefault="00F0567B"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The system benefits the importers. This system gives advantages and</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exporters (highly developed countries), when the drugs are exported without</w:t>
      </w:r>
    </w:p>
    <w:p w:rsidR="00F0567B" w:rsidRPr="00A44816" w:rsidRDefault="003C6C6A"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xml:space="preserve">unnecessary obstacles. </w:t>
      </w:r>
      <w:r w:rsidR="00F0567B" w:rsidRPr="00A44816">
        <w:rPr>
          <w:rFonts w:ascii="Times New Roman" w:hAnsi="Times New Roman" w:cs="Times New Roman"/>
          <w:sz w:val="28"/>
          <w:szCs w:val="28"/>
          <w:lang w:val="en-US"/>
        </w:rPr>
        <w:t>To exporters of medicines the following</w:t>
      </w:r>
    </w:p>
    <w:p w:rsidR="003C6C6A"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requirements:</w:t>
      </w:r>
      <w:r w:rsidR="003C6C6A" w:rsidRPr="00A44816">
        <w:rPr>
          <w:rFonts w:ascii="Times New Roman" w:hAnsi="Times New Roman" w:cs="Times New Roman"/>
          <w:sz w:val="28"/>
          <w:szCs w:val="28"/>
          <w:lang w:val="en-US"/>
        </w:rPr>
        <w:t xml:space="preserve"> </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1. There should be state registration of medicines in the country.</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2. The country should have a sta</w:t>
      </w:r>
      <w:r w:rsidR="003C6C6A" w:rsidRPr="00A44816">
        <w:rPr>
          <w:rFonts w:ascii="Times New Roman" w:hAnsi="Times New Roman" w:cs="Times New Roman"/>
          <w:sz w:val="28"/>
          <w:szCs w:val="28"/>
          <w:lang w:val="en-US"/>
        </w:rPr>
        <w:t xml:space="preserve">te inspection of pharmaceutical </w:t>
      </w:r>
      <w:r w:rsidRPr="00A44816">
        <w:rPr>
          <w:rFonts w:ascii="Times New Roman" w:hAnsi="Times New Roman" w:cs="Times New Roman"/>
          <w:sz w:val="28"/>
          <w:szCs w:val="28"/>
          <w:lang w:val="en-US"/>
        </w:rPr>
        <w:t>enterprises.</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3. The country should adopt the GMP rules.</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Like the Pharmacopoeia, the GMP rules are not homogeneous. There are:</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International GMP rules</w:t>
      </w:r>
      <w:r w:rsidR="003C6C6A" w:rsidRPr="00A44816">
        <w:rPr>
          <w:rFonts w:ascii="Times New Roman" w:hAnsi="Times New Roman" w:cs="Times New Roman"/>
          <w:sz w:val="28"/>
          <w:szCs w:val="28"/>
          <w:lang w:val="en-US"/>
        </w:rPr>
        <w:t xml:space="preserve">, the World Health Organization </w:t>
      </w:r>
      <w:r w:rsidRPr="00A44816">
        <w:rPr>
          <w:rFonts w:ascii="Times New Roman" w:hAnsi="Times New Roman" w:cs="Times New Roman"/>
          <w:sz w:val="28"/>
          <w:szCs w:val="28"/>
          <w:lang w:val="en-US"/>
        </w:rPr>
        <w:t xml:space="preserve"> of Health (WHO),</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Regional - the countries of the European Economic Community (EEC),</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GMP Rules of the Association of Southeast Asian Nations,</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National GMP rules are adopted in 30 countries of the world.</w:t>
      </w:r>
    </w:p>
    <w:p w:rsidR="00F0567B" w:rsidRPr="00A44816" w:rsidRDefault="00F0567B"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lastRenderedPageBreak/>
        <w:t>The international GMP rules for the stringency of require</w:t>
      </w:r>
      <w:r w:rsidR="003C6C6A" w:rsidRPr="00A44816">
        <w:rPr>
          <w:rFonts w:ascii="Times New Roman" w:hAnsi="Times New Roman" w:cs="Times New Roman"/>
          <w:sz w:val="28"/>
          <w:szCs w:val="28"/>
          <w:lang w:val="en-US"/>
        </w:rPr>
        <w:t xml:space="preserve">ments are averaged, in a number </w:t>
      </w:r>
      <w:r w:rsidRPr="00A44816">
        <w:rPr>
          <w:rFonts w:ascii="Times New Roman" w:hAnsi="Times New Roman" w:cs="Times New Roman"/>
          <w:sz w:val="28"/>
          <w:szCs w:val="28"/>
          <w:lang w:val="en-US"/>
        </w:rPr>
        <w:t>countries are more liberal (in accordance with the technical level</w:t>
      </w:r>
      <w:r w:rsidR="003C6C6A"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production). In Japan, the national GMP regulations are stricter</w:t>
      </w:r>
    </w:p>
    <w:p w:rsidR="00CD6135" w:rsidRPr="00A44816" w:rsidRDefault="003C6C6A"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xml:space="preserve"> </w:t>
      </w:r>
      <w:r w:rsidR="00CD6135" w:rsidRPr="00A44816">
        <w:rPr>
          <w:rFonts w:ascii="Times New Roman" w:hAnsi="Times New Roman" w:cs="Times New Roman"/>
          <w:sz w:val="28"/>
          <w:szCs w:val="28"/>
          <w:lang w:val="en-US"/>
        </w:rPr>
        <w:t>international.</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The GMP rules have 8 sections</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I Terminology</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P. Quality Assurance</w:t>
      </w:r>
      <w:r w:rsidR="00CD6135"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Staff</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IV Buildings and premises</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V Equipment</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VI Production process</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VII Department of Technical Control (OTK)</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VIII Validation (approval)</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1st section: the terminology consists of 25 items (definitions).</w:t>
      </w:r>
      <w:r w:rsidR="00CD6135"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Definitions of what:</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pharmaceutical company</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drug substance</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medicine</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Quarantine for raw materials</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determination of cleanliness of pre</w:t>
      </w:r>
      <w:r w:rsidR="00CD6135" w:rsidRPr="00A44816">
        <w:rPr>
          <w:rFonts w:ascii="Times New Roman" w:hAnsi="Times New Roman" w:cs="Times New Roman"/>
          <w:sz w:val="28"/>
          <w:szCs w:val="28"/>
          <w:lang w:val="en-US"/>
        </w:rPr>
        <w:t xml:space="preserve">mises, aseptic conditions, etc. </w:t>
      </w:r>
      <w:r w:rsidRPr="00A44816">
        <w:rPr>
          <w:rFonts w:ascii="Times New Roman" w:hAnsi="Times New Roman" w:cs="Times New Roman"/>
          <w:sz w:val="28"/>
          <w:szCs w:val="28"/>
          <w:lang w:val="en-US"/>
        </w:rPr>
        <w:t>2nd section: quality assurance</w:t>
      </w:r>
      <w:r w:rsidR="00CD6135"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 Quality assurance is provided by the manager and qualified personnel.</w:t>
      </w:r>
      <w:r w:rsidR="00CD6135"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Conditions for ensuring the quality of products in production:</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clear regulation of all production processes</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qualified staff</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Clean rooms</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modern equipment</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registration of all production stages and all analyzes performed</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compliance and registration of the order of return of unsuccessful series</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3-rd section: personnel</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management personnel should have a specialized education and practical</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experience in the production of medicines</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every specialist and manager in the enterprise must have</w:t>
      </w:r>
      <w:r w:rsidR="00CD6135"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strictly defined functions</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non-staff should have a schedule for training and retraining and</w:t>
      </w:r>
      <w:r w:rsidR="00CD6135"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schedule must be registered</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requirements for personal hygiene, hygiene and behavior</w:t>
      </w:r>
      <w:r w:rsidR="00CD6135"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are governed by</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4th section: buildings and premises</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production must be located outside residential areas</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it is required to exclude the intersection of technological lines</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production of beta-lactam antibiotics should be carried out in</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A separate room (to exclude allergic reactions)</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classification of premises by the degree of contamination by mechanical and</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microbial particles</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premises must be dry</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premises for production and quality control should be smooth</w:t>
      </w:r>
      <w:r w:rsidR="00CD6135" w:rsidRPr="00A44816">
        <w:rPr>
          <w:rFonts w:ascii="Times New Roman" w:hAnsi="Times New Roman" w:cs="Times New Roman"/>
          <w:sz w:val="28"/>
          <w:szCs w:val="28"/>
          <w:lang w:val="en-US"/>
        </w:rPr>
        <w:t>.</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lastRenderedPageBreak/>
        <w:t>The surfaces accessible for washing and disinfection should be</w:t>
      </w:r>
      <w:r w:rsidR="00CD6135"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Ultraviolet (UV), stationary and portable)</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for the production of sterile medicinal products, the connections between</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walls and ceilings should be rounded</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the pressure inside the premises should be higher than outside a few mm</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mercury column</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there must be a minimum of open communications</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there should not be sliding doors, doors must be sealed</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Storage facilities for raw materials should be separated from production shops.</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5th section: equipment</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equipment must be adequate to the technological process</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equipment should be placed so that it can be easily</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exploit</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all recording instruments must be calibrated</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the surface of the equipment must be smooth, non-corrosive, not</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should react with substances involved in production</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there should be a rational and well thought out arrangement of equipment - for</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staff should not have unnecessary conversions in the process of work</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equipment must be regularly inspected</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registered in journals</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equipment for the production of betalactam antibiotics should be</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separate.</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6th section: production process</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there must be a certificate of quality for raw materials</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Before shipment for production, the batch of raw materials is checked</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the issuance of raw materials is recorded</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the raw material is tested for microbial cAMPATION or sterility</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The production process must be so built that everything should be</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agreed and accident-free</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filters containing asbestos are not recommended</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stage-by-stage control of the production process and its registration in journals</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(raw materials - products - workplace - operations - technological regime and</w:t>
      </w:r>
      <w:r w:rsidR="00CD6135"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etc.). The order of registration is regulated, all records are made immediately after</w:t>
      </w:r>
      <w:r w:rsidR="00CD6135"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control and the results are stored for at least 1 year. 7th section: quality control department (QC) - mandatory for pharmaceutical companies OTC is guided by state and sectoral documents, regulating its activity OTK's task</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not allow the release of marriage</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strengthen the production discipline</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OTC controls raw materials and intermediate products, participates in planning and</w:t>
      </w:r>
    </w:p>
    <w:p w:rsidR="00CD6135"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xml:space="preserve">conducting stage-by-stage control and storing samples of each series of </w:t>
      </w:r>
      <w:r w:rsidR="00CD6135" w:rsidRPr="00A44816">
        <w:rPr>
          <w:rFonts w:ascii="Times New Roman" w:hAnsi="Times New Roman" w:cs="Times New Roman"/>
          <w:sz w:val="28"/>
          <w:szCs w:val="28"/>
          <w:lang w:val="en-US"/>
        </w:rPr>
        <w:t>products not less than 3 years.</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i/>
          <w:sz w:val="28"/>
          <w:szCs w:val="28"/>
          <w:lang w:val="en-US"/>
        </w:rPr>
        <w:t>Section 8: Validation</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Validation is the assessment and documentary evidence of compliance</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lastRenderedPageBreak/>
        <w:t>production process and product quality requirements. The director of the enterprise appoints a special order employee or specialist from outside to check the quality of the work of any any shop, technological line, etc.</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Validation can be</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periodic, (carried out continuously)</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unscheduled (in case of emergency incidents, with changing technology).</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Validation allows you to set:</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 whether the technological process corresponds to the regulations</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whether the quality of the finished product meets the requirements of the regulatory</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technological documentation</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whether the equipment meets production objectives</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what is the limit of the possibility of the production process</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Validation estimates:</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the process itself</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the limit of possible deviations</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At the same time, a report is drawn up if there are any non-conformities or violations - then the production process is interrupted.</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On biotechnological production, unscheduled validation is carried out if:</w:t>
      </w:r>
    </w:p>
    <w:p w:rsidR="00F0567B" w:rsidRPr="00A44816" w:rsidRDefault="00F0567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production changes producer strain</w:t>
      </w:r>
    </w:p>
    <w:p w:rsidR="00F0567B" w:rsidRPr="00A44816" w:rsidRDefault="00F0567B" w:rsidP="00CD6135">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 the nutrient medium was changed (as the metabolism of the producer changes and it can give impurities).</w:t>
      </w:r>
    </w:p>
    <w:p w:rsidR="00F0567B" w:rsidRPr="00A44816" w:rsidRDefault="00F0567B" w:rsidP="00CD6135">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GLP - rules for organization of laboratory research  A new drug must be test before embarking on clinical trials.  Laboratory tests (in vitro, in vivo) are carried out on cells, cell-free systems and animals.  In the animal test, different results can be obtained, therefore the correct organization of research is important.</w:t>
      </w:r>
    </w:p>
    <w:p w:rsidR="00F0567B" w:rsidRPr="00A44816" w:rsidRDefault="00F0567B"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 Animals must be heterogeneous (different), the food must be constant, the same; requires a certain layout of the vivarium to exclude stress in animals; animals must be viable.</w:t>
      </w:r>
    </w:p>
    <w:p w:rsidR="00F0567B" w:rsidRPr="00A44816" w:rsidRDefault="00F0567B"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b/>
          <w:sz w:val="28"/>
          <w:szCs w:val="28"/>
          <w:lang w:val="en-US"/>
        </w:rPr>
        <w:t xml:space="preserve">GCP </w:t>
      </w:r>
      <w:r w:rsidRPr="00A44816">
        <w:rPr>
          <w:rFonts w:ascii="Times New Roman" w:hAnsi="Times New Roman" w:cs="Times New Roman"/>
          <w:sz w:val="28"/>
          <w:szCs w:val="28"/>
          <w:lang w:val="en-US"/>
        </w:rPr>
        <w:t>- rules for organization of clinical trials  The drug is admitted to clinical trials only after conducting laboratory tests.  The GCP rules set out the rights of patients and volunteers:</w:t>
      </w:r>
    </w:p>
    <w:p w:rsidR="00F0567B" w:rsidRPr="00A44816" w:rsidRDefault="00F0567B"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 - Subjects should be informed that they are introducing a new medicinal product and its properties</w:t>
      </w:r>
    </w:p>
    <w:p w:rsidR="00F0567B" w:rsidRPr="00A44816" w:rsidRDefault="00F0567B"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 patients are eligible for financial compensation</w:t>
      </w:r>
    </w:p>
    <w:p w:rsidR="00F0567B" w:rsidRPr="00A44816" w:rsidRDefault="00F0567B"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 there should be control over the progress of tests by physicians.  In Europe, the United States (USA) and Russia introduced public committees for the control of clinical trials drugs. These committees include priests, representatives police and prosecutors, the medical community, who are trials of medicines.  The purpose of clinical trials is to obtain reliable results: the medicine cures, it is harmless, etc.</w:t>
      </w:r>
    </w:p>
    <w:p w:rsidR="00CD6135" w:rsidRPr="00A44816" w:rsidRDefault="00CD6135" w:rsidP="00BF3254">
      <w:pPr>
        <w:tabs>
          <w:tab w:val="left" w:pos="1728"/>
        </w:tabs>
        <w:spacing w:after="0" w:line="240" w:lineRule="auto"/>
        <w:ind w:firstLine="709"/>
        <w:contextualSpacing/>
        <w:rPr>
          <w:rFonts w:ascii="Times New Roman" w:hAnsi="Times New Roman" w:cs="Times New Roman"/>
          <w:b/>
          <w:sz w:val="28"/>
          <w:szCs w:val="28"/>
          <w:lang w:val="en-US"/>
        </w:rPr>
      </w:pPr>
    </w:p>
    <w:p w:rsidR="001B5647" w:rsidRPr="00A44816" w:rsidRDefault="001B5647" w:rsidP="00BF3254">
      <w:pPr>
        <w:tabs>
          <w:tab w:val="left" w:pos="1728"/>
        </w:tabs>
        <w:spacing w:after="0" w:line="240" w:lineRule="auto"/>
        <w:ind w:firstLine="709"/>
        <w:contextualSpacing/>
        <w:rPr>
          <w:rFonts w:ascii="Times New Roman" w:hAnsi="Times New Roman" w:cs="Times New Roman"/>
          <w:b/>
          <w:sz w:val="28"/>
          <w:szCs w:val="28"/>
        </w:rPr>
      </w:pPr>
      <w:r w:rsidRPr="00A44816">
        <w:rPr>
          <w:rFonts w:ascii="Times New Roman" w:hAnsi="Times New Roman" w:cs="Times New Roman"/>
          <w:b/>
          <w:sz w:val="28"/>
          <w:szCs w:val="28"/>
          <w:lang w:val="en-US"/>
        </w:rPr>
        <w:t>Literature</w:t>
      </w:r>
      <w:r w:rsidRPr="00A44816">
        <w:rPr>
          <w:rFonts w:ascii="Times New Roman" w:hAnsi="Times New Roman" w:cs="Times New Roman"/>
          <w:b/>
          <w:sz w:val="28"/>
          <w:szCs w:val="28"/>
        </w:rPr>
        <w:t>:</w:t>
      </w:r>
    </w:p>
    <w:p w:rsidR="00CD6135" w:rsidRPr="00A44816" w:rsidRDefault="00CD6135" w:rsidP="00CD6135">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1.Приходько Н.А., Никитина В.А., Шаманова О.Р. Биотехнология БАВ – Шымкент: ЮКГУ, 2006 – 122 с</w:t>
      </w:r>
    </w:p>
    <w:p w:rsidR="00CD6135" w:rsidRPr="00A44816" w:rsidRDefault="00CD6135" w:rsidP="00CD6135">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lastRenderedPageBreak/>
        <w:t>2.Надирова Ж.К., Сапарбекова А.А. Биотехнология в производстве белковых продуктов – Шымкент: ЮКГУ, 2012 – 80с.</w:t>
      </w:r>
    </w:p>
    <w:p w:rsidR="00CD6135" w:rsidRPr="00A44816" w:rsidRDefault="00CD6135" w:rsidP="00CD6135">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4.Бирюков В.В. Основы промышленной биотехнологии. М.:КолосС,2004-296с</w:t>
      </w:r>
    </w:p>
    <w:p w:rsidR="00CD6135" w:rsidRPr="00A44816" w:rsidRDefault="00CD6135" w:rsidP="00CD6135">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5.Приходько Н.А., Есимова А.М., Надирова Ж.К., м.у. по СРС «Биотехнология БАВ»,  Шымкент, ЮКГУ, 2007</w:t>
      </w:r>
    </w:p>
    <w:p w:rsidR="00CD6135" w:rsidRPr="00A44816" w:rsidRDefault="00CD6135" w:rsidP="00CD6135">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6.Сазыкин С.Д. Биотехнология –М.: Изд.центр Академия, 2006- 256с.</w:t>
      </w:r>
    </w:p>
    <w:p w:rsidR="00CD6135" w:rsidRPr="00A44816" w:rsidRDefault="00CD6135" w:rsidP="00CD6135">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7Воронин Е.С., Тихонов И.В. Биотехнология: Учебник для вузов – М.: Де Ли принт, 2006 – 5213 с.</w:t>
      </w:r>
    </w:p>
    <w:p w:rsidR="00CD6135" w:rsidRPr="00A44816" w:rsidRDefault="00CD6135" w:rsidP="00CD6135">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8.Дебабов В.Г. и др. Генная инженерия в производстве БАВ – М.: Де Ли принт, 2000 – 391 с.</w:t>
      </w:r>
    </w:p>
    <w:p w:rsidR="00CD6135" w:rsidRPr="00A44816" w:rsidRDefault="00CD6135" w:rsidP="00CD6135">
      <w:pPr>
        <w:tabs>
          <w:tab w:val="left" w:pos="1728"/>
        </w:tabs>
        <w:spacing w:after="0" w:line="240" w:lineRule="auto"/>
        <w:ind w:firstLine="709"/>
        <w:contextualSpacing/>
        <w:rPr>
          <w:rFonts w:ascii="Times New Roman" w:hAnsi="Times New Roman" w:cs="Times New Roman"/>
          <w:b/>
          <w:sz w:val="28"/>
          <w:szCs w:val="28"/>
        </w:rPr>
      </w:pPr>
    </w:p>
    <w:p w:rsidR="001B5647" w:rsidRPr="00A44816" w:rsidRDefault="001B5647" w:rsidP="00BF3254">
      <w:pPr>
        <w:tabs>
          <w:tab w:val="left" w:pos="1728"/>
        </w:tabs>
        <w:spacing w:after="0" w:line="240" w:lineRule="auto"/>
        <w:ind w:firstLine="709"/>
        <w:contextualSpacing/>
        <w:rPr>
          <w:rFonts w:ascii="Times New Roman" w:hAnsi="Times New Roman" w:cs="Times New Roman"/>
          <w:b/>
          <w:sz w:val="28"/>
          <w:szCs w:val="28"/>
          <w:lang w:val="en-US"/>
        </w:rPr>
      </w:pPr>
      <w:r w:rsidRPr="00A44816">
        <w:rPr>
          <w:rFonts w:ascii="Times New Roman" w:hAnsi="Times New Roman" w:cs="Times New Roman"/>
          <w:b/>
          <w:sz w:val="28"/>
          <w:szCs w:val="28"/>
          <w:lang w:val="en-US"/>
        </w:rPr>
        <w:t>Control questions</w:t>
      </w:r>
    </w:p>
    <w:p w:rsidR="00864BF4" w:rsidRPr="00A44816" w:rsidRDefault="00864BF4" w:rsidP="00864BF4">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 Definitions of the concepts of GLP, GCP, GMP</w:t>
      </w:r>
    </w:p>
    <w:p w:rsidR="00864BF4" w:rsidRPr="00A44816" w:rsidRDefault="00864BF4" w:rsidP="00864BF4">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2. The reason for the introduction of the international rules GLP, GCP, GMP in</w:t>
      </w:r>
    </w:p>
    <w:p w:rsidR="00864BF4" w:rsidRPr="00A44816" w:rsidRDefault="00864BF4" w:rsidP="00864BF4">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pharmaceutical production</w:t>
      </w:r>
    </w:p>
    <w:p w:rsidR="00864BF4" w:rsidRPr="00A44816" w:rsidRDefault="00864BF4" w:rsidP="00864BF4">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3. National, regional GMP rules</w:t>
      </w:r>
    </w:p>
    <w:p w:rsidR="00864BF4" w:rsidRPr="00A44816" w:rsidRDefault="00864BF4" w:rsidP="00864BF4">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4. Contents of the GMP Rules</w:t>
      </w:r>
    </w:p>
    <w:p w:rsidR="00CD6135" w:rsidRPr="00A44816" w:rsidRDefault="00CD6135" w:rsidP="00BF3254">
      <w:pPr>
        <w:tabs>
          <w:tab w:val="left" w:pos="1728"/>
        </w:tabs>
        <w:spacing w:after="0" w:line="240" w:lineRule="auto"/>
        <w:ind w:firstLine="709"/>
        <w:contextualSpacing/>
        <w:rPr>
          <w:rFonts w:ascii="Times New Roman" w:hAnsi="Times New Roman" w:cs="Times New Roman"/>
          <w:sz w:val="28"/>
          <w:szCs w:val="28"/>
          <w:lang w:val="en-US"/>
        </w:rPr>
      </w:pPr>
    </w:p>
    <w:p w:rsidR="00864BF4" w:rsidRPr="00A44816" w:rsidRDefault="00864BF4" w:rsidP="00BF3254">
      <w:pPr>
        <w:tabs>
          <w:tab w:val="left" w:pos="1728"/>
        </w:tabs>
        <w:spacing w:after="0" w:line="240" w:lineRule="auto"/>
        <w:ind w:firstLine="709"/>
        <w:contextualSpacing/>
        <w:rPr>
          <w:rFonts w:ascii="Times New Roman" w:hAnsi="Times New Roman" w:cs="Times New Roman"/>
          <w:sz w:val="28"/>
          <w:szCs w:val="28"/>
          <w:lang w:val="en-US"/>
        </w:rPr>
      </w:pPr>
    </w:p>
    <w:p w:rsidR="00864BF4" w:rsidRPr="00A44816" w:rsidRDefault="00864BF4" w:rsidP="00BF3254">
      <w:pPr>
        <w:tabs>
          <w:tab w:val="left" w:pos="1728"/>
        </w:tabs>
        <w:spacing w:after="0" w:line="240" w:lineRule="auto"/>
        <w:ind w:firstLine="709"/>
        <w:contextualSpacing/>
        <w:rPr>
          <w:rFonts w:ascii="Times New Roman" w:hAnsi="Times New Roman" w:cs="Times New Roman"/>
          <w:sz w:val="28"/>
          <w:szCs w:val="28"/>
          <w:lang w:val="en-US"/>
        </w:rPr>
      </w:pPr>
    </w:p>
    <w:p w:rsidR="00CD6135" w:rsidRPr="00A44816" w:rsidRDefault="00CD6135" w:rsidP="00BF3254">
      <w:pPr>
        <w:tabs>
          <w:tab w:val="left" w:pos="1728"/>
        </w:tabs>
        <w:spacing w:after="0" w:line="240" w:lineRule="auto"/>
        <w:ind w:firstLine="709"/>
        <w:contextualSpacing/>
        <w:rPr>
          <w:rFonts w:ascii="Times New Roman" w:hAnsi="Times New Roman" w:cs="Times New Roman"/>
          <w:sz w:val="28"/>
          <w:szCs w:val="28"/>
          <w:lang w:val="en-US"/>
        </w:rPr>
      </w:pPr>
    </w:p>
    <w:p w:rsidR="001B5647" w:rsidRPr="00A44816" w:rsidRDefault="001B5647" w:rsidP="00CD6135">
      <w:pPr>
        <w:tabs>
          <w:tab w:val="left" w:pos="1728"/>
        </w:tabs>
        <w:spacing w:after="0" w:line="240" w:lineRule="auto"/>
        <w:contextualSpacing/>
        <w:rPr>
          <w:rFonts w:ascii="Times New Roman" w:hAnsi="Times New Roman" w:cs="Times New Roman"/>
          <w:b/>
          <w:sz w:val="28"/>
          <w:szCs w:val="28"/>
          <w:lang w:val="en-US"/>
        </w:rPr>
      </w:pPr>
      <w:r w:rsidRPr="00A44816">
        <w:rPr>
          <w:rFonts w:ascii="Times New Roman" w:hAnsi="Times New Roman" w:cs="Times New Roman"/>
          <w:b/>
          <w:sz w:val="28"/>
          <w:szCs w:val="28"/>
          <w:lang w:val="en-US"/>
        </w:rPr>
        <w:t>Lectures 19, 20</w:t>
      </w:r>
    </w:p>
    <w:p w:rsidR="00CD6135" w:rsidRPr="00A44816" w:rsidRDefault="00CD6135" w:rsidP="00BF3254">
      <w:pPr>
        <w:tabs>
          <w:tab w:val="left" w:pos="1728"/>
        </w:tabs>
        <w:spacing w:after="0" w:line="240" w:lineRule="auto"/>
        <w:ind w:firstLine="709"/>
        <w:contextualSpacing/>
        <w:rPr>
          <w:rFonts w:ascii="Times New Roman" w:hAnsi="Times New Roman" w:cs="Times New Roman"/>
          <w:b/>
          <w:sz w:val="28"/>
          <w:szCs w:val="28"/>
          <w:lang w:val="en-US"/>
        </w:rPr>
      </w:pPr>
    </w:p>
    <w:p w:rsidR="00F33753" w:rsidRPr="00A44816" w:rsidRDefault="001B5647" w:rsidP="00CD6135">
      <w:pPr>
        <w:tabs>
          <w:tab w:val="left" w:pos="1728"/>
        </w:tabs>
        <w:spacing w:after="0" w:line="240" w:lineRule="auto"/>
        <w:contextualSpacing/>
        <w:rPr>
          <w:rFonts w:ascii="Times New Roman" w:hAnsi="Times New Roman" w:cs="Times New Roman"/>
          <w:b/>
          <w:sz w:val="28"/>
          <w:szCs w:val="28"/>
          <w:lang w:val="en-US"/>
        </w:rPr>
      </w:pPr>
      <w:r w:rsidRPr="00A44816">
        <w:rPr>
          <w:rFonts w:ascii="Times New Roman" w:hAnsi="Times New Roman" w:cs="Times New Roman"/>
          <w:b/>
          <w:sz w:val="28"/>
          <w:szCs w:val="28"/>
          <w:lang w:val="en-US"/>
        </w:rPr>
        <w:t xml:space="preserve">Theme: </w:t>
      </w:r>
      <w:r w:rsidR="00F33753" w:rsidRPr="00A44816">
        <w:rPr>
          <w:rFonts w:ascii="Times New Roman" w:hAnsi="Times New Roman" w:cs="Times New Roman"/>
          <w:sz w:val="28"/>
          <w:szCs w:val="28"/>
          <w:lang w:val="en-US"/>
        </w:rPr>
        <w:t>Biotechnological aspects of pharmaceutical production</w:t>
      </w:r>
    </w:p>
    <w:p w:rsidR="00CD6135" w:rsidRPr="00A44816" w:rsidRDefault="00CD6135" w:rsidP="00BF3254">
      <w:pPr>
        <w:tabs>
          <w:tab w:val="left" w:pos="1728"/>
        </w:tabs>
        <w:spacing w:after="0" w:line="240" w:lineRule="auto"/>
        <w:ind w:firstLine="709"/>
        <w:contextualSpacing/>
        <w:rPr>
          <w:rFonts w:ascii="Times New Roman" w:hAnsi="Times New Roman" w:cs="Times New Roman"/>
          <w:b/>
          <w:sz w:val="28"/>
          <w:szCs w:val="28"/>
          <w:lang w:val="en-US"/>
        </w:rPr>
      </w:pPr>
    </w:p>
    <w:p w:rsidR="001B5647" w:rsidRPr="00A44816" w:rsidRDefault="001B5647" w:rsidP="00CD6135">
      <w:pPr>
        <w:tabs>
          <w:tab w:val="left" w:pos="1728"/>
        </w:tabs>
        <w:spacing w:after="0" w:line="240" w:lineRule="auto"/>
        <w:contextualSpacing/>
        <w:rPr>
          <w:rFonts w:ascii="Times New Roman" w:hAnsi="Times New Roman" w:cs="Times New Roman"/>
          <w:b/>
          <w:sz w:val="28"/>
          <w:szCs w:val="28"/>
          <w:lang w:val="en-US"/>
        </w:rPr>
      </w:pPr>
      <w:r w:rsidRPr="00A44816">
        <w:rPr>
          <w:rFonts w:ascii="Times New Roman" w:hAnsi="Times New Roman" w:cs="Times New Roman"/>
          <w:b/>
          <w:sz w:val="28"/>
          <w:szCs w:val="28"/>
          <w:lang w:val="en-US"/>
        </w:rPr>
        <w:t>Plan:</w:t>
      </w:r>
    </w:p>
    <w:p w:rsidR="00F0567B" w:rsidRPr="00A44816" w:rsidRDefault="00F0567B" w:rsidP="00CD6135">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 Biotechnological aspects of pharmaceutical production</w:t>
      </w:r>
    </w:p>
    <w:p w:rsidR="00F0567B" w:rsidRPr="00A44816" w:rsidRDefault="00F0567B" w:rsidP="00CD6135">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1.1. Stages of the biotechnological process</w:t>
      </w:r>
    </w:p>
    <w:p w:rsidR="00F0567B" w:rsidRPr="00A44816" w:rsidRDefault="00F0567B" w:rsidP="00CD6135">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1.2. Directions for improvement of biotechnological production</w:t>
      </w:r>
    </w:p>
    <w:p w:rsidR="00F0567B" w:rsidRPr="00A44816" w:rsidRDefault="00F0567B" w:rsidP="00CD6135">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2. Problems of biotechnology in the ecological plan. Different ways of utilizing biotechnological waste</w:t>
      </w:r>
    </w:p>
    <w:p w:rsidR="00F0567B" w:rsidRPr="00A44816" w:rsidRDefault="00F0567B" w:rsidP="00CD6135">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3. Danger of a bioobject for the environment</w:t>
      </w:r>
    </w:p>
    <w:p w:rsidR="00F0567B" w:rsidRPr="00A44816" w:rsidRDefault="00F0567B" w:rsidP="00CD6135">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4. Products of biotechnological production, hazardous in environmental plan.</w:t>
      </w:r>
    </w:p>
    <w:p w:rsidR="00F0567B" w:rsidRPr="00A44816" w:rsidRDefault="00F0567B" w:rsidP="00BF3254">
      <w:pPr>
        <w:tabs>
          <w:tab w:val="left" w:pos="1728"/>
        </w:tabs>
        <w:spacing w:after="0" w:line="240" w:lineRule="auto"/>
        <w:ind w:firstLine="709"/>
        <w:contextualSpacing/>
        <w:rPr>
          <w:rFonts w:ascii="Times New Roman" w:hAnsi="Times New Roman" w:cs="Times New Roman"/>
          <w:sz w:val="28"/>
          <w:szCs w:val="28"/>
          <w:lang w:val="en-US"/>
        </w:rPr>
      </w:pPr>
    </w:p>
    <w:p w:rsidR="00CD6135" w:rsidRPr="00A44816" w:rsidRDefault="00F0567B" w:rsidP="00CD6135">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1.Biotechnological production and the danger of a bioobject for the environment</w:t>
      </w:r>
    </w:p>
    <w:p w:rsidR="00F0567B" w:rsidRPr="00A44816" w:rsidRDefault="00F0567B" w:rsidP="00CD6135">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 Danger of microorganisms.  Control in this case provides:</w:t>
      </w:r>
    </w:p>
    <w:p w:rsidR="00F0567B" w:rsidRPr="00A44816" w:rsidRDefault="00F0567B"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1. tightness of equipment</w:t>
      </w:r>
    </w:p>
    <w:p w:rsidR="00F0567B" w:rsidRPr="00A44816" w:rsidRDefault="00F0567B"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2. sterilization of the fermenter and pipelines with special substances, not</w:t>
      </w:r>
      <w:r w:rsidR="00A32DEB"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corroding metal, from which the equipment is made.</w:t>
      </w:r>
    </w:p>
    <w:p w:rsidR="00A32DEB" w:rsidRPr="00A44816" w:rsidRDefault="00F0567B"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3. genetic methods: insertion of a defect into a bioobject, that is,</w:t>
      </w:r>
      <w:r w:rsidR="00A32DEB"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the gene that causes the formation of an enzyme is destroyed,</w:t>
      </w:r>
      <w:r w:rsidR="00A32DEB"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 xml:space="preserve">synthesizing any vitamin or amino acid </w:t>
      </w:r>
      <w:r w:rsidR="00A32DEB" w:rsidRPr="00A44816">
        <w:rPr>
          <w:rFonts w:ascii="Times New Roman" w:hAnsi="Times New Roman" w:cs="Times New Roman"/>
          <w:sz w:val="28"/>
          <w:szCs w:val="28"/>
          <w:lang w:val="en-US"/>
        </w:rPr>
        <w:t>–</w:t>
      </w:r>
      <w:r w:rsidRPr="00A44816">
        <w:rPr>
          <w:rFonts w:ascii="Times New Roman" w:hAnsi="Times New Roman" w:cs="Times New Roman"/>
          <w:sz w:val="28"/>
          <w:szCs w:val="28"/>
          <w:lang w:val="en-US"/>
        </w:rPr>
        <w:t xml:space="preserve"> while</w:t>
      </w:r>
      <w:r w:rsidR="00A32DEB"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a bioobject can multiply only on a certain nutrient</w:t>
      </w:r>
      <w:r w:rsidR="00A32DEB"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lastRenderedPageBreak/>
        <w:t>environment, but if it gets into the environment, it dies (in the surrounding</w:t>
      </w:r>
      <w:r w:rsidR="00A32DEB"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environment is not for him the vital nutrients, habitual for</w:t>
      </w:r>
      <w:r w:rsidR="00A32DEB"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its nutrient medium.</w:t>
      </w:r>
    </w:p>
    <w:p w:rsidR="00F0567B" w:rsidRPr="00A44816" w:rsidRDefault="00F0567B"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4. physical methods, such as reducing atmospheric pressure in</w:t>
      </w:r>
      <w:r w:rsidR="00A32DEB"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fermenter by several millimeters (mm) of mercury (Hg). AT</w:t>
      </w:r>
      <w:r w:rsidR="00A32DEB"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In this case, if there is a leak, there will be no ejection</w:t>
      </w:r>
      <w:r w:rsidR="00A32DEB"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producer to the atmosphere (according to the general physical laws of the difference</w:t>
      </w:r>
      <w:r w:rsidR="00A32DEB"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pressures).</w:t>
      </w:r>
    </w:p>
    <w:p w:rsidR="00F0567B" w:rsidRPr="00A44816" w:rsidRDefault="00F0567B"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5. Methods to detect the so-called "runaways" in</w:t>
      </w:r>
      <w:r w:rsidR="00A32DEB"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environment microorganisms. In the production hall they make</w:t>
      </w:r>
      <w:r w:rsidR="00A32DEB"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washings and they lower the probes. These probes have antibodies to antigens</w:t>
      </w:r>
      <w:r w:rsidR="00A32DEB"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bioobject, antibodies are associated with iron, which plays the role of a label. If in</w:t>
      </w:r>
      <w:r w:rsidR="00A32DEB"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there are cells with antigens, they will stick to the probe.</w:t>
      </w:r>
      <w:r w:rsidR="00A32DEB"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Environmentally hazardous products</w:t>
      </w:r>
      <w:r w:rsidR="00A32DEB"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To products dangerous in the ecological plan do not include amino acids and</w:t>
      </w:r>
      <w:r w:rsidR="00A32DEB"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proteins. To products, dangerous in the ecological plan include antibiotics.</w:t>
      </w:r>
      <w:r w:rsidR="00A32DEB"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Why? Antibiotics are able to influence the microflora of shops and</w:t>
      </w:r>
      <w:r w:rsidR="00A32DEB"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biotechnological production, if they are in the air of workshops in</w:t>
      </w:r>
      <w:r w:rsidR="00A32DEB"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in the production of antibiotics</w:t>
      </w:r>
      <w:r w:rsidR="00A32DEB"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the GMP rules apply. (see the lecture of the GMP rule, GCP, GLP).</w:t>
      </w:r>
      <w:r w:rsidR="00A32DEB"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 In addition to the use in medicine, antibiotics are used in veterinary medicine, in</w:t>
      </w:r>
      <w:r w:rsidR="00A32DEB"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Animal husbandry to increase the weight of farm animals, but</w:t>
      </w:r>
      <w:r w:rsidR="00A32DEB"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experience shows that in agriculture you can not use the same antibiotics,</w:t>
      </w:r>
      <w:r w:rsidR="00A32DEB"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as for man, since to them will inevitably develop such a phenomenon asresistance, ie immunity to antibiotics and, as</w:t>
      </w:r>
      <w:r w:rsidR="00A32DEB"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consequence, impossibility of carrying out of treatment by these antibiotics in case of</w:t>
      </w:r>
      <w:r w:rsidR="00A32DEB"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necessity.</w:t>
      </w:r>
    </w:p>
    <w:p w:rsidR="00CD6135" w:rsidRPr="00A44816" w:rsidRDefault="00CD6135" w:rsidP="00BF3254">
      <w:pPr>
        <w:tabs>
          <w:tab w:val="left" w:pos="1728"/>
        </w:tabs>
        <w:spacing w:after="0" w:line="240" w:lineRule="auto"/>
        <w:ind w:firstLine="709"/>
        <w:contextualSpacing/>
        <w:rPr>
          <w:rFonts w:ascii="Times New Roman" w:hAnsi="Times New Roman" w:cs="Times New Roman"/>
          <w:b/>
          <w:sz w:val="28"/>
          <w:szCs w:val="28"/>
          <w:lang w:val="en-US"/>
        </w:rPr>
      </w:pPr>
    </w:p>
    <w:p w:rsidR="001B5647" w:rsidRPr="00A44816" w:rsidRDefault="001B5647" w:rsidP="00BF3254">
      <w:pPr>
        <w:tabs>
          <w:tab w:val="left" w:pos="1728"/>
        </w:tabs>
        <w:spacing w:after="0" w:line="240" w:lineRule="auto"/>
        <w:ind w:firstLine="709"/>
        <w:contextualSpacing/>
        <w:rPr>
          <w:rFonts w:ascii="Times New Roman" w:hAnsi="Times New Roman" w:cs="Times New Roman"/>
          <w:b/>
          <w:sz w:val="28"/>
          <w:szCs w:val="28"/>
        </w:rPr>
      </w:pPr>
      <w:r w:rsidRPr="00A44816">
        <w:rPr>
          <w:rFonts w:ascii="Times New Roman" w:hAnsi="Times New Roman" w:cs="Times New Roman"/>
          <w:b/>
          <w:sz w:val="28"/>
          <w:szCs w:val="28"/>
          <w:lang w:val="en-US"/>
        </w:rPr>
        <w:t>Literature</w:t>
      </w:r>
      <w:r w:rsidRPr="00A44816">
        <w:rPr>
          <w:rFonts w:ascii="Times New Roman" w:hAnsi="Times New Roman" w:cs="Times New Roman"/>
          <w:b/>
          <w:sz w:val="28"/>
          <w:szCs w:val="28"/>
        </w:rPr>
        <w:t>:</w:t>
      </w:r>
    </w:p>
    <w:p w:rsidR="00CD6135" w:rsidRPr="00A44816" w:rsidRDefault="00CD6135" w:rsidP="00CD6135">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1.Приходько Н.А., Никитина В.А., Шаманова О.Р. Биотехнология БАВ – Шымкент: ЮКГУ, 2006 – 122 с</w:t>
      </w:r>
    </w:p>
    <w:p w:rsidR="00CD6135" w:rsidRPr="00A44816" w:rsidRDefault="00CD6135" w:rsidP="00CD6135">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2.Надирова Ж.К., Сапарбекова А.А. Биотехнология в производстве белковых продуктов – Шымкент: ЮКГУ, 2012 – 80с.</w:t>
      </w:r>
    </w:p>
    <w:p w:rsidR="00CD6135" w:rsidRPr="00A44816" w:rsidRDefault="00CD6135" w:rsidP="00CD6135">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4.Бирюков В.В. Основы промышленной биотехнологии. М.:КолосС,2004-296с</w:t>
      </w:r>
    </w:p>
    <w:p w:rsidR="00CD6135" w:rsidRPr="00A44816" w:rsidRDefault="00CD6135" w:rsidP="00CD6135">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5.Приходько Н.А., Есимова А.М., Надирова Ж.К., м.у. по СРС «Биотехнология БАВ»,  Шымкент, ЮКГУ, 2007</w:t>
      </w:r>
    </w:p>
    <w:p w:rsidR="00CD6135" w:rsidRPr="00A44816" w:rsidRDefault="00CD6135" w:rsidP="00CD6135">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6.Сазыкин С.Д. Биотехнология –М.: Изд.центр Академия, 2006- 256с.</w:t>
      </w:r>
    </w:p>
    <w:p w:rsidR="00CD6135" w:rsidRPr="00A44816" w:rsidRDefault="00CD6135" w:rsidP="00CD6135">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7Воронин Е.С., Тихонов И.В. Биотехнология: Учебник для вузов – М.: Де Ли принт, 2006 – 5213 с.</w:t>
      </w:r>
    </w:p>
    <w:p w:rsidR="00CD6135" w:rsidRPr="00A44816" w:rsidRDefault="00CD6135" w:rsidP="00CD6135">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8.Дебабов В.Г. и др. Генная инженерия в производстве БАВ – М.: Де Ли принт, 2000 – 391 с.</w:t>
      </w:r>
    </w:p>
    <w:p w:rsidR="00CD6135" w:rsidRPr="00A44816" w:rsidRDefault="00CD6135" w:rsidP="00CD6135">
      <w:pPr>
        <w:tabs>
          <w:tab w:val="left" w:pos="1728"/>
        </w:tabs>
        <w:spacing w:after="0" w:line="240" w:lineRule="auto"/>
        <w:ind w:firstLine="709"/>
        <w:contextualSpacing/>
        <w:rPr>
          <w:rFonts w:ascii="Times New Roman" w:hAnsi="Times New Roman" w:cs="Times New Roman"/>
          <w:b/>
          <w:sz w:val="28"/>
          <w:szCs w:val="28"/>
        </w:rPr>
      </w:pPr>
    </w:p>
    <w:p w:rsidR="00CD6135" w:rsidRPr="00A44816" w:rsidRDefault="00CD6135" w:rsidP="00BF3254">
      <w:pPr>
        <w:tabs>
          <w:tab w:val="left" w:pos="1728"/>
        </w:tabs>
        <w:spacing w:after="0" w:line="240" w:lineRule="auto"/>
        <w:ind w:firstLine="709"/>
        <w:contextualSpacing/>
        <w:rPr>
          <w:rFonts w:ascii="Times New Roman" w:hAnsi="Times New Roman" w:cs="Times New Roman"/>
          <w:b/>
          <w:sz w:val="28"/>
          <w:szCs w:val="28"/>
        </w:rPr>
      </w:pPr>
    </w:p>
    <w:p w:rsidR="001B5647" w:rsidRPr="00A44816" w:rsidRDefault="001B5647" w:rsidP="00BF3254">
      <w:pPr>
        <w:tabs>
          <w:tab w:val="left" w:pos="1728"/>
        </w:tabs>
        <w:spacing w:after="0" w:line="240" w:lineRule="auto"/>
        <w:ind w:firstLine="709"/>
        <w:contextualSpacing/>
        <w:rPr>
          <w:rFonts w:ascii="Times New Roman" w:hAnsi="Times New Roman" w:cs="Times New Roman"/>
          <w:b/>
          <w:sz w:val="28"/>
          <w:szCs w:val="28"/>
          <w:lang w:val="en-US"/>
        </w:rPr>
      </w:pPr>
      <w:r w:rsidRPr="00A44816">
        <w:rPr>
          <w:rFonts w:ascii="Times New Roman" w:hAnsi="Times New Roman" w:cs="Times New Roman"/>
          <w:b/>
          <w:sz w:val="28"/>
          <w:szCs w:val="28"/>
          <w:lang w:val="en-US"/>
        </w:rPr>
        <w:t>Control questions</w:t>
      </w:r>
    </w:p>
    <w:p w:rsidR="00864BF4" w:rsidRPr="00A44816" w:rsidRDefault="00864BF4" w:rsidP="00864BF4">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 Biotechnological aspects of pharmaceutical production</w:t>
      </w:r>
    </w:p>
    <w:p w:rsidR="00864BF4" w:rsidRPr="00A44816" w:rsidRDefault="00864BF4" w:rsidP="00864BF4">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1.1. Stages of the biotechnological process</w:t>
      </w:r>
    </w:p>
    <w:p w:rsidR="00864BF4" w:rsidRPr="00A44816" w:rsidRDefault="00864BF4" w:rsidP="00864BF4">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1.2. Directions for improvement of biotechnological production</w:t>
      </w:r>
    </w:p>
    <w:p w:rsidR="00864BF4" w:rsidRPr="00A44816" w:rsidRDefault="00864BF4" w:rsidP="00864BF4">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lastRenderedPageBreak/>
        <w:t>2. Problems of biotechnology in the ecological plan. Different ways of utilizing biotechnological waste</w:t>
      </w:r>
    </w:p>
    <w:p w:rsidR="00864BF4" w:rsidRPr="00A44816" w:rsidRDefault="00864BF4" w:rsidP="00864BF4">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3. Danger of a bioobject for the environment</w:t>
      </w:r>
    </w:p>
    <w:p w:rsidR="007D5530" w:rsidRPr="00A44816" w:rsidRDefault="00864BF4" w:rsidP="00864BF4">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4. Products of biotechnological</w:t>
      </w:r>
    </w:p>
    <w:p w:rsidR="00CD6135" w:rsidRPr="00A44816" w:rsidRDefault="00CD6135" w:rsidP="00BF3254">
      <w:pPr>
        <w:tabs>
          <w:tab w:val="left" w:pos="1728"/>
        </w:tabs>
        <w:spacing w:after="0" w:line="240" w:lineRule="auto"/>
        <w:ind w:firstLine="709"/>
        <w:contextualSpacing/>
        <w:rPr>
          <w:rFonts w:ascii="Times New Roman" w:hAnsi="Times New Roman" w:cs="Times New Roman"/>
          <w:sz w:val="28"/>
          <w:szCs w:val="28"/>
          <w:lang w:val="en-US"/>
        </w:rPr>
      </w:pPr>
    </w:p>
    <w:p w:rsidR="00CD6135" w:rsidRPr="00A44816" w:rsidRDefault="00CD6135" w:rsidP="00BF3254">
      <w:pPr>
        <w:tabs>
          <w:tab w:val="left" w:pos="1728"/>
        </w:tabs>
        <w:spacing w:after="0" w:line="240" w:lineRule="auto"/>
        <w:ind w:firstLine="709"/>
        <w:contextualSpacing/>
        <w:rPr>
          <w:rFonts w:ascii="Times New Roman" w:hAnsi="Times New Roman" w:cs="Times New Roman"/>
          <w:sz w:val="28"/>
          <w:szCs w:val="28"/>
          <w:lang w:val="en-US"/>
        </w:rPr>
      </w:pPr>
    </w:p>
    <w:p w:rsidR="00864BF4" w:rsidRPr="00A44816" w:rsidRDefault="00864BF4" w:rsidP="00BF3254">
      <w:pPr>
        <w:tabs>
          <w:tab w:val="left" w:pos="1728"/>
        </w:tabs>
        <w:spacing w:after="0" w:line="240" w:lineRule="auto"/>
        <w:ind w:firstLine="709"/>
        <w:contextualSpacing/>
        <w:rPr>
          <w:rFonts w:ascii="Times New Roman" w:hAnsi="Times New Roman" w:cs="Times New Roman"/>
          <w:sz w:val="28"/>
          <w:szCs w:val="28"/>
          <w:lang w:val="en-US"/>
        </w:rPr>
      </w:pPr>
    </w:p>
    <w:p w:rsidR="00864BF4" w:rsidRPr="00A44816" w:rsidRDefault="00864BF4" w:rsidP="00BF3254">
      <w:pPr>
        <w:tabs>
          <w:tab w:val="left" w:pos="1728"/>
        </w:tabs>
        <w:spacing w:after="0" w:line="240" w:lineRule="auto"/>
        <w:ind w:firstLine="709"/>
        <w:contextualSpacing/>
        <w:rPr>
          <w:rFonts w:ascii="Times New Roman" w:hAnsi="Times New Roman" w:cs="Times New Roman"/>
          <w:sz w:val="28"/>
          <w:szCs w:val="28"/>
          <w:lang w:val="en-US"/>
        </w:rPr>
      </w:pPr>
    </w:p>
    <w:p w:rsidR="001B5647" w:rsidRPr="00A44816" w:rsidRDefault="001B5647" w:rsidP="00CD6135">
      <w:pPr>
        <w:tabs>
          <w:tab w:val="left" w:pos="1728"/>
        </w:tabs>
        <w:spacing w:after="0" w:line="240" w:lineRule="auto"/>
        <w:contextualSpacing/>
        <w:rPr>
          <w:rFonts w:ascii="Times New Roman" w:hAnsi="Times New Roman" w:cs="Times New Roman"/>
          <w:b/>
          <w:sz w:val="28"/>
          <w:szCs w:val="28"/>
          <w:lang w:val="en-US"/>
        </w:rPr>
      </w:pPr>
      <w:r w:rsidRPr="00A44816">
        <w:rPr>
          <w:rFonts w:ascii="Times New Roman" w:hAnsi="Times New Roman" w:cs="Times New Roman"/>
          <w:b/>
          <w:sz w:val="28"/>
          <w:szCs w:val="28"/>
          <w:lang w:val="en-US"/>
        </w:rPr>
        <w:t>Lectures 21, 22</w:t>
      </w:r>
    </w:p>
    <w:p w:rsidR="00CD6135" w:rsidRPr="00A44816" w:rsidRDefault="00CD6135" w:rsidP="00BF3254">
      <w:pPr>
        <w:tabs>
          <w:tab w:val="left" w:pos="1728"/>
        </w:tabs>
        <w:spacing w:after="0" w:line="240" w:lineRule="auto"/>
        <w:ind w:firstLine="709"/>
        <w:contextualSpacing/>
        <w:rPr>
          <w:rFonts w:ascii="Times New Roman" w:hAnsi="Times New Roman" w:cs="Times New Roman"/>
          <w:b/>
          <w:sz w:val="28"/>
          <w:szCs w:val="28"/>
          <w:lang w:val="en-US"/>
        </w:rPr>
      </w:pPr>
    </w:p>
    <w:p w:rsidR="00EA7C18" w:rsidRPr="00A44816" w:rsidRDefault="007D5530" w:rsidP="00CD6135">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b/>
          <w:sz w:val="28"/>
          <w:szCs w:val="28"/>
          <w:lang w:val="en-US"/>
        </w:rPr>
        <w:t xml:space="preserve">Theme: </w:t>
      </w:r>
      <w:r w:rsidR="00EA7C18" w:rsidRPr="00A44816">
        <w:rPr>
          <w:rFonts w:ascii="Times New Roman" w:hAnsi="Times New Roman" w:cs="Times New Roman"/>
          <w:sz w:val="28"/>
          <w:szCs w:val="28"/>
          <w:lang w:val="en-US"/>
        </w:rPr>
        <w:t>Recombinant proteins – insulin, interferons, hormones of growth. Vaccine. Anti-standing antibiotics.</w:t>
      </w:r>
    </w:p>
    <w:p w:rsidR="00EA7C18" w:rsidRPr="00A44816" w:rsidRDefault="00EA7C18" w:rsidP="00CD6135">
      <w:pPr>
        <w:tabs>
          <w:tab w:val="left" w:pos="1728"/>
        </w:tabs>
        <w:spacing w:after="0" w:line="240" w:lineRule="auto"/>
        <w:contextualSpacing/>
        <w:rPr>
          <w:rFonts w:ascii="Times New Roman" w:hAnsi="Times New Roman" w:cs="Times New Roman"/>
          <w:b/>
          <w:sz w:val="28"/>
          <w:szCs w:val="28"/>
          <w:lang w:val="en-US"/>
        </w:rPr>
      </w:pPr>
    </w:p>
    <w:p w:rsidR="007D5530" w:rsidRPr="00A44816" w:rsidRDefault="007D5530" w:rsidP="00CD6135">
      <w:pPr>
        <w:tabs>
          <w:tab w:val="left" w:pos="1728"/>
        </w:tabs>
        <w:spacing w:after="0" w:line="240" w:lineRule="auto"/>
        <w:contextualSpacing/>
        <w:rPr>
          <w:rFonts w:ascii="Times New Roman" w:hAnsi="Times New Roman" w:cs="Times New Roman"/>
          <w:b/>
          <w:sz w:val="28"/>
          <w:szCs w:val="28"/>
          <w:lang w:val="en-US"/>
        </w:rPr>
      </w:pPr>
      <w:r w:rsidRPr="00A44816">
        <w:rPr>
          <w:rFonts w:ascii="Times New Roman" w:hAnsi="Times New Roman" w:cs="Times New Roman"/>
          <w:b/>
          <w:sz w:val="28"/>
          <w:szCs w:val="28"/>
          <w:lang w:val="en-US"/>
        </w:rPr>
        <w:t>Plan:</w:t>
      </w:r>
    </w:p>
    <w:p w:rsidR="00A32DEB" w:rsidRPr="00A44816" w:rsidRDefault="00A32DEB" w:rsidP="00CD6135">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 Spectrum of biotechnological production of recombinant proteins</w:t>
      </w:r>
    </w:p>
    <w:p w:rsidR="00A32DEB" w:rsidRPr="00A44816" w:rsidRDefault="00A32DEB" w:rsidP="00CD6135">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2. Requirements for microorganisms in the production of recombinant proteins</w:t>
      </w:r>
    </w:p>
    <w:p w:rsidR="00A32DEB" w:rsidRPr="00A44816" w:rsidRDefault="00A32DEB" w:rsidP="00CD6135">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3. Safety rules in working with recombinant proteins</w:t>
      </w:r>
    </w:p>
    <w:p w:rsidR="00A32DEB" w:rsidRPr="00A44816" w:rsidRDefault="00A32DEB" w:rsidP="00CD6135">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4. Industrial production of recombinant insulin</w:t>
      </w:r>
    </w:p>
    <w:p w:rsidR="00A32DEB" w:rsidRPr="00A44816" w:rsidRDefault="00A32DEB" w:rsidP="00CD6135">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4.1 Scheme for the product</w:t>
      </w:r>
      <w:r w:rsidR="00864BF4" w:rsidRPr="00A44816">
        <w:rPr>
          <w:rFonts w:ascii="Times New Roman" w:hAnsi="Times New Roman" w:cs="Times New Roman"/>
          <w:sz w:val="28"/>
          <w:szCs w:val="28"/>
          <w:lang w:val="en-US"/>
        </w:rPr>
        <w:t xml:space="preserve">ion of recombinant insulin </w:t>
      </w:r>
    </w:p>
    <w:p w:rsidR="00A32DEB" w:rsidRPr="00A44816" w:rsidRDefault="00A32DEB" w:rsidP="00CD6135">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4.2.Control of insulin concentration in human blood</w:t>
      </w:r>
    </w:p>
    <w:p w:rsidR="00A32DEB" w:rsidRPr="00A44816" w:rsidRDefault="00A32DEB" w:rsidP="00CD6135">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5. Interferons</w:t>
      </w:r>
    </w:p>
    <w:p w:rsidR="00A32DEB" w:rsidRPr="00A44816" w:rsidRDefault="00A32DEB" w:rsidP="00CD6135">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6. Human Growth Hormones</w:t>
      </w:r>
    </w:p>
    <w:p w:rsidR="00A32DEB" w:rsidRPr="00A44816" w:rsidRDefault="00A32DEB" w:rsidP="00CD6135">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7. Vaccines</w:t>
      </w:r>
    </w:p>
    <w:p w:rsidR="00A32DEB" w:rsidRPr="00A44816" w:rsidRDefault="00A32DEB" w:rsidP="00CD6135">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8. Antitumor antibiotics.</w:t>
      </w:r>
    </w:p>
    <w:p w:rsidR="00CD6135" w:rsidRPr="00A44816" w:rsidRDefault="00CD6135" w:rsidP="00CD6135">
      <w:pPr>
        <w:tabs>
          <w:tab w:val="left" w:pos="1728"/>
        </w:tabs>
        <w:spacing w:after="0" w:line="240" w:lineRule="auto"/>
        <w:contextualSpacing/>
        <w:rPr>
          <w:rFonts w:ascii="Times New Roman" w:hAnsi="Times New Roman" w:cs="Times New Roman"/>
          <w:sz w:val="28"/>
          <w:szCs w:val="28"/>
          <w:lang w:val="en-US"/>
        </w:rPr>
      </w:pPr>
    </w:p>
    <w:p w:rsidR="00A32DEB" w:rsidRPr="00A44816" w:rsidRDefault="00A32DEB" w:rsidP="00CD6135">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The biotechnology of recombinant proteins covers production:</w:t>
      </w:r>
    </w:p>
    <w:p w:rsidR="00A32DEB" w:rsidRPr="00A44816" w:rsidRDefault="00A32DEB" w:rsidP="00CD6135">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 hormones (insulin)</w:t>
      </w:r>
    </w:p>
    <w:p w:rsidR="00A32DEB" w:rsidRPr="00A44816" w:rsidRDefault="00A32DEB" w:rsidP="00CD6135">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 Vaccines (against hepatitis B0</w:t>
      </w:r>
    </w:p>
    <w:p w:rsidR="00A32DEB" w:rsidRPr="00A44816" w:rsidRDefault="00A32DEB" w:rsidP="00CD6135">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 peptide growth factors of tissues</w:t>
      </w:r>
    </w:p>
    <w:p w:rsidR="00A32DEB" w:rsidRPr="00A44816" w:rsidRDefault="00A32DE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Recombinant interferons (they represent a nonspecific protection of cells from viruses and malignant tumors) On the first place among them by value is the recombinant insulin, accounting for about 30% of the entire market of recombinant products.  In the problem of producing recombinant proteins, it is very important that used in this case, microorganisms, which contribute to foreign genes, would satisfy the following properties:</w:t>
      </w:r>
    </w:p>
    <w:p w:rsidR="00A32DEB" w:rsidRPr="00A44816" w:rsidRDefault="00A32DEB"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1. Metabolism of the microorganism should be well studied, therefore in as producers of recombinant proteins use such microorganisms: it is Escherichia coli, Bacillus subtilis, Saccharomyces cerevisie.</w:t>
      </w:r>
    </w:p>
    <w:p w:rsidR="00A32DEB" w:rsidRPr="00A44816" w:rsidRDefault="00A32DEB"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2. Microorganisms should not be pathogenic.</w:t>
      </w:r>
    </w:p>
    <w:p w:rsidR="00A32DEB" w:rsidRPr="00A44816" w:rsidRDefault="00A32DEB"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3. Microorganisms must multiply well and intensively conditions of the fermenter.</w:t>
      </w:r>
    </w:p>
    <w:p w:rsidR="00A32DEB" w:rsidRPr="00A44816" w:rsidRDefault="00A32DEB"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xml:space="preserve">4. It is desirable that the microorganism be able to isolate secreted by him a foreign protein on Wednesday. This can be achieved if To introduce into the recipient cell a gene that synthesizes a recombinant protein with an additional </w:t>
      </w:r>
      <w:r w:rsidRPr="00A44816">
        <w:rPr>
          <w:rFonts w:ascii="Times New Roman" w:hAnsi="Times New Roman" w:cs="Times New Roman"/>
          <w:sz w:val="28"/>
          <w:szCs w:val="28"/>
          <w:lang w:val="en-US"/>
        </w:rPr>
        <w:lastRenderedPageBreak/>
        <w:t>amino acid sequence, consisting of hydrophobic amino acids. The role of hydrophobic</w:t>
      </w:r>
      <w:r w:rsidR="00CD6135"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amino acids is that they drag the protein into the lipid membrane, in which by means of certain enzymes (signal protease), the hydrophobic sequence is cleaved and formed the desired product is a recombinant protein released into the</w:t>
      </w:r>
    </w:p>
    <w:p w:rsidR="00A32DEB" w:rsidRPr="00A44816" w:rsidRDefault="00A32DEB"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5. It should be possible to make microbial cells competent to ensure that their cell wall would be permeable to plasmids. Safety rules for working with recombinant microorganisms:</w:t>
      </w:r>
    </w:p>
    <w:p w:rsidR="00A32DEB" w:rsidRPr="00A44816" w:rsidRDefault="00A32DEB"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1. The ejection systems are equipped with filters that inhibit microbial cells.</w:t>
      </w:r>
    </w:p>
    <w:p w:rsidR="00A32DEB" w:rsidRPr="00A44816" w:rsidRDefault="00A32DEB"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2. After the process is completed, the equipment is sterilized, but there should be no corrosive materials (corrosion), of which made equipment.</w:t>
      </w:r>
    </w:p>
    <w:p w:rsidR="00A32DEB" w:rsidRPr="00A44816" w:rsidRDefault="00A32DEB"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3. The pressure in the fermentor decreases by several millimeters of mercury</w:t>
      </w:r>
    </w:p>
    <w:p w:rsidR="00A32DEB" w:rsidRPr="00A44816" w:rsidRDefault="00A32DE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post.</w:t>
      </w:r>
    </w:p>
    <w:p w:rsidR="00A32DEB" w:rsidRPr="00A44816" w:rsidRDefault="00A32DEB"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4. A genetic defect is inserted into the producer's cell. Defect is that several genes are deleted by deletion, that is, selectively remove genes that produce some kind of amino acid or an enzyme that synthesizes a vitamin. The microorganism becomes more capricious and vulnerable in the event of a change in this environment and accordingly not viable. In the environment must be mandatory for normal operation microorganism is this amino acid or vitamin, otherwise The microorganism will not multiply and we will not have a target product. Industrial production of recombinant insulin  Insulin, as you know, is a regulator of carbohydrate metabolism. AT human organism insulin is synthesized in betacletts of the islets of Langerhans pancreas. In the absence or lack of its synthesis develops a disease such as diabetes mellitus (insulin-dependent diabetes - 1 type).</w:t>
      </w:r>
    </w:p>
    <w:p w:rsidR="00A32DEB" w:rsidRPr="00A44816" w:rsidRDefault="00A32DEB"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With diabetes mellitus, the blood glucose level rises and develops pathological processes. Type II diabetes (insulin-dependent) occurs when defects in the structure of receptors responsible for the penetration of glucose into cell. All this information relates to the etiology of such a disease as sugar diabetes.</w:t>
      </w:r>
    </w:p>
    <w:p w:rsidR="00A32DEB" w:rsidRPr="00A44816" w:rsidRDefault="00A32DEB"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The next question to consider is the structure of insulin.  So, insulin is a peptide hormone consisting of two peptide chains: The A-chain consists of 21 amino acid residues. The B-chain consists of 30 amino acid residues These two chains are linked by bisulfide SS bonds, which provide the spatial structure of the insulin protein. In the synthesis of insulin in the pancreas, the precursor of insulin, the so-called proinsulin. This proinsulin consists of an A-chain, a B-chain and a C-peptide consisting of 35 amino acid residues. The C-peptide is cleaved off by carboxypeptidase and trypsin and proinsulin passes into active insulin. There are different ways of obtaining insulin. We will focus on obtaining insulin biosynthetic pathway, in terms of the advantages of this method. So, the benefits of obtaining insulin biosynthetic way.  Before the introduction into industry of the method of obtaining insulin with using recombinant microorganisms, there was only one</w:t>
      </w:r>
    </w:p>
    <w:p w:rsidR="00A32DEB" w:rsidRPr="00A44816" w:rsidRDefault="00A32DEB"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method of obtaining insulin - from the pancreas of cattle and pigs. Insulin, obtained from the pancreas of large horned livestock differs from human insulin by 3 amino acid residues, and insulin, obtained from the pig's gland, only one amino acid residue, that is it is closer to human insulin. Nevertheless, with the introduction of proteins, differing in structure from human prote</w:t>
      </w:r>
      <w:r w:rsidR="00CD6135" w:rsidRPr="00A44816">
        <w:rPr>
          <w:rFonts w:ascii="Times New Roman" w:hAnsi="Times New Roman" w:cs="Times New Roman"/>
          <w:sz w:val="28"/>
          <w:szCs w:val="28"/>
          <w:lang w:val="en-US"/>
        </w:rPr>
        <w:t xml:space="preserve">ins, even in such </w:t>
      </w:r>
      <w:r w:rsidR="00CD6135" w:rsidRPr="00A44816">
        <w:rPr>
          <w:rFonts w:ascii="Times New Roman" w:hAnsi="Times New Roman" w:cs="Times New Roman"/>
          <w:sz w:val="28"/>
          <w:szCs w:val="28"/>
          <w:lang w:val="en-US"/>
        </w:rPr>
        <w:lastRenderedPageBreak/>
        <w:t xml:space="preserve">insignificant </w:t>
      </w:r>
      <w:r w:rsidRPr="00A44816">
        <w:rPr>
          <w:rFonts w:ascii="Times New Roman" w:hAnsi="Times New Roman" w:cs="Times New Roman"/>
          <w:sz w:val="28"/>
          <w:szCs w:val="28"/>
          <w:lang w:val="en-US"/>
        </w:rPr>
        <w:t>expression, it is possible the occurrence of allergic reactions. Such insulin, as a foreign protein, can also be inactivated in the blood formed antibodies.</w:t>
      </w:r>
    </w:p>
    <w:p w:rsidR="00A32DEB" w:rsidRPr="00A44816" w:rsidRDefault="00A32DEB"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In addition, to get 1 kilogram of insulin 35 thousand goals are required pigs (if it is known that the annual requirement for insulin is -1 ton of the drug). On the other hand, a biosynthetic pathway can produce the same Quantitative insulin, after biosynthesis in a 25-cc fermenter, using recombinant microorganism Escherichia coli.  The biosynthetic method of obtaining insulin began to be applied in the early years (eighties). Let us dwell on the scheme for obtaining recombinant insulin (Eli Lilli Eli-Lilly, USA):</w:t>
      </w:r>
    </w:p>
    <w:p w:rsidR="00A32DEB" w:rsidRPr="00A44816" w:rsidRDefault="00A32DEB"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1. Phase By the chemical synthesis sequences were created nucleotides that code for the formation of A and B chains, that is, synthetic genes have been created.</w:t>
      </w:r>
    </w:p>
    <w:p w:rsidR="00A32DEB" w:rsidRPr="00A44816" w:rsidRDefault="00A32DEB"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2. 11th stage. Each of the synthetic genes is in</w:t>
      </w:r>
      <w:r w:rsidR="00CD6135" w:rsidRPr="00A44816">
        <w:rPr>
          <w:rFonts w:ascii="Times New Roman" w:hAnsi="Times New Roman" w:cs="Times New Roman"/>
          <w:sz w:val="28"/>
          <w:szCs w:val="28"/>
          <w:lang w:val="en-US"/>
        </w:rPr>
        <w:t xml:space="preserve">troduced into the plasmids (one </w:t>
      </w:r>
      <w:r w:rsidRPr="00A44816">
        <w:rPr>
          <w:rFonts w:ascii="Times New Roman" w:hAnsi="Times New Roman" w:cs="Times New Roman"/>
          <w:sz w:val="28"/>
          <w:szCs w:val="28"/>
          <w:lang w:val="en-US"/>
        </w:rPr>
        <w:t>plasmid, the gene synthesizing the A chain is introduced into another plasmid is introduced gene synthesizing the B chain).</w:t>
      </w:r>
    </w:p>
    <w:p w:rsidR="00A32DEB" w:rsidRPr="00A44816" w:rsidRDefault="00A32DEB"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3. 111 stage. Enter the gene encoding the formation of the enzyme beta-galactosidase. This gene is included in each plasmid, to achieve rapid replication of plasmids.</w:t>
      </w:r>
    </w:p>
    <w:p w:rsidR="00A32DEB" w:rsidRPr="00A44816" w:rsidRDefault="00A32DEB"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4. Stage one. Enter plasmids into the cell Escherichia coli - Escherichia coli</w:t>
      </w:r>
    </w:p>
    <w:p w:rsidR="00A32DEB" w:rsidRPr="00A44816" w:rsidRDefault="00A32DEB"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and  two producer cultures are obtained, one culture synthesizes</w:t>
      </w:r>
      <w:r w:rsidR="00CD6135" w:rsidRPr="00A44816">
        <w:rPr>
          <w:rFonts w:ascii="Times New Roman" w:hAnsi="Times New Roman" w:cs="Times New Roman"/>
          <w:sz w:val="28"/>
          <w:szCs w:val="28"/>
          <w:lang w:val="en-US"/>
        </w:rPr>
        <w:t xml:space="preserve"> the A chain, </w:t>
      </w:r>
      <w:r w:rsidRPr="00A44816">
        <w:rPr>
          <w:rFonts w:ascii="Times New Roman" w:hAnsi="Times New Roman" w:cs="Times New Roman"/>
          <w:sz w:val="28"/>
          <w:szCs w:val="28"/>
          <w:lang w:val="en-US"/>
        </w:rPr>
        <w:t>second B-circuit.</w:t>
      </w:r>
    </w:p>
    <w:p w:rsidR="00A32DEB" w:rsidRPr="00A44816" w:rsidRDefault="00A32DEB"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5. The fifth stage. Place two cultures in the fermenter. On Wednesday, add</w:t>
      </w:r>
    </w:p>
    <w:p w:rsidR="00A32DEB" w:rsidRPr="00A44816" w:rsidRDefault="00A32DEB"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galactose, which induces the formation of an enzyme beta-galactosidase. In this case, the plasmids actively replicate, forming many copies of plasmids and, consequently, many genes, synthesizing A and B chains.</w:t>
      </w:r>
    </w:p>
    <w:p w:rsidR="00A32DEB" w:rsidRPr="00A44816" w:rsidRDefault="00A32DEB"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6. VI stage. Cells are lysed, A and B chains are isolated, which are linked to</w:t>
      </w:r>
    </w:p>
    <w:p w:rsidR="00A32DEB" w:rsidRPr="00A44816" w:rsidRDefault="00A32DEB"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beta-galactosidase. All this is treated with bromocyan and cleaved off A and B-chains from betagalactosidase. Then they make further purification and isolation of A and B chains.</w:t>
      </w:r>
    </w:p>
    <w:p w:rsidR="00A32DEB" w:rsidRPr="00A44816" w:rsidRDefault="00A32DEB"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7. VII stage. Oxidate the cysteine ​​residues, bind and obtain insulin.</w:t>
      </w:r>
    </w:p>
    <w:p w:rsidR="00CD6135" w:rsidRPr="00A44816" w:rsidRDefault="00CD6135" w:rsidP="00CD6135">
      <w:pPr>
        <w:tabs>
          <w:tab w:val="left" w:pos="1728"/>
        </w:tabs>
        <w:spacing w:after="0" w:line="240" w:lineRule="auto"/>
        <w:ind w:firstLine="709"/>
        <w:contextualSpacing/>
        <w:jc w:val="both"/>
        <w:rPr>
          <w:rFonts w:ascii="Times New Roman" w:hAnsi="Times New Roman" w:cs="Times New Roman"/>
          <w:b/>
          <w:sz w:val="28"/>
          <w:szCs w:val="28"/>
          <w:lang w:val="en-US"/>
        </w:rPr>
      </w:pPr>
    </w:p>
    <w:p w:rsidR="001135DC" w:rsidRPr="00A44816" w:rsidRDefault="00CD6135" w:rsidP="00CD6135">
      <w:pPr>
        <w:tabs>
          <w:tab w:val="left" w:pos="1728"/>
        </w:tabs>
        <w:spacing w:after="0" w:line="240" w:lineRule="auto"/>
        <w:ind w:firstLine="709"/>
        <w:contextualSpacing/>
        <w:rPr>
          <w:rFonts w:ascii="Times New Roman" w:hAnsi="Times New Roman" w:cs="Times New Roman"/>
          <w:b/>
          <w:sz w:val="28"/>
          <w:szCs w:val="28"/>
          <w:lang w:val="en-US"/>
        </w:rPr>
      </w:pPr>
      <w:r w:rsidRPr="00A44816">
        <w:rPr>
          <w:rFonts w:ascii="Times New Roman" w:hAnsi="Times New Roman" w:cs="Times New Roman"/>
          <w:b/>
          <w:sz w:val="28"/>
          <w:szCs w:val="28"/>
          <w:lang w:val="en-US"/>
        </w:rPr>
        <w:t xml:space="preserve">          </w:t>
      </w:r>
      <w:r w:rsidR="001135DC" w:rsidRPr="00A44816">
        <w:rPr>
          <w:rFonts w:ascii="Times New Roman" w:hAnsi="Times New Roman" w:cs="Times New Roman"/>
          <w:b/>
          <w:sz w:val="28"/>
          <w:szCs w:val="28"/>
          <w:lang w:val="en-US"/>
        </w:rPr>
        <w:t>Insulin biosynthesis scheme</w:t>
      </w:r>
    </w:p>
    <w:p w:rsidR="00A32DEB" w:rsidRDefault="001135DC" w:rsidP="00CD6135">
      <w:pPr>
        <w:tabs>
          <w:tab w:val="left" w:pos="1728"/>
        </w:tabs>
        <w:spacing w:after="0" w:line="240" w:lineRule="auto"/>
        <w:ind w:firstLine="709"/>
        <w:contextualSpacing/>
        <w:jc w:val="both"/>
        <w:rPr>
          <w:rFonts w:ascii="Times New Roman" w:hAnsi="Times New Roman" w:cs="Times New Roman"/>
          <w:noProof/>
          <w:sz w:val="28"/>
          <w:szCs w:val="28"/>
          <w:lang w:val="en-US"/>
        </w:rPr>
      </w:pPr>
      <w:r w:rsidRPr="00A44816">
        <w:rPr>
          <w:rFonts w:ascii="Times New Roman" w:hAnsi="Times New Roman" w:cs="Times New Roman"/>
          <w:b/>
          <w:sz w:val="28"/>
          <w:szCs w:val="28"/>
          <w:lang w:val="en-US"/>
        </w:rPr>
        <w:t xml:space="preserve">                   </w:t>
      </w:r>
    </w:p>
    <w:p w:rsidR="0011549D" w:rsidRDefault="0011549D" w:rsidP="00CD6135">
      <w:pPr>
        <w:tabs>
          <w:tab w:val="left" w:pos="1728"/>
        </w:tabs>
        <w:spacing w:after="0" w:line="240" w:lineRule="auto"/>
        <w:ind w:firstLine="709"/>
        <w:contextualSpacing/>
        <w:jc w:val="both"/>
        <w:rPr>
          <w:rFonts w:ascii="Times New Roman" w:hAnsi="Times New Roman" w:cs="Times New Roman"/>
          <w:noProof/>
          <w:sz w:val="28"/>
          <w:szCs w:val="28"/>
          <w:lang w:val="en-US"/>
        </w:rPr>
      </w:pPr>
      <w:r>
        <w:rPr>
          <w:rFonts w:ascii="Times New Roman" w:hAnsi="Times New Roman" w:cs="Times New Roman"/>
          <w:noProof/>
          <w:sz w:val="28"/>
          <w:szCs w:val="28"/>
        </w:rPr>
        <w:drawing>
          <wp:inline distT="0" distB="0" distL="0" distR="0">
            <wp:extent cx="3695111" cy="2119835"/>
            <wp:effectExtent l="19050" t="0" r="589" b="0"/>
            <wp:docPr id="45"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4"/>
                    <a:srcRect/>
                    <a:stretch>
                      <a:fillRect/>
                    </a:stretch>
                  </pic:blipFill>
                  <pic:spPr bwMode="auto">
                    <a:xfrm>
                      <a:off x="0" y="0"/>
                      <a:ext cx="3698729" cy="2121911"/>
                    </a:xfrm>
                    <a:prstGeom prst="rect">
                      <a:avLst/>
                    </a:prstGeom>
                    <a:noFill/>
                    <a:ln w="9525">
                      <a:noFill/>
                      <a:miter lim="800000"/>
                      <a:headEnd/>
                      <a:tailEnd/>
                    </a:ln>
                  </pic:spPr>
                </pic:pic>
              </a:graphicData>
            </a:graphic>
          </wp:inline>
        </w:drawing>
      </w:r>
    </w:p>
    <w:p w:rsidR="001135DC" w:rsidRPr="00A44816" w:rsidRDefault="0011549D" w:rsidP="00CD6135">
      <w:pPr>
        <w:tabs>
          <w:tab w:val="left" w:pos="1728"/>
        </w:tabs>
        <w:spacing w:after="0" w:line="240" w:lineRule="auto"/>
        <w:ind w:firstLine="709"/>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001135DC" w:rsidRPr="00A44816">
        <w:rPr>
          <w:rFonts w:ascii="Times New Roman" w:hAnsi="Times New Roman" w:cs="Times New Roman"/>
          <w:sz w:val="28"/>
          <w:szCs w:val="28"/>
          <w:lang w:val="en-US"/>
        </w:rPr>
        <w:t xml:space="preserve">Fig. </w:t>
      </w:r>
      <w:r w:rsidR="00CD6135" w:rsidRPr="00A44816">
        <w:rPr>
          <w:rFonts w:ascii="Times New Roman" w:hAnsi="Times New Roman" w:cs="Times New Roman"/>
          <w:sz w:val="28"/>
          <w:szCs w:val="28"/>
          <w:lang w:val="en-US"/>
        </w:rPr>
        <w:t>10</w:t>
      </w:r>
      <w:r w:rsidR="00CD6135" w:rsidRPr="00A44816">
        <w:rPr>
          <w:rFonts w:ascii="Times New Roman" w:hAnsi="Times New Roman" w:cs="Times New Roman"/>
          <w:lang w:val="en-US"/>
        </w:rPr>
        <w:t xml:space="preserve"> </w:t>
      </w:r>
      <w:r w:rsidR="00CD6135" w:rsidRPr="00A44816">
        <w:rPr>
          <w:rFonts w:ascii="Times New Roman" w:hAnsi="Times New Roman" w:cs="Times New Roman"/>
          <w:sz w:val="28"/>
          <w:szCs w:val="28"/>
          <w:lang w:val="en-US"/>
        </w:rPr>
        <w:t>Insulin biosynthesis scheme</w:t>
      </w:r>
    </w:p>
    <w:p w:rsidR="00CD6135" w:rsidRPr="00A44816" w:rsidRDefault="00CD6135" w:rsidP="00CD6135">
      <w:pPr>
        <w:tabs>
          <w:tab w:val="left" w:pos="1728"/>
        </w:tabs>
        <w:spacing w:after="0" w:line="240" w:lineRule="auto"/>
        <w:ind w:firstLine="709"/>
        <w:contextualSpacing/>
        <w:jc w:val="both"/>
        <w:rPr>
          <w:rFonts w:ascii="Times New Roman" w:hAnsi="Times New Roman" w:cs="Times New Roman"/>
          <w:sz w:val="28"/>
          <w:szCs w:val="28"/>
          <w:lang w:val="en-US"/>
        </w:rPr>
      </w:pPr>
    </w:p>
    <w:p w:rsidR="00CD6135" w:rsidRPr="00A44816" w:rsidRDefault="00CD6135" w:rsidP="00CD6135">
      <w:pPr>
        <w:tabs>
          <w:tab w:val="left" w:pos="1728"/>
        </w:tabs>
        <w:spacing w:after="0" w:line="240" w:lineRule="auto"/>
        <w:ind w:firstLine="709"/>
        <w:contextualSpacing/>
        <w:jc w:val="both"/>
        <w:rPr>
          <w:rFonts w:ascii="Times New Roman" w:hAnsi="Times New Roman" w:cs="Times New Roman"/>
          <w:sz w:val="28"/>
          <w:szCs w:val="28"/>
          <w:lang w:val="en-US"/>
        </w:rPr>
      </w:pPr>
    </w:p>
    <w:p w:rsidR="001135DC" w:rsidRPr="00A44816" w:rsidRDefault="001135DC" w:rsidP="00CD6135">
      <w:pPr>
        <w:tabs>
          <w:tab w:val="left" w:pos="1728"/>
        </w:tabs>
        <w:spacing w:after="0" w:line="240" w:lineRule="auto"/>
        <w:ind w:firstLine="709"/>
        <w:contextualSpacing/>
        <w:jc w:val="both"/>
        <w:rPr>
          <w:rFonts w:ascii="Times New Roman" w:hAnsi="Times New Roman" w:cs="Times New Roman"/>
          <w:b/>
          <w:sz w:val="28"/>
          <w:szCs w:val="28"/>
          <w:lang w:val="en-US"/>
        </w:rPr>
      </w:pPr>
      <w:r w:rsidRPr="00A44816">
        <w:rPr>
          <w:rFonts w:ascii="Times New Roman" w:hAnsi="Times New Roman" w:cs="Times New Roman"/>
          <w:sz w:val="28"/>
          <w:szCs w:val="28"/>
          <w:lang w:val="en-US"/>
        </w:rPr>
        <w:t>Insulin obtained by this route is human insulin in its own way structure. The use of modern cleaning methods excludes the presence of insulin endotoxins and pyrogenic impurities</w:t>
      </w:r>
      <w:r w:rsidRPr="00A44816">
        <w:rPr>
          <w:rFonts w:ascii="Times New Roman" w:hAnsi="Times New Roman" w:cs="Times New Roman"/>
          <w:b/>
          <w:sz w:val="28"/>
          <w:szCs w:val="28"/>
          <w:lang w:val="en-US"/>
        </w:rPr>
        <w:t>.</w:t>
      </w:r>
    </w:p>
    <w:p w:rsidR="001135DC" w:rsidRPr="00A44816" w:rsidRDefault="001135DC"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Control of the concentration of insulin in human blood</w:t>
      </w:r>
    </w:p>
    <w:p w:rsidR="001135DC" w:rsidRPr="00A44816" w:rsidRDefault="001135DC"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1. Determination of the concentration of glucose in human blood</w:t>
      </w:r>
    </w:p>
    <w:p w:rsidR="001135DC" w:rsidRPr="00A44816" w:rsidRDefault="001135DC"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2. Application of the method of radioimmunoassay (RIA).</w:t>
      </w:r>
    </w:p>
    <w:p w:rsidR="001135DC" w:rsidRPr="00A44816" w:rsidRDefault="001135DC"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Let us dwell on the use of radioimmunoassay. To conduct it a special set of reagents and counters is needed. The principle of radioimmunoassay (RIA)</w:t>
      </w:r>
    </w:p>
    <w:p w:rsidR="001135DC" w:rsidRPr="00A44816" w:rsidRDefault="001135DC"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First, insulin is labeled with radioactive iodine I 125. Then take a certain amount of antibodies to insulin in a certain volume of serum and add them to the blood sample (previously diluted), which contains unlabeled (non-radioactive) insulin from the body rights. The antigen complex (AG) insulin + antibody (AT) precipitates. Then insulin labeled with radioactive iodine is added to the same tube. AT In this case, those remaining after the reaction with non-radioactive insulin, antibodies react already with radioactive insulin and the resulting complex also</w:t>
      </w:r>
    </w:p>
    <w:p w:rsidR="001135DC" w:rsidRPr="00A44816" w:rsidRDefault="001135DC" w:rsidP="00CD6135">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precipitates. The thus obtained total precipitate is separated from reaction mixture and determine radioactivity therein. Regularity it turns out this: the less insulin in the blood of a person, the more it will contact labeled insulin with antibodies (as there will be no more reacted antibodies) and accordingly the more will be radioactivity. This method allows us to determine insulin in a concentration of 10 - 9 -10 -12 grams per milliliter (g / ml). This method allows you to identify the labeled Insulin, regardless of any impurities that could distort the result analysis.  What do you need to have to conduct such an analysis? In a special set should be</w:t>
      </w:r>
    </w:p>
    <w:p w:rsidR="001135DC" w:rsidRPr="00A44816" w:rsidRDefault="001135DC"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-antibodies to insulin (these antibodies are in the serum of laboratory animals),</w:t>
      </w:r>
    </w:p>
    <w:p w:rsidR="001135DC" w:rsidRPr="00A44816" w:rsidRDefault="001135DC"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blood test with insulin from the subject,</w:t>
      </w:r>
    </w:p>
    <w:p w:rsidR="001135DC" w:rsidRPr="00A44816" w:rsidRDefault="001135DC"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 equipment for separation of sediment in which it is possible to measure radioactivity,</w:t>
      </w:r>
    </w:p>
    <w:p w:rsidR="001135DC" w:rsidRPr="00A44816" w:rsidRDefault="001135DC"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 GСB-1 counter.</w:t>
      </w:r>
    </w:p>
    <w:p w:rsidR="001135DC" w:rsidRPr="00A44816" w:rsidRDefault="001135DC"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If in general to imagine the scheme of this analysis, it looks like the following</w:t>
      </w:r>
      <w:r w:rsidR="00CD6135"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way:</w:t>
      </w:r>
    </w:p>
    <w:p w:rsidR="000A2A64" w:rsidRPr="00A44816" w:rsidRDefault="000A2A64" w:rsidP="00BF3254">
      <w:pPr>
        <w:tabs>
          <w:tab w:val="left" w:pos="1728"/>
        </w:tabs>
        <w:spacing w:after="0" w:line="240" w:lineRule="auto"/>
        <w:ind w:firstLine="709"/>
        <w:contextualSpacing/>
        <w:jc w:val="center"/>
        <w:rPr>
          <w:rFonts w:ascii="Times New Roman" w:hAnsi="Times New Roman" w:cs="Times New Roman"/>
          <w:b/>
          <w:sz w:val="28"/>
          <w:szCs w:val="28"/>
          <w:lang w:val="en-US"/>
        </w:rPr>
      </w:pPr>
      <w:r w:rsidRPr="00A44816">
        <w:rPr>
          <w:rFonts w:ascii="Times New Roman" w:hAnsi="Times New Roman" w:cs="Times New Roman"/>
          <w:b/>
          <w:sz w:val="28"/>
          <w:szCs w:val="28"/>
          <w:lang w:val="en-US"/>
        </w:rPr>
        <w:t>Blood insulin analysis chart</w:t>
      </w:r>
    </w:p>
    <w:p w:rsidR="00CD6135" w:rsidRPr="00A44816" w:rsidRDefault="000D32EB" w:rsidP="00BF3254">
      <w:pPr>
        <w:tabs>
          <w:tab w:val="left" w:pos="1728"/>
        </w:tabs>
        <w:spacing w:after="0" w:line="240" w:lineRule="auto"/>
        <w:ind w:firstLine="709"/>
        <w:contextualSpacing/>
        <w:rPr>
          <w:rFonts w:ascii="Times New Roman" w:hAnsi="Times New Roman" w:cs="Times New Roman"/>
          <w:b/>
          <w:sz w:val="28"/>
          <w:szCs w:val="28"/>
          <w:lang w:val="en-US"/>
        </w:rPr>
      </w:pPr>
      <w:r>
        <w:rPr>
          <w:rFonts w:ascii="Times New Roman" w:hAnsi="Times New Roman" w:cs="Times New Roman"/>
          <w:b/>
          <w:noProof/>
          <w:sz w:val="28"/>
          <w:szCs w:val="28"/>
        </w:rPr>
        <w:pict>
          <v:shape id="_x0000_s1143" type="#_x0000_t32" style="position:absolute;left:0;text-align:left;margin-left:228.2pt;margin-top:84.2pt;width:0;height:11.2pt;z-index:251749376" o:connectortype="straight">
            <v:stroke endarrow="block"/>
          </v:shape>
        </w:pict>
      </w:r>
      <w:r>
        <w:rPr>
          <w:rFonts w:ascii="Times New Roman" w:hAnsi="Times New Roman" w:cs="Times New Roman"/>
          <w:b/>
          <w:noProof/>
          <w:sz w:val="28"/>
          <w:szCs w:val="28"/>
        </w:rPr>
        <w:pict>
          <v:shape id="_x0000_s1142" type="#_x0000_t32" style="position:absolute;left:0;text-align:left;margin-left:228.2pt;margin-top:55.3pt;width:0;height:14.1pt;z-index:251748352" o:connectortype="straight">
            <v:stroke endarrow="block"/>
          </v:shape>
        </w:pict>
      </w:r>
      <w:r>
        <w:rPr>
          <w:rFonts w:ascii="Times New Roman" w:hAnsi="Times New Roman" w:cs="Times New Roman"/>
          <w:b/>
          <w:noProof/>
          <w:sz w:val="28"/>
          <w:szCs w:val="28"/>
        </w:rPr>
        <w:pict>
          <v:shape id="_x0000_s1141" type="#_x0000_t32" style="position:absolute;left:0;text-align:left;margin-left:228.2pt;margin-top:27.85pt;width:0;height:10.4pt;z-index:251747328" o:connectortype="straight">
            <v:stroke endarrow="block"/>
          </v:shape>
        </w:pict>
      </w:r>
      <w:r>
        <w:rPr>
          <w:rFonts w:ascii="Times New Roman" w:hAnsi="Times New Roman" w:cs="Times New Roman"/>
          <w:b/>
          <w:noProof/>
          <w:sz w:val="28"/>
          <w:szCs w:val="28"/>
        </w:rPr>
        <w:pict>
          <v:rect id="_x0000_s1140" style="position:absolute;left:0;text-align:left;margin-left:104.25pt;margin-top:95.4pt;width:280.3pt;height:40.8pt;z-index:251746304">
            <v:textbox>
              <w:txbxContent>
                <w:p w:rsidR="000D32EB" w:rsidRPr="007855B2" w:rsidRDefault="000D32EB" w:rsidP="000D32EB">
                  <w:pPr>
                    <w:rPr>
                      <w:rFonts w:ascii="Times New Roman" w:hAnsi="Times New Roman" w:cs="Times New Roman"/>
                      <w:sz w:val="16"/>
                      <w:szCs w:val="16"/>
                      <w:lang w:val="en-US"/>
                    </w:rPr>
                  </w:pPr>
                  <w:r w:rsidRPr="007855B2">
                    <w:rPr>
                      <w:rFonts w:ascii="Times New Roman" w:hAnsi="Times New Roman" w:cs="Times New Roman"/>
                      <w:sz w:val="16"/>
                      <w:szCs w:val="16"/>
                      <w:lang w:val="en-US"/>
                    </w:rPr>
                    <w:t xml:space="preserve">– </w:t>
                  </w:r>
                  <w:r w:rsidRPr="007855B2">
                    <w:rPr>
                      <w:rFonts w:ascii="Times New Roman" w:hAnsi="Times New Roman" w:cs="Times New Roman"/>
                      <w:sz w:val="16"/>
                      <w:szCs w:val="16"/>
                    </w:rPr>
                    <w:t>чем</w:t>
                  </w:r>
                  <w:r w:rsidRPr="007855B2">
                    <w:rPr>
                      <w:rFonts w:ascii="Times New Roman" w:hAnsi="Times New Roman" w:cs="Times New Roman"/>
                      <w:sz w:val="16"/>
                      <w:szCs w:val="16"/>
                      <w:lang w:val="en-US"/>
                    </w:rPr>
                    <w:t xml:space="preserve"> </w:t>
                  </w:r>
                  <w:r w:rsidRPr="007855B2">
                    <w:rPr>
                      <w:rFonts w:ascii="Times New Roman" w:hAnsi="Times New Roman" w:cs="Times New Roman"/>
                      <w:sz w:val="16"/>
                      <w:szCs w:val="16"/>
                    </w:rPr>
                    <w:t>больше</w:t>
                  </w:r>
                  <w:r w:rsidRPr="007855B2">
                    <w:rPr>
                      <w:rFonts w:ascii="Times New Roman" w:hAnsi="Times New Roman" w:cs="Times New Roman"/>
                      <w:sz w:val="16"/>
                      <w:szCs w:val="16"/>
                      <w:lang w:val="en-US"/>
                    </w:rPr>
                    <w:t xml:space="preserve"> </w:t>
                  </w:r>
                  <w:r w:rsidRPr="007855B2">
                    <w:rPr>
                      <w:rFonts w:ascii="Times New Roman" w:hAnsi="Times New Roman" w:cs="Times New Roman"/>
                      <w:sz w:val="16"/>
                      <w:szCs w:val="16"/>
                    </w:rPr>
                    <w:t>в</w:t>
                  </w:r>
                  <w:r w:rsidRPr="007855B2">
                    <w:rPr>
                      <w:rFonts w:ascii="Times New Roman" w:hAnsi="Times New Roman" w:cs="Times New Roman"/>
                      <w:sz w:val="16"/>
                      <w:szCs w:val="16"/>
                      <w:lang w:val="en-US"/>
                    </w:rPr>
                    <w:t xml:space="preserve"> </w:t>
                  </w:r>
                  <w:r w:rsidRPr="007855B2">
                    <w:rPr>
                      <w:rFonts w:ascii="Times New Roman" w:hAnsi="Times New Roman" w:cs="Times New Roman"/>
                      <w:sz w:val="16"/>
                      <w:szCs w:val="16"/>
                    </w:rPr>
                    <w:t>крови</w:t>
                  </w:r>
                  <w:r w:rsidRPr="007855B2">
                    <w:rPr>
                      <w:rFonts w:ascii="Times New Roman" w:hAnsi="Times New Roman" w:cs="Times New Roman"/>
                      <w:sz w:val="16"/>
                      <w:szCs w:val="16"/>
                      <w:lang w:val="en-US"/>
                    </w:rPr>
                    <w:t xml:space="preserve"> </w:t>
                  </w:r>
                  <w:r w:rsidRPr="007855B2">
                    <w:rPr>
                      <w:rFonts w:ascii="Times New Roman" w:hAnsi="Times New Roman" w:cs="Times New Roman"/>
                      <w:sz w:val="16"/>
                      <w:szCs w:val="16"/>
                    </w:rPr>
                    <w:t>инсулина</w:t>
                  </w:r>
                  <w:r w:rsidRPr="007855B2">
                    <w:rPr>
                      <w:rFonts w:ascii="Times New Roman" w:hAnsi="Times New Roman" w:cs="Times New Roman"/>
                      <w:sz w:val="16"/>
                      <w:szCs w:val="16"/>
                      <w:lang w:val="en-US"/>
                    </w:rPr>
                    <w:t xml:space="preserve">, </w:t>
                  </w:r>
                  <w:r w:rsidRPr="007855B2">
                    <w:rPr>
                      <w:rFonts w:ascii="Times New Roman" w:hAnsi="Times New Roman" w:cs="Times New Roman"/>
                      <w:sz w:val="16"/>
                      <w:szCs w:val="16"/>
                    </w:rPr>
                    <w:t>тем</w:t>
                  </w:r>
                  <w:r w:rsidRPr="007855B2">
                    <w:rPr>
                      <w:rFonts w:ascii="Times New Roman" w:hAnsi="Times New Roman" w:cs="Times New Roman"/>
                      <w:sz w:val="16"/>
                      <w:szCs w:val="16"/>
                      <w:lang w:val="en-US"/>
                    </w:rPr>
                    <w:t xml:space="preserve"> </w:t>
                  </w:r>
                  <w:r w:rsidRPr="007855B2">
                    <w:rPr>
                      <w:rFonts w:ascii="Times New Roman" w:hAnsi="Times New Roman" w:cs="Times New Roman"/>
                      <w:sz w:val="16"/>
                      <w:szCs w:val="16"/>
                    </w:rPr>
                    <w:t>меньше</w:t>
                  </w:r>
                  <w:r w:rsidRPr="007855B2">
                    <w:rPr>
                      <w:rFonts w:ascii="Times New Roman" w:hAnsi="Times New Roman" w:cs="Times New Roman"/>
                      <w:sz w:val="16"/>
                      <w:szCs w:val="16"/>
                      <w:lang w:val="en-US"/>
                    </w:rPr>
                    <w:t xml:space="preserve"> </w:t>
                  </w:r>
                  <w:r w:rsidRPr="007855B2">
                    <w:rPr>
                      <w:rFonts w:ascii="Times New Roman" w:hAnsi="Times New Roman" w:cs="Times New Roman"/>
                      <w:sz w:val="16"/>
                      <w:szCs w:val="16"/>
                    </w:rPr>
                    <w:t>радиоактивность</w:t>
                  </w:r>
                  <w:r w:rsidRPr="007855B2">
                    <w:rPr>
                      <w:rFonts w:ascii="Times New Roman" w:hAnsi="Times New Roman" w:cs="Times New Roman"/>
                      <w:sz w:val="16"/>
                      <w:szCs w:val="16"/>
                      <w:lang w:val="en-US"/>
                    </w:rPr>
                    <w:t xml:space="preserve"> - Determination of radioactivity: the less insulin in the blood, the more radioactivity. And vice versa - the more insulin in the blood, the less radioactivity</w:t>
                  </w:r>
                </w:p>
                <w:p w:rsidR="001F7004" w:rsidRPr="000D32EB" w:rsidRDefault="001F7004">
                  <w:pPr>
                    <w:rPr>
                      <w:lang w:val="en-US"/>
                    </w:rPr>
                  </w:pPr>
                </w:p>
              </w:txbxContent>
            </v:textbox>
          </v:rect>
        </w:pict>
      </w:r>
      <w:r>
        <w:rPr>
          <w:rFonts w:ascii="Times New Roman" w:hAnsi="Times New Roman" w:cs="Times New Roman"/>
          <w:b/>
          <w:noProof/>
          <w:sz w:val="28"/>
          <w:szCs w:val="28"/>
        </w:rPr>
        <w:pict>
          <v:rect id="_x0000_s1139" style="position:absolute;left:0;text-align:left;margin-left:178.45pt;margin-top:69.4pt;width:109.85pt;height:14.8pt;z-index:251745280">
            <v:textbox>
              <w:txbxContent>
                <w:p w:rsidR="001F7004" w:rsidRDefault="000D32EB">
                  <w:r>
                    <w:rPr>
                      <w:rFonts w:ascii="Times New Roman" w:hAnsi="Times New Roman" w:cs="Times New Roman"/>
                      <w:sz w:val="16"/>
                      <w:szCs w:val="16"/>
                      <w:lang w:val="kk-KZ"/>
                    </w:rPr>
                    <w:t xml:space="preserve">           </w:t>
                  </w:r>
                  <w:r w:rsidRPr="007855B2">
                    <w:rPr>
                      <w:rFonts w:ascii="Times New Roman" w:hAnsi="Times New Roman" w:cs="Times New Roman"/>
                      <w:sz w:val="16"/>
                      <w:szCs w:val="16"/>
                    </w:rPr>
                    <w:t>Sedimentation</w:t>
                  </w:r>
                </w:p>
              </w:txbxContent>
            </v:textbox>
          </v:rect>
        </w:pict>
      </w:r>
      <w:r>
        <w:rPr>
          <w:rFonts w:ascii="Times New Roman" w:hAnsi="Times New Roman" w:cs="Times New Roman"/>
          <w:b/>
          <w:noProof/>
          <w:sz w:val="28"/>
          <w:szCs w:val="28"/>
        </w:rPr>
        <w:pict>
          <v:rect id="_x0000_s1138" style="position:absolute;left:0;text-align:left;margin-left:166.6pt;margin-top:38.25pt;width:132.85pt;height:17.05pt;z-index:251744256">
            <v:textbox>
              <w:txbxContent>
                <w:p w:rsidR="001F7004" w:rsidRDefault="000D32EB">
                  <w:r>
                    <w:rPr>
                      <w:rFonts w:ascii="Times New Roman" w:hAnsi="Times New Roman" w:cs="Times New Roman"/>
                      <w:sz w:val="16"/>
                      <w:szCs w:val="16"/>
                      <w:lang w:val="kk-KZ"/>
                    </w:rPr>
                    <w:t xml:space="preserve">         </w:t>
                  </w:r>
                  <w:r w:rsidRPr="007855B2">
                    <w:rPr>
                      <w:rFonts w:ascii="Times New Roman" w:hAnsi="Times New Roman" w:cs="Times New Roman"/>
                      <w:sz w:val="16"/>
                      <w:szCs w:val="16"/>
                      <w:lang w:val="en-US"/>
                    </w:rPr>
                    <w:t>Precipitation of AG-AT</w:t>
                  </w:r>
                </w:p>
              </w:txbxContent>
            </v:textbox>
          </v:rect>
        </w:pict>
      </w:r>
      <w:r w:rsidR="001F7004">
        <w:rPr>
          <w:rFonts w:ascii="Times New Roman" w:hAnsi="Times New Roman" w:cs="Times New Roman"/>
          <w:b/>
          <w:noProof/>
          <w:sz w:val="28"/>
          <w:szCs w:val="28"/>
        </w:rPr>
        <w:pict>
          <v:rect id="_x0000_s1137" style="position:absolute;left:0;text-align:left;margin-left:122.8pt;margin-top:8.55pt;width:218.2pt;height:19.3pt;z-index:251743232">
            <v:textbox>
              <w:txbxContent>
                <w:p w:rsidR="001F7004" w:rsidRPr="00EB12C2" w:rsidRDefault="001F7004" w:rsidP="001F7004">
                  <w:pPr>
                    <w:rPr>
                      <w:rFonts w:ascii="Times New Roman" w:hAnsi="Times New Roman" w:cs="Times New Roman"/>
                      <w:sz w:val="16"/>
                      <w:szCs w:val="16"/>
                    </w:rPr>
                  </w:pPr>
                  <w:r w:rsidRPr="00EB12C2">
                    <w:rPr>
                      <w:rFonts w:ascii="Times New Roman" w:hAnsi="Times New Roman" w:cs="Times New Roman"/>
                      <w:sz w:val="16"/>
                      <w:szCs w:val="16"/>
                      <w:lang w:val="en-US"/>
                    </w:rPr>
                    <w:t>Blood</w:t>
                  </w:r>
                  <w:r w:rsidRPr="001F7004">
                    <w:rPr>
                      <w:rFonts w:ascii="Times New Roman" w:hAnsi="Times New Roman" w:cs="Times New Roman"/>
                      <w:sz w:val="16"/>
                      <w:szCs w:val="16"/>
                      <w:lang w:val="en-US"/>
                    </w:rPr>
                    <w:t xml:space="preserve"> </w:t>
                  </w:r>
                  <w:r w:rsidRPr="00EB12C2">
                    <w:rPr>
                      <w:rFonts w:ascii="Times New Roman" w:hAnsi="Times New Roman" w:cs="Times New Roman"/>
                      <w:sz w:val="16"/>
                      <w:szCs w:val="16"/>
                      <w:lang w:val="en-US"/>
                    </w:rPr>
                    <w:t>test</w:t>
                  </w:r>
                  <w:r w:rsidRPr="001F7004">
                    <w:rPr>
                      <w:rFonts w:ascii="Times New Roman" w:hAnsi="Times New Roman" w:cs="Times New Roman"/>
                      <w:sz w:val="16"/>
                      <w:szCs w:val="16"/>
                      <w:lang w:val="en-US"/>
                    </w:rPr>
                    <w:t xml:space="preserve"> </w:t>
                  </w:r>
                  <w:r w:rsidRPr="00EB12C2">
                    <w:rPr>
                      <w:rFonts w:ascii="Times New Roman" w:hAnsi="Times New Roman" w:cs="Times New Roman"/>
                      <w:sz w:val="16"/>
                      <w:szCs w:val="16"/>
                      <w:lang w:val="en-US"/>
                    </w:rPr>
                    <w:t>with</w:t>
                  </w:r>
                  <w:r w:rsidRPr="001F7004">
                    <w:rPr>
                      <w:rFonts w:ascii="Times New Roman" w:hAnsi="Times New Roman" w:cs="Times New Roman"/>
                      <w:sz w:val="16"/>
                      <w:szCs w:val="16"/>
                      <w:lang w:val="en-US"/>
                    </w:rPr>
                    <w:t xml:space="preserve"> </w:t>
                  </w:r>
                  <w:r w:rsidRPr="00EB12C2">
                    <w:rPr>
                      <w:rFonts w:ascii="Times New Roman" w:hAnsi="Times New Roman" w:cs="Times New Roman"/>
                      <w:sz w:val="16"/>
                      <w:szCs w:val="16"/>
                      <w:lang w:val="en-US"/>
                    </w:rPr>
                    <w:t>insulin</w:t>
                  </w:r>
                  <w:r w:rsidRPr="001F7004">
                    <w:rPr>
                      <w:rFonts w:ascii="Times New Roman" w:hAnsi="Times New Roman" w:cs="Times New Roman"/>
                      <w:sz w:val="16"/>
                      <w:szCs w:val="16"/>
                      <w:lang w:val="en-US"/>
                    </w:rPr>
                    <w:t xml:space="preserve">. AT a certain amount. </w:t>
                  </w:r>
                  <w:r w:rsidRPr="00EB12C2">
                    <w:rPr>
                      <w:rFonts w:ascii="Times New Roman" w:hAnsi="Times New Roman" w:cs="Times New Roman"/>
                      <w:sz w:val="16"/>
                      <w:szCs w:val="16"/>
                    </w:rPr>
                    <w:t>Labeled insulin</w:t>
                  </w:r>
                </w:p>
                <w:p w:rsidR="001F7004" w:rsidRDefault="001F7004"/>
              </w:txbxContent>
            </v:textbox>
          </v:rect>
        </w:pict>
      </w:r>
      <w:r w:rsidR="001F7004" w:rsidRPr="001F7004">
        <w:rPr>
          <w:rFonts w:ascii="Times New Roman" w:hAnsi="Times New Roman" w:cs="Times New Roman"/>
          <w:b/>
          <w:noProof/>
          <w:sz w:val="28"/>
          <w:szCs w:val="28"/>
          <w:lang w:val="en-US" w:eastAsia="en-US"/>
        </w:rPr>
        <w:pict>
          <v:shape id="_x0000_s1136" type="#_x0000_t202" style="position:absolute;left:0;text-align:left;margin-left:0;margin-top:.4pt;width:301.4pt;height:140.3pt;z-index:251742208;mso-position-horizontal:center;mso-width-relative:margin;mso-height-relative:margin" stroked="f">
            <v:textbox>
              <w:txbxContent>
                <w:p w:rsidR="001F7004" w:rsidRDefault="001F7004"/>
              </w:txbxContent>
            </v:textbox>
          </v:shape>
        </w:pict>
      </w:r>
      <w:r w:rsidR="000A2A64" w:rsidRPr="00A44816">
        <w:rPr>
          <w:rFonts w:ascii="Times New Roman" w:hAnsi="Times New Roman" w:cs="Times New Roman"/>
          <w:b/>
          <w:sz w:val="28"/>
          <w:szCs w:val="28"/>
          <w:lang w:val="en-US"/>
        </w:rPr>
        <w:t xml:space="preserve">     </w:t>
      </w:r>
    </w:p>
    <w:p w:rsidR="001135DC" w:rsidRDefault="000A2A64" w:rsidP="00BF3254">
      <w:pPr>
        <w:tabs>
          <w:tab w:val="left" w:pos="1728"/>
        </w:tabs>
        <w:spacing w:after="0" w:line="240" w:lineRule="auto"/>
        <w:ind w:firstLine="709"/>
        <w:contextualSpacing/>
        <w:rPr>
          <w:rFonts w:ascii="Times New Roman" w:hAnsi="Times New Roman" w:cs="Times New Roman"/>
          <w:noProof/>
          <w:sz w:val="28"/>
          <w:szCs w:val="28"/>
          <w:lang w:val="kk-KZ"/>
        </w:rPr>
      </w:pPr>
      <w:r w:rsidRPr="00A44816">
        <w:rPr>
          <w:rFonts w:ascii="Times New Roman" w:hAnsi="Times New Roman" w:cs="Times New Roman"/>
          <w:b/>
          <w:sz w:val="28"/>
          <w:szCs w:val="28"/>
          <w:lang w:val="en-US"/>
        </w:rPr>
        <w:t xml:space="preserve">          </w:t>
      </w:r>
    </w:p>
    <w:p w:rsidR="000D32EB" w:rsidRDefault="000D32EB" w:rsidP="00BF3254">
      <w:pPr>
        <w:tabs>
          <w:tab w:val="left" w:pos="1728"/>
        </w:tabs>
        <w:spacing w:after="0" w:line="240" w:lineRule="auto"/>
        <w:ind w:firstLine="709"/>
        <w:contextualSpacing/>
        <w:rPr>
          <w:rFonts w:ascii="Times New Roman" w:hAnsi="Times New Roman" w:cs="Times New Roman"/>
          <w:noProof/>
          <w:sz w:val="28"/>
          <w:szCs w:val="28"/>
          <w:lang w:val="kk-KZ"/>
        </w:rPr>
      </w:pPr>
    </w:p>
    <w:p w:rsidR="000D32EB" w:rsidRDefault="000D32EB" w:rsidP="00BF3254">
      <w:pPr>
        <w:tabs>
          <w:tab w:val="left" w:pos="1728"/>
        </w:tabs>
        <w:spacing w:after="0" w:line="240" w:lineRule="auto"/>
        <w:ind w:firstLine="709"/>
        <w:contextualSpacing/>
        <w:rPr>
          <w:rFonts w:ascii="Times New Roman" w:hAnsi="Times New Roman" w:cs="Times New Roman"/>
          <w:noProof/>
          <w:sz w:val="28"/>
          <w:szCs w:val="28"/>
          <w:lang w:val="kk-KZ"/>
        </w:rPr>
      </w:pPr>
    </w:p>
    <w:p w:rsidR="000D32EB" w:rsidRDefault="000D32EB" w:rsidP="00BF3254">
      <w:pPr>
        <w:tabs>
          <w:tab w:val="left" w:pos="1728"/>
        </w:tabs>
        <w:spacing w:after="0" w:line="240" w:lineRule="auto"/>
        <w:ind w:firstLine="709"/>
        <w:contextualSpacing/>
        <w:rPr>
          <w:rFonts w:ascii="Times New Roman" w:hAnsi="Times New Roman" w:cs="Times New Roman"/>
          <w:noProof/>
          <w:sz w:val="28"/>
          <w:szCs w:val="28"/>
          <w:lang w:val="kk-KZ"/>
        </w:rPr>
      </w:pPr>
    </w:p>
    <w:p w:rsidR="000D32EB" w:rsidRDefault="000D32EB" w:rsidP="00BF3254">
      <w:pPr>
        <w:tabs>
          <w:tab w:val="left" w:pos="1728"/>
        </w:tabs>
        <w:spacing w:after="0" w:line="240" w:lineRule="auto"/>
        <w:ind w:firstLine="709"/>
        <w:contextualSpacing/>
        <w:rPr>
          <w:rFonts w:ascii="Times New Roman" w:hAnsi="Times New Roman" w:cs="Times New Roman"/>
          <w:noProof/>
          <w:sz w:val="28"/>
          <w:szCs w:val="28"/>
          <w:lang w:val="kk-KZ"/>
        </w:rPr>
      </w:pPr>
    </w:p>
    <w:p w:rsidR="000D32EB" w:rsidRDefault="000D32EB" w:rsidP="00BF3254">
      <w:pPr>
        <w:tabs>
          <w:tab w:val="left" w:pos="1728"/>
        </w:tabs>
        <w:spacing w:after="0" w:line="240" w:lineRule="auto"/>
        <w:ind w:firstLine="709"/>
        <w:contextualSpacing/>
        <w:rPr>
          <w:rFonts w:ascii="Times New Roman" w:hAnsi="Times New Roman" w:cs="Times New Roman"/>
          <w:noProof/>
          <w:sz w:val="28"/>
          <w:szCs w:val="28"/>
          <w:lang w:val="kk-KZ"/>
        </w:rPr>
      </w:pPr>
    </w:p>
    <w:p w:rsidR="000D32EB" w:rsidRDefault="000D32EB" w:rsidP="00BF3254">
      <w:pPr>
        <w:tabs>
          <w:tab w:val="left" w:pos="1728"/>
        </w:tabs>
        <w:spacing w:after="0" w:line="240" w:lineRule="auto"/>
        <w:ind w:firstLine="709"/>
        <w:contextualSpacing/>
        <w:rPr>
          <w:rFonts w:ascii="Times New Roman" w:hAnsi="Times New Roman" w:cs="Times New Roman"/>
          <w:noProof/>
          <w:sz w:val="28"/>
          <w:szCs w:val="28"/>
          <w:lang w:val="kk-KZ"/>
        </w:rPr>
      </w:pPr>
    </w:p>
    <w:p w:rsidR="000D32EB" w:rsidRPr="000D32EB" w:rsidRDefault="000D32EB" w:rsidP="00BF3254">
      <w:pPr>
        <w:tabs>
          <w:tab w:val="left" w:pos="1728"/>
        </w:tabs>
        <w:spacing w:after="0" w:line="240" w:lineRule="auto"/>
        <w:ind w:firstLine="709"/>
        <w:contextualSpacing/>
        <w:rPr>
          <w:rFonts w:ascii="Times New Roman" w:hAnsi="Times New Roman" w:cs="Times New Roman"/>
          <w:b/>
          <w:sz w:val="28"/>
          <w:szCs w:val="28"/>
          <w:lang w:val="kk-KZ"/>
        </w:rPr>
      </w:pPr>
    </w:p>
    <w:p w:rsidR="00CD6135" w:rsidRPr="000D32EB" w:rsidRDefault="000D32EB" w:rsidP="00BF3254">
      <w:pPr>
        <w:tabs>
          <w:tab w:val="left" w:pos="1728"/>
        </w:tabs>
        <w:spacing w:after="0" w:line="240" w:lineRule="auto"/>
        <w:ind w:firstLine="709"/>
        <w:contextualSpacing/>
        <w:rPr>
          <w:rFonts w:ascii="Times New Roman" w:hAnsi="Times New Roman" w:cs="Times New Roman"/>
          <w:sz w:val="24"/>
          <w:szCs w:val="24"/>
          <w:lang w:val="en-US"/>
        </w:rPr>
      </w:pPr>
      <w:r>
        <w:rPr>
          <w:rFonts w:ascii="Times New Roman" w:hAnsi="Times New Roman" w:cs="Times New Roman"/>
          <w:sz w:val="24"/>
          <w:szCs w:val="24"/>
          <w:lang w:val="kk-KZ"/>
        </w:rPr>
        <w:t xml:space="preserve">                                      </w:t>
      </w:r>
      <w:r w:rsidR="00CD6135" w:rsidRPr="000D32EB">
        <w:rPr>
          <w:rFonts w:ascii="Times New Roman" w:hAnsi="Times New Roman" w:cs="Times New Roman"/>
          <w:sz w:val="24"/>
          <w:szCs w:val="24"/>
          <w:lang w:val="en-US"/>
        </w:rPr>
        <w:t>Fig.11  Blood insulin analysis chart</w:t>
      </w:r>
    </w:p>
    <w:p w:rsidR="00CD6135" w:rsidRPr="00A44816" w:rsidRDefault="00CD6135" w:rsidP="00BF3254">
      <w:pPr>
        <w:tabs>
          <w:tab w:val="left" w:pos="1728"/>
        </w:tabs>
        <w:spacing w:after="0" w:line="240" w:lineRule="auto"/>
        <w:ind w:firstLine="709"/>
        <w:contextualSpacing/>
        <w:rPr>
          <w:rFonts w:ascii="Times New Roman" w:hAnsi="Times New Roman" w:cs="Times New Roman"/>
          <w:sz w:val="28"/>
          <w:szCs w:val="28"/>
          <w:lang w:val="en-US"/>
        </w:rPr>
      </w:pPr>
    </w:p>
    <w:p w:rsidR="000A2A64" w:rsidRPr="00A44816" w:rsidRDefault="000A2A64"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Interferons</w:t>
      </w:r>
    </w:p>
    <w:p w:rsidR="000A2A64" w:rsidRPr="00A44816" w:rsidRDefault="000A2A64"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Interferons are a group of protein substances produced by cells, infected with viruses. Interferons induce antiviral reactions.   Types of interferons:</w:t>
      </w:r>
    </w:p>
    <w:p w:rsidR="00CD6135" w:rsidRPr="00A44816" w:rsidRDefault="00CD6135" w:rsidP="00BF3254">
      <w:pPr>
        <w:tabs>
          <w:tab w:val="left" w:pos="1728"/>
        </w:tabs>
        <w:spacing w:after="0" w:line="240" w:lineRule="auto"/>
        <w:ind w:firstLine="709"/>
        <w:contextualSpacing/>
        <w:jc w:val="center"/>
        <w:rPr>
          <w:rFonts w:ascii="Times New Roman" w:hAnsi="Times New Roman" w:cs="Times New Roman"/>
          <w:b/>
          <w:sz w:val="28"/>
          <w:szCs w:val="28"/>
          <w:lang w:val="en-US"/>
        </w:rPr>
      </w:pPr>
    </w:p>
    <w:p w:rsidR="001135DC" w:rsidRPr="00A44816" w:rsidRDefault="000A2A64" w:rsidP="00BF3254">
      <w:pPr>
        <w:tabs>
          <w:tab w:val="left" w:pos="1728"/>
        </w:tabs>
        <w:spacing w:after="0" w:line="240" w:lineRule="auto"/>
        <w:ind w:firstLine="709"/>
        <w:contextualSpacing/>
        <w:jc w:val="center"/>
        <w:rPr>
          <w:rFonts w:ascii="Times New Roman" w:hAnsi="Times New Roman" w:cs="Times New Roman"/>
          <w:b/>
          <w:sz w:val="28"/>
          <w:szCs w:val="28"/>
          <w:lang w:val="en-US"/>
        </w:rPr>
      </w:pPr>
      <w:r w:rsidRPr="00A44816">
        <w:rPr>
          <w:rFonts w:ascii="Times New Roman" w:hAnsi="Times New Roman" w:cs="Times New Roman"/>
          <w:b/>
          <w:sz w:val="28"/>
          <w:szCs w:val="28"/>
          <w:lang w:val="en-US"/>
        </w:rPr>
        <w:t>ITERPHERONES</w:t>
      </w:r>
    </w:p>
    <w:p w:rsidR="000A2A64" w:rsidRPr="00A44816" w:rsidRDefault="000A2A64" w:rsidP="00BF3254">
      <w:pPr>
        <w:tabs>
          <w:tab w:val="left" w:pos="1728"/>
        </w:tabs>
        <w:spacing w:after="0" w:line="240" w:lineRule="auto"/>
        <w:ind w:firstLine="709"/>
        <w:contextualSpacing/>
        <w:rPr>
          <w:rFonts w:ascii="Times New Roman" w:hAnsi="Times New Roman" w:cs="Times New Roman"/>
          <w:b/>
          <w:sz w:val="28"/>
          <w:szCs w:val="28"/>
          <w:lang w:val="en-US"/>
        </w:rPr>
      </w:pPr>
      <w:r w:rsidRPr="00A44816">
        <w:rPr>
          <w:rFonts w:ascii="Times New Roman" w:hAnsi="Times New Roman" w:cs="Times New Roman"/>
          <w:b/>
          <w:sz w:val="28"/>
          <w:szCs w:val="28"/>
          <w:lang w:val="en-US"/>
        </w:rPr>
        <w:t>α-group                                          b-group                           g-group</w:t>
      </w:r>
    </w:p>
    <w:p w:rsidR="000A2A64" w:rsidRPr="00A44816" w:rsidRDefault="000A2A64" w:rsidP="00BF3254">
      <w:pPr>
        <w:tabs>
          <w:tab w:val="left" w:pos="1728"/>
        </w:tabs>
        <w:spacing w:after="0" w:line="240" w:lineRule="auto"/>
        <w:ind w:firstLine="709"/>
        <w:contextualSpacing/>
        <w:rPr>
          <w:rFonts w:ascii="Times New Roman" w:hAnsi="Times New Roman" w:cs="Times New Roman"/>
          <w:b/>
          <w:sz w:val="28"/>
          <w:szCs w:val="28"/>
          <w:lang w:val="en-US"/>
        </w:rPr>
      </w:pPr>
      <w:r w:rsidRPr="00A44816">
        <w:rPr>
          <w:rFonts w:ascii="Times New Roman" w:hAnsi="Times New Roman" w:cs="Times New Roman"/>
          <w:b/>
          <w:sz w:val="28"/>
          <w:szCs w:val="28"/>
          <w:lang w:val="en-US"/>
        </w:rPr>
        <w:t>leukocyte                                       interferon                  immune interferon</w:t>
      </w:r>
    </w:p>
    <w:p w:rsidR="000A2A64" w:rsidRPr="00A44816" w:rsidRDefault="000A2A64"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b/>
          <w:sz w:val="28"/>
          <w:szCs w:val="28"/>
          <w:lang w:val="en-US"/>
        </w:rPr>
        <w:t>interferon                                      fibroblasts                    T-lymphocytes</w:t>
      </w:r>
    </w:p>
    <w:p w:rsidR="00CD6135" w:rsidRPr="00A44816" w:rsidRDefault="00CD6135" w:rsidP="00BF3254">
      <w:pPr>
        <w:tabs>
          <w:tab w:val="left" w:pos="1728"/>
        </w:tabs>
        <w:spacing w:after="0" w:line="240" w:lineRule="auto"/>
        <w:ind w:firstLine="709"/>
        <w:contextualSpacing/>
        <w:rPr>
          <w:rFonts w:ascii="Times New Roman" w:hAnsi="Times New Roman" w:cs="Times New Roman"/>
          <w:b/>
          <w:sz w:val="28"/>
          <w:szCs w:val="28"/>
          <w:lang w:val="en-US"/>
        </w:rPr>
      </w:pPr>
    </w:p>
    <w:p w:rsidR="000A2A64" w:rsidRPr="00A44816" w:rsidRDefault="000A2A64"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b/>
          <w:sz w:val="28"/>
          <w:szCs w:val="28"/>
          <w:lang w:val="en-US"/>
        </w:rPr>
        <w:t>Interferons</w:t>
      </w:r>
      <w:r w:rsidRPr="00A44816">
        <w:rPr>
          <w:rFonts w:ascii="Times New Roman" w:hAnsi="Times New Roman" w:cs="Times New Roman"/>
          <w:sz w:val="28"/>
          <w:szCs w:val="28"/>
          <w:lang w:val="en-US"/>
        </w:rPr>
        <w:t xml:space="preserve"> </w:t>
      </w:r>
    </w:p>
    <w:p w:rsidR="000A2A64" w:rsidRPr="00A44816" w:rsidRDefault="000A2A64"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Are usually obtained from human blood, although at present time already apply genetically engineered ways of obtaining interferons. Genetic engineering also produces reaferon (recombinant α2-interferon). The human α2-interferon gene is included in the strain Pseudomonas aerogenosa // The human leukocyte interferon gene was obtained by synthetic by (human interferon consists of 150 amino acids). It is included in plasmid microorganism Escherichia coli, or in yeast. Human Growth Hormones  Human growth hormone (somatropin) consists of 191 amino acids. Hormone is secreted by the anterior lobe of the pituitary gland; it is species-specific, that is, apply only the human hormone. This hormone is anabolic action, causes an increase in body height and body weight in dwarfism, associated with growth hormone deficiency. The somatropin gene is included in microorganism Escherichia coli, or into yeast cells.</w:t>
      </w:r>
    </w:p>
    <w:p w:rsidR="000A2A64" w:rsidRPr="00A44816" w:rsidRDefault="000A2A64" w:rsidP="00BF3254">
      <w:pPr>
        <w:tabs>
          <w:tab w:val="left" w:pos="1728"/>
        </w:tabs>
        <w:spacing w:after="0" w:line="240" w:lineRule="auto"/>
        <w:ind w:firstLine="709"/>
        <w:contextualSpacing/>
        <w:rPr>
          <w:rFonts w:ascii="Times New Roman" w:hAnsi="Times New Roman" w:cs="Times New Roman"/>
          <w:b/>
          <w:sz w:val="28"/>
          <w:szCs w:val="28"/>
          <w:lang w:val="en-US"/>
        </w:rPr>
      </w:pPr>
      <w:r w:rsidRPr="00A44816">
        <w:rPr>
          <w:rFonts w:ascii="Times New Roman" w:hAnsi="Times New Roman" w:cs="Times New Roman"/>
          <w:b/>
          <w:sz w:val="28"/>
          <w:szCs w:val="28"/>
          <w:lang w:val="en-US"/>
        </w:rPr>
        <w:t>Vaccines</w:t>
      </w:r>
    </w:p>
    <w:p w:rsidR="000A2A64" w:rsidRPr="00A44816" w:rsidRDefault="000A2A64"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The hepatitis B virus does not multiply in vitro. To obtain such a vaccine, this the virus is grown artificially in prokaryotic cells. Antineoplastic antibiotics Antineoplastic antibiotics may have, but may not antimicrobial activity, which will depend on whether they penetrate into microorganisms. Antitumor antibiotics suppress synthesis nucleic acids. Classification of antitumor antibiotics:</w:t>
      </w:r>
    </w:p>
    <w:p w:rsidR="000A2A64" w:rsidRPr="00A44816" w:rsidRDefault="000A2A64"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1. Antineoplastic antibiotics that act on the synthesis predecessors of purines and pyrimidines. (a representative of such antibiotics is azoserine, which suppresses the synthesis of purines and is a structural analogue of glutamine).</w:t>
      </w:r>
    </w:p>
    <w:p w:rsidR="000A2A64" w:rsidRPr="00A44816" w:rsidRDefault="000A2A64"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2. Antitumor antibiotics that act on the stage nucleotide incorporation into RNA. Such antibiotics are analogous adenosine (nucleotide). These include toyomycin, formicin, 5- fluorouracil.</w:t>
      </w:r>
    </w:p>
    <w:p w:rsidR="000A2A64" w:rsidRPr="00A44816" w:rsidRDefault="000A2A64"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3. DNA-tropic antibiotics (react more actively with DNA of tumor cells). This is a group of actinomycins, in the basis of which there is a reaction with base pairs (they have a chromophore and two peptide chains). As a result of their action, synthesis by matrix of DNA. Representatives of this group of antibiotics are:</w:t>
      </w:r>
    </w:p>
    <w:p w:rsidR="000A2A64" w:rsidRPr="00A44816" w:rsidRDefault="000A2A64"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dactinomycin is a product of the activity of actinomycete Streptomyces parvuilus, olivomycin  It is produced by the radiant fungus Actinomyces olivoreticuli, and chromomycin. It is produced by the radiant fu</w:t>
      </w:r>
      <w:r w:rsidR="00CD6135" w:rsidRPr="00A44816">
        <w:rPr>
          <w:rFonts w:ascii="Times New Roman" w:hAnsi="Times New Roman" w:cs="Times New Roman"/>
          <w:sz w:val="28"/>
          <w:szCs w:val="28"/>
          <w:lang w:val="en-US"/>
        </w:rPr>
        <w:t xml:space="preserve">ngus Actinomyces olivoreticuli, </w:t>
      </w:r>
      <w:r w:rsidRPr="00A44816">
        <w:rPr>
          <w:rFonts w:ascii="Times New Roman" w:hAnsi="Times New Roman" w:cs="Times New Roman"/>
          <w:sz w:val="28"/>
          <w:szCs w:val="28"/>
          <w:lang w:val="en-US"/>
        </w:rPr>
        <w:t>and chromomycin.</w:t>
      </w:r>
    </w:p>
    <w:p w:rsidR="000A2A64" w:rsidRPr="00A44816" w:rsidRDefault="000A2A64"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lastRenderedPageBreak/>
        <w:t>4. Group of anthracyclines. In their structure they have 4 six-membered rings and aminosugar. The producers of this group of antibiotics are actinomycetes.   Representatives of this group: daunorubicin, doxorubicin. They are used for the treatment of leukemia, lung cancer, breast cancer. Anthracyclines</w:t>
      </w:r>
    </w:p>
    <w:p w:rsidR="000A2A64" w:rsidRPr="00A44816" w:rsidRDefault="000A2A64"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cardiotoxic, since they in the cell suppress t</w:t>
      </w:r>
      <w:r w:rsidR="00CD6135" w:rsidRPr="00A44816">
        <w:rPr>
          <w:rFonts w:ascii="Times New Roman" w:hAnsi="Times New Roman" w:cs="Times New Roman"/>
          <w:sz w:val="28"/>
          <w:szCs w:val="28"/>
          <w:lang w:val="en-US"/>
        </w:rPr>
        <w:t xml:space="preserve">he synthesis of DNA and RNA and </w:t>
      </w:r>
      <w:r w:rsidRPr="00A44816">
        <w:rPr>
          <w:rFonts w:ascii="Times New Roman" w:hAnsi="Times New Roman" w:cs="Times New Roman"/>
          <w:sz w:val="28"/>
          <w:szCs w:val="28"/>
          <w:lang w:val="en-US"/>
        </w:rPr>
        <w:t>cause in DNA single and double-strand breaks.</w:t>
      </w:r>
    </w:p>
    <w:p w:rsidR="000A2A64" w:rsidRPr="00A44816" w:rsidRDefault="000A2A64"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5. Mitomycin differs in that it is pre-activated in a cell (recovers) and cross-links complementary strands of DNA, suppressing DNA replication (in this case DNA strands can not disperse).</w:t>
      </w:r>
    </w:p>
    <w:p w:rsidR="000A2A64" w:rsidRPr="00A44816" w:rsidRDefault="000A2A64"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6. Bleomycin - characterized by selective suppression of DNA synthesis, causing fragmentation of DNA molecules. It is able to accumulate in the skin and therefore it is especially effective for skin and mucosal cancer. This antibiotic is a product of the life of the fungus and the structure is a polypeptide.</w:t>
      </w:r>
    </w:p>
    <w:p w:rsidR="00CD6135" w:rsidRPr="00A44816" w:rsidRDefault="00CD6135" w:rsidP="00BF3254">
      <w:pPr>
        <w:tabs>
          <w:tab w:val="left" w:pos="1728"/>
        </w:tabs>
        <w:spacing w:after="0" w:line="240" w:lineRule="auto"/>
        <w:ind w:firstLine="709"/>
        <w:contextualSpacing/>
        <w:rPr>
          <w:rFonts w:ascii="Times New Roman" w:hAnsi="Times New Roman" w:cs="Times New Roman"/>
          <w:b/>
          <w:sz w:val="28"/>
          <w:szCs w:val="28"/>
          <w:lang w:val="en-US"/>
        </w:rPr>
      </w:pPr>
    </w:p>
    <w:p w:rsidR="007D5530" w:rsidRPr="00A44816" w:rsidRDefault="007D5530" w:rsidP="00BF3254">
      <w:pPr>
        <w:tabs>
          <w:tab w:val="left" w:pos="1728"/>
        </w:tabs>
        <w:spacing w:after="0" w:line="240" w:lineRule="auto"/>
        <w:ind w:firstLine="709"/>
        <w:contextualSpacing/>
        <w:rPr>
          <w:rFonts w:ascii="Times New Roman" w:hAnsi="Times New Roman" w:cs="Times New Roman"/>
          <w:b/>
          <w:sz w:val="28"/>
          <w:szCs w:val="28"/>
        </w:rPr>
      </w:pPr>
      <w:r w:rsidRPr="00A44816">
        <w:rPr>
          <w:rFonts w:ascii="Times New Roman" w:hAnsi="Times New Roman" w:cs="Times New Roman"/>
          <w:b/>
          <w:sz w:val="28"/>
          <w:szCs w:val="28"/>
          <w:lang w:val="en-US"/>
        </w:rPr>
        <w:t>Literature</w:t>
      </w:r>
      <w:r w:rsidRPr="00A44816">
        <w:rPr>
          <w:rFonts w:ascii="Times New Roman" w:hAnsi="Times New Roman" w:cs="Times New Roman"/>
          <w:b/>
          <w:sz w:val="28"/>
          <w:szCs w:val="28"/>
        </w:rPr>
        <w:t>:</w:t>
      </w:r>
    </w:p>
    <w:p w:rsidR="00CD6135" w:rsidRPr="00A44816" w:rsidRDefault="00CD6135" w:rsidP="00CD6135">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1.Приходько Н.А., Никитина В.А., Шаманова О.Р. Биотехнология БАВ – Шымкент: ЮКГУ, 2006 – 122 с</w:t>
      </w:r>
    </w:p>
    <w:p w:rsidR="00CD6135" w:rsidRPr="00A44816" w:rsidRDefault="00CD6135" w:rsidP="00CD6135">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2.Надирова Ж.К., Сапарбекова А.А. Биотехнология в производстве белковых продуктов – Шымкент: ЮКГУ, 2012 – 80с.</w:t>
      </w:r>
    </w:p>
    <w:p w:rsidR="00CD6135" w:rsidRPr="00A44816" w:rsidRDefault="00CD6135" w:rsidP="00CD6135">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4.Бирюков В.В. Основы промышленной биотехнологии. М.:КолосС,2004-296с</w:t>
      </w:r>
    </w:p>
    <w:p w:rsidR="00CD6135" w:rsidRPr="00A44816" w:rsidRDefault="00CD6135" w:rsidP="00CD6135">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5.Приходько Н.А., Есимова А.М., Надирова Ж.К., м.у. по СРС «Биотехнология БАВ»,  Шымкент, ЮКГУ, 2007</w:t>
      </w:r>
    </w:p>
    <w:p w:rsidR="00CD6135" w:rsidRPr="00A44816" w:rsidRDefault="00CD6135" w:rsidP="00CD6135">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6.Сазыкин С.Д. Биотехнология –М.: Изд.центр Академия, 2006- 256с.</w:t>
      </w:r>
    </w:p>
    <w:p w:rsidR="00CD6135" w:rsidRPr="00A44816" w:rsidRDefault="00CD6135" w:rsidP="00CD6135">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7Воронин Е.С., Тихонов И.В. Биотехнология: Учебник для вузов – М.: Де Ли принт, 2006 – 5213 с.</w:t>
      </w:r>
    </w:p>
    <w:p w:rsidR="00CD6135" w:rsidRPr="00A44816" w:rsidRDefault="00CD6135" w:rsidP="00CD6135">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8.Дебабов В.Г. и др. Генная инженерия в производстве БАВ – М.: Де Ли принт, 2000 – 391 с.</w:t>
      </w:r>
    </w:p>
    <w:p w:rsidR="00CD6135" w:rsidRPr="00A44816" w:rsidRDefault="00CD6135" w:rsidP="00BF3254">
      <w:pPr>
        <w:tabs>
          <w:tab w:val="left" w:pos="1728"/>
        </w:tabs>
        <w:spacing w:after="0" w:line="240" w:lineRule="auto"/>
        <w:ind w:firstLine="709"/>
        <w:contextualSpacing/>
        <w:rPr>
          <w:rFonts w:ascii="Times New Roman" w:hAnsi="Times New Roman" w:cs="Times New Roman"/>
          <w:b/>
          <w:sz w:val="28"/>
          <w:szCs w:val="28"/>
        </w:rPr>
      </w:pPr>
    </w:p>
    <w:p w:rsidR="007D5530" w:rsidRPr="00A44816" w:rsidRDefault="007D5530" w:rsidP="00BF3254">
      <w:pPr>
        <w:tabs>
          <w:tab w:val="left" w:pos="1728"/>
        </w:tabs>
        <w:spacing w:after="0" w:line="240" w:lineRule="auto"/>
        <w:ind w:firstLine="709"/>
        <w:contextualSpacing/>
        <w:rPr>
          <w:rFonts w:ascii="Times New Roman" w:hAnsi="Times New Roman" w:cs="Times New Roman"/>
          <w:b/>
          <w:sz w:val="28"/>
          <w:szCs w:val="28"/>
          <w:lang w:val="en-US"/>
        </w:rPr>
      </w:pPr>
      <w:r w:rsidRPr="00A44816">
        <w:rPr>
          <w:rFonts w:ascii="Times New Roman" w:hAnsi="Times New Roman" w:cs="Times New Roman"/>
          <w:b/>
          <w:sz w:val="28"/>
          <w:szCs w:val="28"/>
          <w:lang w:val="en-US"/>
        </w:rPr>
        <w:t>Control questions</w:t>
      </w:r>
    </w:p>
    <w:p w:rsidR="00864BF4" w:rsidRPr="00A44816" w:rsidRDefault="00864BF4" w:rsidP="00864BF4">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2. Requirements for microorganisms in the production of recombinant proteins</w:t>
      </w:r>
    </w:p>
    <w:p w:rsidR="00864BF4" w:rsidRPr="00A44816" w:rsidRDefault="00864BF4" w:rsidP="00864BF4">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3. Safety rules in working with recombinant proteins</w:t>
      </w:r>
    </w:p>
    <w:p w:rsidR="00864BF4" w:rsidRPr="00A44816" w:rsidRDefault="00864BF4" w:rsidP="00864BF4">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4. Industrial production of recombinant insulin</w:t>
      </w:r>
    </w:p>
    <w:p w:rsidR="00CD6135" w:rsidRPr="00A44816" w:rsidRDefault="00864BF4" w:rsidP="00864BF4">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4.1 Scheme for the production of recombinant insulin</w:t>
      </w:r>
    </w:p>
    <w:p w:rsidR="00CD6135" w:rsidRPr="00A44816" w:rsidRDefault="00CD6135" w:rsidP="00CD6135">
      <w:pPr>
        <w:tabs>
          <w:tab w:val="left" w:pos="1728"/>
        </w:tabs>
        <w:spacing w:after="0" w:line="240" w:lineRule="auto"/>
        <w:contextualSpacing/>
        <w:rPr>
          <w:rFonts w:ascii="Times New Roman" w:hAnsi="Times New Roman" w:cs="Times New Roman"/>
          <w:sz w:val="28"/>
          <w:szCs w:val="28"/>
          <w:lang w:val="en-US"/>
        </w:rPr>
      </w:pPr>
    </w:p>
    <w:p w:rsidR="00864BF4" w:rsidRPr="00A44816" w:rsidRDefault="00864BF4" w:rsidP="00CD6135">
      <w:pPr>
        <w:tabs>
          <w:tab w:val="left" w:pos="1728"/>
        </w:tabs>
        <w:spacing w:after="0" w:line="240" w:lineRule="auto"/>
        <w:contextualSpacing/>
        <w:rPr>
          <w:rFonts w:ascii="Times New Roman" w:hAnsi="Times New Roman" w:cs="Times New Roman"/>
          <w:sz w:val="28"/>
          <w:szCs w:val="28"/>
          <w:lang w:val="en-US"/>
        </w:rPr>
      </w:pPr>
    </w:p>
    <w:p w:rsidR="00864BF4" w:rsidRPr="00A44816" w:rsidRDefault="00864BF4" w:rsidP="00CD6135">
      <w:pPr>
        <w:tabs>
          <w:tab w:val="left" w:pos="1728"/>
        </w:tabs>
        <w:spacing w:after="0" w:line="240" w:lineRule="auto"/>
        <w:contextualSpacing/>
        <w:rPr>
          <w:rFonts w:ascii="Times New Roman" w:hAnsi="Times New Roman" w:cs="Times New Roman"/>
          <w:sz w:val="28"/>
          <w:szCs w:val="28"/>
          <w:lang w:val="en-US"/>
        </w:rPr>
      </w:pPr>
    </w:p>
    <w:p w:rsidR="00864BF4" w:rsidRPr="00A44816" w:rsidRDefault="00864BF4" w:rsidP="00CD6135">
      <w:pPr>
        <w:tabs>
          <w:tab w:val="left" w:pos="1728"/>
        </w:tabs>
        <w:spacing w:after="0" w:line="240" w:lineRule="auto"/>
        <w:contextualSpacing/>
        <w:rPr>
          <w:rFonts w:ascii="Times New Roman" w:hAnsi="Times New Roman" w:cs="Times New Roman"/>
          <w:sz w:val="28"/>
          <w:szCs w:val="28"/>
          <w:lang w:val="en-US"/>
        </w:rPr>
      </w:pPr>
    </w:p>
    <w:p w:rsidR="001B5647" w:rsidRPr="00A44816" w:rsidRDefault="001B5647" w:rsidP="00CD6135">
      <w:pPr>
        <w:tabs>
          <w:tab w:val="left" w:pos="1728"/>
        </w:tabs>
        <w:spacing w:after="0" w:line="240" w:lineRule="auto"/>
        <w:contextualSpacing/>
        <w:rPr>
          <w:rFonts w:ascii="Times New Roman" w:hAnsi="Times New Roman" w:cs="Times New Roman"/>
          <w:b/>
          <w:sz w:val="28"/>
          <w:szCs w:val="28"/>
          <w:lang w:val="en-US"/>
        </w:rPr>
      </w:pPr>
      <w:r w:rsidRPr="00A44816">
        <w:rPr>
          <w:rFonts w:ascii="Times New Roman" w:hAnsi="Times New Roman" w:cs="Times New Roman"/>
          <w:b/>
          <w:sz w:val="28"/>
          <w:szCs w:val="28"/>
          <w:lang w:val="en-US"/>
        </w:rPr>
        <w:t>Lectures 23, 24</w:t>
      </w:r>
    </w:p>
    <w:p w:rsidR="00CD6135" w:rsidRPr="00A44816" w:rsidRDefault="00CD6135" w:rsidP="00CD6135">
      <w:pPr>
        <w:tabs>
          <w:tab w:val="left" w:pos="1728"/>
        </w:tabs>
        <w:spacing w:after="0" w:line="240" w:lineRule="auto"/>
        <w:contextualSpacing/>
        <w:rPr>
          <w:rFonts w:ascii="Times New Roman" w:hAnsi="Times New Roman" w:cs="Times New Roman"/>
          <w:b/>
          <w:sz w:val="28"/>
          <w:szCs w:val="28"/>
          <w:lang w:val="en-US"/>
        </w:rPr>
      </w:pPr>
    </w:p>
    <w:p w:rsidR="007D5530" w:rsidRPr="00A44816" w:rsidRDefault="007D5530" w:rsidP="00CD6135">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b/>
          <w:sz w:val="28"/>
          <w:szCs w:val="28"/>
          <w:lang w:val="en-US"/>
        </w:rPr>
        <w:t>Theme:</w:t>
      </w:r>
      <w:r w:rsidR="00EA7C18" w:rsidRPr="00A44816">
        <w:rPr>
          <w:rFonts w:ascii="Times New Roman" w:hAnsi="Times New Roman" w:cs="Times New Roman"/>
          <w:b/>
          <w:sz w:val="28"/>
          <w:szCs w:val="28"/>
          <w:lang w:val="en-US"/>
        </w:rPr>
        <w:t xml:space="preserve"> </w:t>
      </w:r>
      <w:r w:rsidR="00EA7C18" w:rsidRPr="00A44816">
        <w:rPr>
          <w:rFonts w:ascii="Times New Roman" w:hAnsi="Times New Roman" w:cs="Times New Roman"/>
          <w:sz w:val="28"/>
          <w:szCs w:val="28"/>
          <w:lang w:val="en-US"/>
        </w:rPr>
        <w:t xml:space="preserve">Immunobiotechnology </w:t>
      </w:r>
      <w:r w:rsidRPr="00A44816">
        <w:rPr>
          <w:rFonts w:ascii="Times New Roman" w:hAnsi="Times New Roman" w:cs="Times New Roman"/>
          <w:b/>
          <w:sz w:val="28"/>
          <w:szCs w:val="28"/>
          <w:lang w:val="en-US"/>
        </w:rPr>
        <w:t xml:space="preserve"> </w:t>
      </w:r>
    </w:p>
    <w:p w:rsidR="00CD6135" w:rsidRPr="00A44816" w:rsidRDefault="00CD6135" w:rsidP="00CD6135">
      <w:pPr>
        <w:tabs>
          <w:tab w:val="left" w:pos="1728"/>
        </w:tabs>
        <w:spacing w:after="0" w:line="240" w:lineRule="auto"/>
        <w:contextualSpacing/>
        <w:rPr>
          <w:rFonts w:ascii="Times New Roman" w:hAnsi="Times New Roman" w:cs="Times New Roman"/>
          <w:b/>
          <w:sz w:val="28"/>
          <w:szCs w:val="28"/>
          <w:lang w:val="en-US"/>
        </w:rPr>
      </w:pPr>
    </w:p>
    <w:p w:rsidR="007D5530" w:rsidRPr="00A44816" w:rsidRDefault="007D5530" w:rsidP="00CD6135">
      <w:pPr>
        <w:tabs>
          <w:tab w:val="left" w:pos="1728"/>
        </w:tabs>
        <w:spacing w:after="0" w:line="240" w:lineRule="auto"/>
        <w:contextualSpacing/>
        <w:rPr>
          <w:rFonts w:ascii="Times New Roman" w:hAnsi="Times New Roman" w:cs="Times New Roman"/>
          <w:b/>
          <w:sz w:val="28"/>
          <w:szCs w:val="28"/>
          <w:lang w:val="en-US"/>
        </w:rPr>
      </w:pPr>
      <w:r w:rsidRPr="00A44816">
        <w:rPr>
          <w:rFonts w:ascii="Times New Roman" w:hAnsi="Times New Roman" w:cs="Times New Roman"/>
          <w:b/>
          <w:sz w:val="28"/>
          <w:szCs w:val="28"/>
          <w:lang w:val="en-US"/>
        </w:rPr>
        <w:t>Plan:</w:t>
      </w:r>
    </w:p>
    <w:p w:rsidR="000A2A64" w:rsidRPr="00A44816" w:rsidRDefault="000A2A64" w:rsidP="00CD6135">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 The basis of immunobiotechnology</w:t>
      </w:r>
    </w:p>
    <w:p w:rsidR="000A2A64" w:rsidRPr="00A44816" w:rsidRDefault="000A2A64" w:rsidP="00CD6135">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lastRenderedPageBreak/>
        <w:t>2. Vaccines</w:t>
      </w:r>
    </w:p>
    <w:p w:rsidR="000A2A64" w:rsidRPr="00A44816" w:rsidRDefault="000A2A64" w:rsidP="00CD6135">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2.1. Living Vaccines</w:t>
      </w:r>
    </w:p>
    <w:p w:rsidR="000A2A64" w:rsidRPr="00A44816" w:rsidRDefault="000A2A64" w:rsidP="00CD6135">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2.2.Life vaccines</w:t>
      </w:r>
    </w:p>
    <w:p w:rsidR="000A2A64" w:rsidRPr="00A44816" w:rsidRDefault="000A2A64" w:rsidP="00CD6135">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2.3.Combined vaccines</w:t>
      </w:r>
    </w:p>
    <w:p w:rsidR="000A2A64" w:rsidRPr="00A44816" w:rsidRDefault="000A2A64" w:rsidP="00CD6135">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2.4.Toxins, as the products of vital activity of microorganisms</w:t>
      </w:r>
    </w:p>
    <w:p w:rsidR="000A2A64" w:rsidRPr="00A44816" w:rsidRDefault="000A2A64" w:rsidP="00CD6135">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(exotoxins, endotoxins)</w:t>
      </w:r>
    </w:p>
    <w:p w:rsidR="000A2A64" w:rsidRPr="00A44816" w:rsidRDefault="000A2A64" w:rsidP="00CD6135">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3. Immunobiotechnological preparations</w:t>
      </w:r>
    </w:p>
    <w:p w:rsidR="000A2A64" w:rsidRPr="00A44816" w:rsidRDefault="000A2A64" w:rsidP="00CD6135">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4. Obtaining vaccines</w:t>
      </w:r>
    </w:p>
    <w:p w:rsidR="000A2A64" w:rsidRPr="00A44816" w:rsidRDefault="000A2A64" w:rsidP="00CD6135">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5. Serums</w:t>
      </w:r>
    </w:p>
    <w:p w:rsidR="000A2A64" w:rsidRPr="00A44816" w:rsidRDefault="000A2A64" w:rsidP="00CD6135">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5.1.The application of sera</w:t>
      </w:r>
    </w:p>
    <w:p w:rsidR="000A2A64" w:rsidRPr="00A44816" w:rsidRDefault="000A2A64" w:rsidP="00CD6135">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5.2. Preparation of sera</w:t>
      </w:r>
    </w:p>
    <w:p w:rsidR="000A2A64" w:rsidRPr="00A44816" w:rsidRDefault="000A2A64" w:rsidP="00CD6135">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5.3.Problems of growth of animal cells</w:t>
      </w:r>
    </w:p>
    <w:p w:rsidR="000A2A64" w:rsidRPr="00A44816" w:rsidRDefault="000A2A64" w:rsidP="00CD6135">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5.4. The process of culturing animal cells</w:t>
      </w:r>
    </w:p>
    <w:p w:rsidR="000A2A64" w:rsidRPr="00A44816" w:rsidRDefault="000A2A64" w:rsidP="00CD6135">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5.5. Animal cells preservation process</w:t>
      </w:r>
    </w:p>
    <w:p w:rsidR="000A2A64" w:rsidRPr="00A44816" w:rsidRDefault="000A2A64" w:rsidP="00CD6135">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5.6 Features of the culture medium</w:t>
      </w:r>
    </w:p>
    <w:p w:rsidR="000A2A64" w:rsidRPr="00A44816" w:rsidRDefault="000A2A64" w:rsidP="00CD6135">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6. Sterilization problems in immunobiotechnology.</w:t>
      </w:r>
    </w:p>
    <w:p w:rsidR="00CD6135" w:rsidRPr="00A44816" w:rsidRDefault="00CD6135" w:rsidP="00BF3254">
      <w:pPr>
        <w:tabs>
          <w:tab w:val="left" w:pos="1728"/>
        </w:tabs>
        <w:spacing w:after="0" w:line="240" w:lineRule="auto"/>
        <w:ind w:firstLine="709"/>
        <w:contextualSpacing/>
        <w:rPr>
          <w:rFonts w:ascii="Times New Roman" w:hAnsi="Times New Roman" w:cs="Times New Roman"/>
          <w:sz w:val="28"/>
          <w:szCs w:val="28"/>
          <w:lang w:val="en-US"/>
        </w:rPr>
      </w:pPr>
    </w:p>
    <w:p w:rsidR="000A2A64" w:rsidRPr="00A44816" w:rsidRDefault="000A2A64"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Immunobiotechnology is based on the reaction of an antigen (AG) - an antibody (AT). AT As an example of an immunobiotechnological gene process, serve to obtain a polio virus from a living tissue culture to obtain a vaccine. Bioproducts (vaccines) must pass a thorough check on safety and efficiency. At this stage of verification The vaccine usually costs about two-thirds (2/3) of the cost of the vaccine.  Consider in more detail vaccines.  Vaccines are preparations made from killed or weakened pathogenic microorganisms or their toxins. As is known, vaccines are used for the purpose of prevention or treatment. The introduction of vaccines causes immune reaction, followed by the acquisition of body resistance</w:t>
      </w:r>
      <w:r w:rsidR="00CD6135"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human or animal to pathogenic microorganisms.  If we consider the composition of the vaccine, then they include:</w:t>
      </w:r>
    </w:p>
    <w:p w:rsidR="000A2A64" w:rsidRPr="00A44816" w:rsidRDefault="000A2A64"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an active ingredient representing specific antigens,</w:t>
      </w:r>
    </w:p>
    <w:p w:rsidR="000A2A64" w:rsidRPr="00A44816" w:rsidRDefault="000A2A64"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preservative, which determines the stability of the vaccine when it is stored,</w:t>
      </w:r>
    </w:p>
    <w:p w:rsidR="000A2A64" w:rsidRPr="00A44816" w:rsidRDefault="000A2A64"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 stabilizer, which prolongs the shelf life of the vaccine,</w:t>
      </w:r>
    </w:p>
    <w:p w:rsidR="000A2A64" w:rsidRPr="00A44816" w:rsidRDefault="000A2A64"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polymeric carrier, which increases the immunogenicity of the antigen (AH).</w:t>
      </w:r>
    </w:p>
    <w:p w:rsidR="000A2A64" w:rsidRPr="00A44816" w:rsidRDefault="000A2A64"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Immunogenicity is understood as the property of an antigen to induce an immune</w:t>
      </w:r>
    </w:p>
    <w:p w:rsidR="000A2A64" w:rsidRPr="00A44816" w:rsidRDefault="000A2A64"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answer.</w:t>
      </w:r>
      <w:r w:rsidR="001F6B65"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 In the role of antigen can be used:</w:t>
      </w:r>
    </w:p>
    <w:p w:rsidR="000A2A64" w:rsidRPr="00A44816" w:rsidRDefault="000A2A64"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1. live weakened microorganisms</w:t>
      </w:r>
    </w:p>
    <w:p w:rsidR="000A2A64" w:rsidRPr="00A44816" w:rsidRDefault="000A2A64"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2. Inanimate, killed microbial cells or viral particles</w:t>
      </w:r>
    </w:p>
    <w:p w:rsidR="000A2A64" w:rsidRPr="00A44816" w:rsidRDefault="000A2A64"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3. antigenic structures extracted from the microorganism</w:t>
      </w:r>
    </w:p>
    <w:p w:rsidR="000A2A64" w:rsidRPr="00A44816" w:rsidRDefault="000A2A64"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4. The products of microbial activity,</w:t>
      </w:r>
      <w:r w:rsidR="001F6B65"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use toxins as secondary metabolites.</w:t>
      </w:r>
    </w:p>
    <w:p w:rsidR="000A2A64" w:rsidRPr="00A44816" w:rsidRDefault="000A2A64"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Classification of vaccines according to the nature of the specific antigen:</w:t>
      </w:r>
    </w:p>
    <w:p w:rsidR="000A2A64" w:rsidRPr="00A44816" w:rsidRDefault="000A2A64"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live</w:t>
      </w:r>
    </w:p>
    <w:p w:rsidR="000A2A64" w:rsidRPr="00A44816" w:rsidRDefault="000A2A64"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Inanimate</w:t>
      </w:r>
    </w:p>
    <w:p w:rsidR="000A2A64" w:rsidRPr="00A44816" w:rsidRDefault="000A2A64"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lastRenderedPageBreak/>
        <w:t>• combined.</w:t>
      </w:r>
    </w:p>
    <w:p w:rsidR="000A2A64" w:rsidRPr="00A44816" w:rsidRDefault="000A2A64"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Let us consider in more detail each of them.</w:t>
      </w:r>
    </w:p>
    <w:p w:rsidR="000A2A64" w:rsidRPr="00A44816" w:rsidRDefault="000A2A64"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1. Live vaccines are produced</w:t>
      </w:r>
    </w:p>
    <w:p w:rsidR="000A2A64" w:rsidRPr="00A44816" w:rsidRDefault="000A2A64"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a) from natural strains of microorganisms with a weakened</w:t>
      </w:r>
      <w:r w:rsidR="001F6B65"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virulence for humans, but containing a complete set of antigens</w:t>
      </w:r>
      <w:r w:rsidR="001F6B65"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(for example, the smallpox virus).</w:t>
      </w:r>
    </w:p>
    <w:p w:rsidR="000A2A64" w:rsidRPr="00A44816" w:rsidRDefault="000A2A64"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b) from artificial weakened strains.</w:t>
      </w:r>
    </w:p>
    <w:p w:rsidR="000A2A64" w:rsidRPr="00A44816" w:rsidRDefault="000A2A64"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c) part of the vaccine is obtained by genetic engineering. For getting</w:t>
      </w:r>
      <w:r w:rsidR="001F6B65"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such vaccines use a strain carrying a foreign antigen gene,</w:t>
      </w:r>
      <w:r w:rsidR="001F6B65"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for example, a smallpox virus with a built-in hepatitis B antigen.</w:t>
      </w:r>
    </w:p>
    <w:p w:rsidR="000A2A64" w:rsidRPr="00A44816" w:rsidRDefault="000A2A64"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2. Non-living vaccines are:</w:t>
      </w:r>
    </w:p>
    <w:p w:rsidR="000A2A64" w:rsidRPr="00A44816" w:rsidRDefault="000A2A64"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a) molecular and chemical vaccines. In this case, molecular vaccines</w:t>
      </w:r>
      <w:r w:rsidR="001F6B65"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 xml:space="preserve">are </w:t>
      </w:r>
      <w:r w:rsidR="001F6B65" w:rsidRPr="00A44816">
        <w:rPr>
          <w:rFonts w:ascii="Times New Roman" w:hAnsi="Times New Roman" w:cs="Times New Roman"/>
          <w:sz w:val="28"/>
          <w:szCs w:val="28"/>
          <w:lang w:val="en-US"/>
        </w:rPr>
        <w:t>c</w:t>
      </w:r>
      <w:r w:rsidRPr="00A44816">
        <w:rPr>
          <w:rFonts w:ascii="Times New Roman" w:hAnsi="Times New Roman" w:cs="Times New Roman"/>
          <w:sz w:val="28"/>
          <w:szCs w:val="28"/>
          <w:lang w:val="en-US"/>
        </w:rPr>
        <w:t>onstructed on the basis of the specific antigen that is in the</w:t>
      </w:r>
      <w:r w:rsidR="001F6B65"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molecular form. These vaccines can also be obtained by chemical</w:t>
      </w:r>
      <w:r w:rsidR="001F6B65"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synthesis or biosynthesis. Examples of molecular vaccines are</w:t>
      </w:r>
      <w:r w:rsidR="001F6B65"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toxoids. Anatoxins are a bacterial exotoxin that has lost its</w:t>
      </w:r>
    </w:p>
    <w:p w:rsidR="000A2A64" w:rsidRPr="00A44816" w:rsidRDefault="000A2A64"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toxicity as a result of prolonged exposure to formalin, but retained</w:t>
      </w:r>
      <w:r w:rsidR="001F6B65"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antigenic properties. It is a diphtheria toxin, tetanus toxin,</w:t>
      </w:r>
      <w:r w:rsidR="001F6B65"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butulinic toxin.</w:t>
      </w:r>
    </w:p>
    <w:p w:rsidR="000A2A64" w:rsidRPr="00A44816" w:rsidRDefault="000A2A64"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b) corpuscular vaccines, which are obtained from the whole microbial</w:t>
      </w:r>
      <w:r w:rsidR="001F6B65"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cell, which is inactivated by temperature, ultraviolet radiation</w:t>
      </w:r>
      <w:r w:rsidR="001F6B65"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or by chemical methods, for example, alcohol.</w:t>
      </w:r>
    </w:p>
    <w:p w:rsidR="000A2A64" w:rsidRPr="00A44816" w:rsidRDefault="000A2A64"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3. Combined vaccines. They are combined from individual vaccines,</w:t>
      </w:r>
      <w:r w:rsidR="001F6B65"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transforming into polivaccins that are capable of immunizing</w:t>
      </w:r>
      <w:r w:rsidR="001F6B65"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immediately from several infections. As an example, we can name poliovaccine</w:t>
      </w:r>
      <w:r w:rsidR="001F6B65"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DTP containing diphtheria and tetanus toxoid and pertussis</w:t>
      </w:r>
      <w:r w:rsidR="001F6B65"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corpuscular antigens. This vaccine, as is well known, is widely used in</w:t>
      </w:r>
      <w:r w:rsidR="001F6B65"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children's practice.</w:t>
      </w:r>
    </w:p>
    <w:p w:rsidR="000A2A64" w:rsidRPr="00A44816" w:rsidRDefault="000A2A64"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Consider the toxins in more detail from the point of view of their products</w:t>
      </w:r>
      <w:r w:rsidR="001F6B65"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life activity of microorganisms.</w:t>
      </w:r>
    </w:p>
    <w:p w:rsidR="000A2A64" w:rsidRPr="00A44816" w:rsidRDefault="000A2A64"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1 group of toxins are exotoxins:</w:t>
      </w:r>
    </w:p>
    <w:p w:rsidR="000A2A64" w:rsidRPr="00A44816" w:rsidRDefault="000A2A64"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Exotoxins are protein substances released by bacterial cells in</w:t>
      </w:r>
      <w:r w:rsidR="001F6B65"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external</w:t>
      </w:r>
      <w:r w:rsidR="001F6B65" w:rsidRPr="00A44816">
        <w:rPr>
          <w:rFonts w:ascii="Times New Roman" w:hAnsi="Times New Roman" w:cs="Times New Roman"/>
          <w:sz w:val="28"/>
          <w:szCs w:val="28"/>
          <w:lang w:val="en-US"/>
        </w:rPr>
        <w:t xml:space="preserve"> e</w:t>
      </w:r>
      <w:r w:rsidRPr="00A44816">
        <w:rPr>
          <w:rFonts w:ascii="Times New Roman" w:hAnsi="Times New Roman" w:cs="Times New Roman"/>
          <w:sz w:val="28"/>
          <w:szCs w:val="28"/>
          <w:lang w:val="en-US"/>
        </w:rPr>
        <w:t>nvironment. They largely determine the pathogenicity</w:t>
      </w:r>
      <w:r w:rsidR="001F6B65"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microorganisms. Exotoxins in their structure have two centers. One of</w:t>
      </w:r>
      <w:r w:rsidR="001F6B65"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they fix a toxin molecule on the corresponding cellular receptor,</w:t>
      </w:r>
      <w:r w:rsidR="001F6B65"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the second - a toxic fragment - penetrates into the cell where it blocks</w:t>
      </w:r>
      <w:r w:rsidR="001F6B65"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vital metabolic reactions. Exotoxins may be</w:t>
      </w:r>
      <w:r w:rsidR="001F6B65"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thermolabile or thermostable. It is known that under the action of formalin</w:t>
      </w:r>
      <w:r w:rsidR="001F6B65"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they lose toxicity, but retain at the same time immunogenic properties -</w:t>
      </w:r>
      <w:r w:rsidR="001F6B65"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such toxins are called toxoids.</w:t>
      </w:r>
    </w:p>
    <w:p w:rsidR="000A2A64" w:rsidRPr="00A44816" w:rsidRDefault="000A2A64"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2 a group of toxins are endotoxins. Endotoxins are structural components of bacteria, representing the lipopolysaccharides of the cell wall gram-negative bacteria. Endotoxins are less toxic, heating to 60-800 C for 20 minutes. Endotoxins leave the cell bacteria when it decomposes. When administered to the body, endotoxins cause immune response. Serum is obtained by immunizing the animals with pure endotoxin. However, endotoxins are relatively weak immunogen and</w:t>
      </w:r>
    </w:p>
    <w:p w:rsidR="000A2A64" w:rsidRPr="00A44816" w:rsidRDefault="000A2A64"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Serum can not have high antitoxic activity. Immunobiotechnological preparations:</w:t>
      </w:r>
    </w:p>
    <w:p w:rsidR="000A2A64" w:rsidRPr="00A44816" w:rsidRDefault="000A2A64"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lastRenderedPageBreak/>
        <w:t>Vaccines are injected into the body for prevention. With this vaccination the immune system is activated, antibodies are produced by lymphocytic cells that retain this ability in memory and the antigen-antibody complex, which in its turn is recognized by the body and disposed of.  The vaccine for the prevention of poliomyelitis is polyvalent a preparation from three attenuated strains of the poliovirus.  At the same time, half of all currently used vaccines refers to live vaccines of different origin.</w:t>
      </w:r>
    </w:p>
    <w:p w:rsidR="009336C3" w:rsidRPr="00A44816" w:rsidRDefault="009336C3"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These are live vaccines of bacterial origin, used for</w:t>
      </w:r>
      <w:r w:rsidR="00D51EDF"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prevention of anthrax, plague, tuberculosis, etc.</w:t>
      </w:r>
      <w:r w:rsidR="00D51EDF"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These are live vaccines of a vir</w:t>
      </w:r>
      <w:r w:rsidR="00CD6135" w:rsidRPr="00A44816">
        <w:rPr>
          <w:rFonts w:ascii="Times New Roman" w:hAnsi="Times New Roman" w:cs="Times New Roman"/>
          <w:sz w:val="28"/>
          <w:szCs w:val="28"/>
          <w:lang w:val="en-US"/>
        </w:rPr>
        <w:t xml:space="preserve">al origin, used for prophylaxis </w:t>
      </w:r>
      <w:r w:rsidRPr="00A44816">
        <w:rPr>
          <w:rFonts w:ascii="Times New Roman" w:hAnsi="Times New Roman" w:cs="Times New Roman"/>
          <w:sz w:val="28"/>
          <w:szCs w:val="28"/>
          <w:lang w:val="en-US"/>
        </w:rPr>
        <w:t>smallpox, measles, influenza, rubella, poliomyelitis, etc.</w:t>
      </w:r>
      <w:r w:rsidR="00D51EDF"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Non-living vaccines are used for prevention</w:t>
      </w:r>
      <w:r w:rsidR="00D51EDF"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a. bacterial infections, such as:</w:t>
      </w:r>
      <w:r w:rsidR="00D51EDF"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whooping cough, dysentery, cholera, typhoid fever, typhus.</w:t>
      </w:r>
    </w:p>
    <w:p w:rsidR="009336C3" w:rsidRPr="00A44816" w:rsidRDefault="009336C3"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b. virus infections: herpes.</w:t>
      </w:r>
    </w:p>
    <w:p w:rsidR="009336C3" w:rsidRPr="00A44816" w:rsidRDefault="009336C3"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Examples of anatoxins:</w:t>
      </w:r>
      <w:r w:rsidR="00D51EDF"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diphtheria, tetanus, gas gangrene, butulimic.</w:t>
      </w:r>
      <w:r w:rsidR="00D51EDF"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Classification of vaccines can be represented by the type of drug</w:t>
      </w:r>
    </w:p>
    <w:p w:rsidR="009336C3" w:rsidRPr="00A44816" w:rsidRDefault="009336C3"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Forms:</w:t>
      </w:r>
    </w:p>
    <w:p w:rsidR="009336C3" w:rsidRPr="00A44816" w:rsidRDefault="009336C3"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injectable (liquid)</w:t>
      </w:r>
    </w:p>
    <w:p w:rsidR="009336C3" w:rsidRPr="00A44816" w:rsidRDefault="009336C3"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-peroral (tablets, capsules, dragees)</w:t>
      </w:r>
    </w:p>
    <w:p w:rsidR="009336C3" w:rsidRPr="00A44816" w:rsidRDefault="009336C3"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inhalation (aerosols).</w:t>
      </w:r>
    </w:p>
    <w:p w:rsidR="009336C3" w:rsidRPr="00A44816" w:rsidRDefault="009336C3"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Obtaining vaccines</w:t>
      </w:r>
    </w:p>
    <w:p w:rsidR="009336C3" w:rsidRPr="00A44816" w:rsidRDefault="009336C3"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1. live vaccines</w:t>
      </w:r>
    </w:p>
    <w:p w:rsidR="009336C3" w:rsidRPr="00A44816" w:rsidRDefault="009336C3"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1.1.Live bacterial vaccines. This type of vaccine is the most</w:t>
      </w:r>
      <w:r w:rsidR="00D51EDF"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just. In the fermenter, pure weakened crops are grown.</w:t>
      </w:r>
      <w:r w:rsidR="00D51EDF"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There are 4 main stages of obtaining live bacterial vaccines:</w:t>
      </w:r>
    </w:p>
    <w:p w:rsidR="009336C3" w:rsidRPr="00A44816" w:rsidRDefault="009336C3"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growing</w:t>
      </w:r>
    </w:p>
    <w:p w:rsidR="009336C3" w:rsidRPr="00A44816" w:rsidRDefault="009336C3"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stabilization</w:t>
      </w:r>
    </w:p>
    <w:p w:rsidR="009336C3" w:rsidRPr="00A44816" w:rsidRDefault="009336C3"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Standardization</w:t>
      </w:r>
    </w:p>
    <w:p w:rsidR="009336C3" w:rsidRPr="00A44816" w:rsidRDefault="009336C3"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freeze drying.</w:t>
      </w:r>
    </w:p>
    <w:p w:rsidR="009336C3" w:rsidRPr="00A44816" w:rsidRDefault="009336C3"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In these cases, strains of producers are grown on liquid</w:t>
      </w:r>
      <w:r w:rsidR="00D51EDF"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nutrient medium in a fermenter with a capacity of up to 1-2 m</w:t>
      </w:r>
    </w:p>
    <w:p w:rsidR="009336C3" w:rsidRPr="00A44816" w:rsidRDefault="009336C3"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1.2. live viral vaccines. In this case, vaccines are produced by</w:t>
      </w:r>
      <w:r w:rsidR="00D51EDF"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culturing the strain in a chicken embryo or in animal cultures</w:t>
      </w:r>
      <w:r w:rsidR="00D51EDF"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cells.</w:t>
      </w:r>
    </w:p>
    <w:p w:rsidR="009336C3" w:rsidRPr="00A44816" w:rsidRDefault="009336C3"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2. molecular vaccines. To have an idea of ​​this type</w:t>
      </w:r>
      <w:r w:rsidR="00D51EDF"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vaccines, you need to know that in this case from the microbial mass is isolated</w:t>
      </w:r>
      <w:r w:rsidR="00D51EDF"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specific antigen or exotoxins. They are purified and concentrated.</w:t>
      </w:r>
      <w:r w:rsidR="00D51EDF"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Then toxins are rendered harmless and toxoins are produced. It is very important that</w:t>
      </w:r>
      <w:r w:rsidR="00D51EDF"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A specific antigen can also be obtained by chemical or</w:t>
      </w:r>
      <w:r w:rsidR="00D51EDF"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biochemical synthesis.</w:t>
      </w:r>
    </w:p>
    <w:p w:rsidR="00D51EDF" w:rsidRPr="00A44816" w:rsidRDefault="00D51EDF"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3. corpuscular vaccines. They can be obtained from microbial cells, which are pre-cultured in a fermenter. Then the microbial cells are inactivated by temperature, or by ultraviolet radiation (UV), or chemical substances (phenols or alcohol).</w:t>
      </w:r>
    </w:p>
    <w:p w:rsidR="00D51EDF" w:rsidRPr="00A44816" w:rsidRDefault="00D51EDF"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Serum. Application of serums</w:t>
      </w:r>
    </w:p>
    <w:p w:rsidR="00D51EDF" w:rsidRPr="00A44816" w:rsidRDefault="00D51EDF"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1. Serums are widely used in cases of prevention and treatment infectious diseases.</w:t>
      </w:r>
    </w:p>
    <w:p w:rsidR="00D51EDF" w:rsidRPr="00A44816" w:rsidRDefault="00D51EDF"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lastRenderedPageBreak/>
        <w:t>2. Serums are also used for poisons poisoning microbes or animals - in tetanus, diphtheria botulism (for inactivation exotoxins), serums are also used and from the venom of cobra, adder, and others.</w:t>
      </w:r>
    </w:p>
    <w:p w:rsidR="00D51EDF" w:rsidRPr="00A44816" w:rsidRDefault="00D51EDF"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3. Serums can be used for diagnostic purposes, for different diagnostic kits (for example, in definition of pregnancy). In this case, the antibodies are used in</w:t>
      </w:r>
    </w:p>
    <w:p w:rsidR="00D51EDF" w:rsidRPr="00A44816" w:rsidRDefault="00D51EDF"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reactions of complex formation with antigens (antigen (AG) – antibody (AT), when there is a confirmation of the availability antigens, which can be used in various reactions. The prophylactic or therapeutic effect of serums is based on</w:t>
      </w:r>
    </w:p>
    <w:p w:rsidR="00D51EDF" w:rsidRPr="00A44816" w:rsidRDefault="00D51EDF"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contained in serum antibodies (AT) For mass production of whey vaccines donkeys, horses. Introduction Such serum generates passive immunity, that is, the body receives ready-made antibodies. Serums, which are obtained by immunization animals should be monitored for such an indicator as antibody titre</w:t>
      </w:r>
    </w:p>
    <w:p w:rsidR="00D51EDF" w:rsidRPr="00A44816" w:rsidRDefault="00D51EDF"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animals to take their blood during the period of maximum maintenance antibodies. Blood is extracted from the blood of the animals, then plasma is removed from the plasma fibrin and produce serum. This is one way to get whey.  Another method of producing whey is from cultivated animals cells. However, the main problem in this stable growth of animal cells. The fact is that animal cells, isolated from the body, often do not divide in vitro. For getting positive result in this case when carrying cells from the body It is necessary to bear in mind the following conditions of this transfer and its consequences:</w:t>
      </w:r>
    </w:p>
    <w:p w:rsidR="00D51EDF" w:rsidRPr="00A44816" w:rsidRDefault="00D51EDF"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 We need the cells we need -</w:t>
      </w:r>
    </w:p>
    <w:p w:rsidR="00D51EDF" w:rsidRPr="00A44816" w:rsidRDefault="00D51EDF"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 prevail in the culture,</w:t>
      </w:r>
    </w:p>
    <w:p w:rsidR="00D51EDF" w:rsidRPr="00A44816" w:rsidRDefault="00D51EDF"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 quickly adapt to new conditions,</w:t>
      </w:r>
    </w:p>
    <w:p w:rsidR="00D51EDF" w:rsidRPr="00A44816" w:rsidRDefault="00D51EDF"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 grow rapidly.</w:t>
      </w:r>
    </w:p>
    <w:p w:rsidR="00D51EDF" w:rsidRPr="00A44816" w:rsidRDefault="00D51EDF"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Besides:</w:t>
      </w:r>
    </w:p>
    <w:p w:rsidR="00D51EDF" w:rsidRPr="00A44816" w:rsidRDefault="00D51EDF"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 There should be complete sterility in cultivation,</w:t>
      </w:r>
    </w:p>
    <w:p w:rsidR="00D51EDF" w:rsidRPr="00A44816" w:rsidRDefault="00D51EDF"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 nutrient media must be sterile and with their</w:t>
      </w:r>
    </w:p>
    <w:p w:rsidR="00D51EDF" w:rsidRPr="00A44816" w:rsidRDefault="00D51EDF"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Only sterile water should be used</w:t>
      </w:r>
    </w:p>
    <w:p w:rsidR="00D51EDF" w:rsidRPr="00A44816" w:rsidRDefault="00D51EDF"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2. With the growth of cells in vitro, changes take place with them, that is, they:</w:t>
      </w:r>
    </w:p>
    <w:p w:rsidR="00D51EDF" w:rsidRPr="00A44816" w:rsidRDefault="00D51EDF"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 lose the ability to differentiate,</w:t>
      </w:r>
    </w:p>
    <w:p w:rsidR="00D51EDF" w:rsidRPr="00A44816" w:rsidRDefault="00D51EDF"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 degenerate (degenerate)</w:t>
      </w:r>
    </w:p>
    <w:p w:rsidR="00D51EDF" w:rsidRPr="00A44816" w:rsidRDefault="00D51EDF"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 are transformed</w:t>
      </w:r>
    </w:p>
    <w:p w:rsidR="00D51EDF" w:rsidRPr="00A44816" w:rsidRDefault="00D51EDF"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All these changes occur with the cells of animals due to their aging,</w:t>
      </w:r>
      <w:r w:rsidR="003C7DDD"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aging of the architecture of cells. If the cell population can</w:t>
      </w:r>
      <w:r w:rsidR="003C7DDD"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in a histologically differentiated form, they</w:t>
      </w:r>
      <w:r w:rsidR="003C7DDD"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retain their specialization.</w:t>
      </w:r>
      <w:r w:rsidR="003C7DDD"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 Normal living cells grow only on the surface - these are the so-called</w:t>
      </w:r>
      <w:r w:rsidR="003C7DDD"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substratum dependent cells, monolayer culture. Cells can only grow</w:t>
      </w:r>
      <w:r w:rsidR="003C7DDD"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until the surface is completely closed and if there is no surface, then the cells do not grow.</w:t>
      </w:r>
      <w:r w:rsidR="003C7DDD"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In this case, the problem arises of creating a sufficient surface for growth</w:t>
      </w:r>
      <w:r w:rsidR="003C7DDD"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cells. Cells can withstand no more than 50 doublings, then they die from</w:t>
      </w:r>
      <w:r w:rsidR="003C7DDD"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old age.</w:t>
      </w:r>
      <w:r w:rsidR="003C7DDD"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The task of cell growth - this process is also called proliferation - is associated with</w:t>
      </w:r>
      <w:r w:rsidR="003C7DDD"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increase in biomass due to the fact that the number of cells is multiplied by the average</w:t>
      </w:r>
      <w:r w:rsidR="003C7DDD"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the mass of cells.</w:t>
      </w:r>
    </w:p>
    <w:p w:rsidR="00D51EDF" w:rsidRPr="00A44816" w:rsidRDefault="00D51EDF"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The growth of cells can be achieved in two ways:</w:t>
      </w:r>
    </w:p>
    <w:p w:rsidR="00D51EDF" w:rsidRPr="00A44816" w:rsidRDefault="00D51EDF"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lastRenderedPageBreak/>
        <w:t>• by increasing the average mass - this is called hypertrophy</w:t>
      </w:r>
    </w:p>
    <w:p w:rsidR="00D51EDF" w:rsidRPr="00A44816" w:rsidRDefault="00D51EDF"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by increasing the number of cells - this is called hyperplasia.</w:t>
      </w:r>
    </w:p>
    <w:p w:rsidR="00D51EDF" w:rsidRPr="00A44816" w:rsidRDefault="00D51EDF"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Animal cells usually do not increase in mass, since their mass</w:t>
      </w:r>
    </w:p>
    <w:p w:rsidR="00D51EDF" w:rsidRPr="00A44816" w:rsidRDefault="00D51EDF"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is kept within certain limits due to regulatory processes,</w:t>
      </w:r>
    </w:p>
    <w:p w:rsidR="003C7DDD" w:rsidRPr="00A44816" w:rsidRDefault="00D51EDF"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Therefore, when one speaks of the growth of animal cells,</w:t>
      </w:r>
      <w:r w:rsidR="003C7DDD"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only an increase in their number.</w:t>
      </w:r>
      <w:r w:rsidR="003C7DDD"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 In the adult body there are 1014 cells and in the human body</w:t>
      </w:r>
      <w:r w:rsidR="003C7DDD"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Every second there are 20 cell divisions.</w:t>
      </w:r>
      <w:r w:rsidR="003C7DDD" w:rsidRPr="00A44816">
        <w:rPr>
          <w:rFonts w:ascii="Times New Roman" w:hAnsi="Times New Roman" w:cs="Times New Roman"/>
          <w:sz w:val="28"/>
          <w:szCs w:val="28"/>
          <w:lang w:val="en-US"/>
        </w:rPr>
        <w:t xml:space="preserve"> In the human body there is a system of regulation of cell division, which is a combined pulse, coming as a signal, from</w:t>
      </w:r>
    </w:p>
    <w:p w:rsidR="003C7DDD" w:rsidRPr="00A44816" w:rsidRDefault="003C7DDD"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hormones of endocrine glands and metabolic products. If this the system of control over the growth of cells will be broken, then the tumor develops.  One of the characteristics of multicellular animals is the degree specialization of the functions of various cells of tissues and organs, which is determined by concept of differentiation. Thus, the cells of animals as they grow The embryos are becoming more specialized. This leads to education individual fabrics with completely specific functions.  There are three problems with the growth of animal cells:</w:t>
      </w:r>
    </w:p>
    <w:p w:rsidR="003C7DDD" w:rsidRPr="00A44816" w:rsidRDefault="003C7DDD"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1. genetic instability</w:t>
      </w:r>
    </w:p>
    <w:p w:rsidR="003C7DDD" w:rsidRPr="00A44816" w:rsidRDefault="003C7DDD"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2. inconstancy of genetic expression</w:t>
      </w:r>
    </w:p>
    <w:p w:rsidR="003C7DDD" w:rsidRPr="00A44816" w:rsidRDefault="003C7DDD"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3. aging.</w:t>
      </w:r>
    </w:p>
    <w:p w:rsidR="003C7DDD" w:rsidRPr="00A44816" w:rsidRDefault="003C7DDD"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When growing animal cells, we constantly have to select cells for canning.</w:t>
      </w:r>
    </w:p>
    <w:p w:rsidR="003C7DDD" w:rsidRPr="00A44816" w:rsidRDefault="003C7DDD"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In the development of cells, transformation can be changes in the growth properties of cultured cells, which is the process is irreversible and includes the genetic changes of these cells.  The change in cell growth properties is one of the adaptive processes, which allows them to reproduce under adverse conditions.</w:t>
      </w:r>
    </w:p>
    <w:p w:rsidR="003C7DDD" w:rsidRPr="00A44816" w:rsidRDefault="003C7DDD"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Due to transformation, cells are able to grow in vitro in the form of suspension to a high population density of these cells, which is associated with lower demand for growth factors. Transformation allows you to grow cells under conditions where the ratio of area and volume is less favorable than in normal cells, because the transformed cells no longer exist substrate dependence and the geometric growth factor does not matter.  As for the aging of the cell, this indicator is a limitation</w:t>
      </w:r>
    </w:p>
    <w:p w:rsidR="003C7DDD" w:rsidRPr="00A44816" w:rsidRDefault="003C7DDD"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the fission potential (only 50 bars). If you achieve an increased ability to grow cells, it means that the transformation prevails over aging.</w:t>
      </w:r>
    </w:p>
    <w:p w:rsidR="003C7DDD" w:rsidRPr="00A44816" w:rsidRDefault="003C7DDD"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The causes of aging are reduced to two points:</w:t>
      </w:r>
    </w:p>
    <w:p w:rsidR="003C7DDD" w:rsidRPr="00A44816" w:rsidRDefault="003C7DDD"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1. gradual accumulation of transformational errors in consequence of harmful</w:t>
      </w:r>
    </w:p>
    <w:p w:rsidR="003C7DDD" w:rsidRPr="00A44816" w:rsidRDefault="003C7DDD"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the effects of mutations, when aging and cell death occurs,</w:t>
      </w:r>
    </w:p>
    <w:p w:rsidR="003C7DDD" w:rsidRPr="00A44816" w:rsidRDefault="003C7DDD"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2. genetic programmed death.</w:t>
      </w:r>
      <w:r w:rsidR="005D73C8"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In the very process of biotechnological cultivation,</w:t>
      </w:r>
    </w:p>
    <w:p w:rsidR="003C7DDD" w:rsidRPr="00A44816" w:rsidRDefault="003C7DDD"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receiving after repeated transplants, a cell line of diploid</w:t>
      </w:r>
      <w:r w:rsidR="005D73C8"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cells, observing a certain density of the population (part of the cells</w:t>
      </w:r>
      <w:r w:rsidR="005D73C8"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canned).</w:t>
      </w:r>
    </w:p>
    <w:p w:rsidR="003C7DDD" w:rsidRPr="00A44816" w:rsidRDefault="003C7DDD"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As a material for cultivation, kidneys can be used</w:t>
      </w:r>
      <w:r w:rsidR="005D73C8"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monkeys, kidney dogs, kidney rabbits, chicken embryo (age 14 days),</w:t>
      </w:r>
      <w:r w:rsidR="005D73C8"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cells of the human embryonic lung (age-16 weeks). It is clear that than</w:t>
      </w:r>
      <w:r w:rsidR="005D73C8"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Younger material, the longer the cell is cultured.</w:t>
      </w:r>
    </w:p>
    <w:p w:rsidR="00D51EDF" w:rsidRPr="00A44816" w:rsidRDefault="003C7DDD"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lastRenderedPageBreak/>
        <w:t> Very important is the process of preserving, as a means of</w:t>
      </w:r>
      <w:r w:rsidR="005D73C8"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preservation of the desired genome and seed material of cells with a certain</w:t>
      </w:r>
      <w:r w:rsidR="005D73C8"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growth time (young cells that are a reserve fund</w:t>
      </w:r>
      <w:r w:rsidR="005D73C8"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population).</w:t>
      </w:r>
    </w:p>
    <w:p w:rsidR="005D73C8" w:rsidRPr="00A44816" w:rsidRDefault="005D73C8"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A feature of animal cells is that they are not capable of lyophilization and can only be preserved in liquid nitrogen at temperature minus 1960 C. At this temperature, the cells completely are stable. For freezin</w:t>
      </w:r>
      <w:r w:rsidR="00CD6135" w:rsidRPr="00A44816">
        <w:rPr>
          <w:rFonts w:ascii="Times New Roman" w:hAnsi="Times New Roman" w:cs="Times New Roman"/>
          <w:sz w:val="28"/>
          <w:szCs w:val="28"/>
          <w:lang w:val="en-US"/>
        </w:rPr>
        <w:t xml:space="preserve">g use glass ampoules of certain </w:t>
      </w:r>
      <w:r w:rsidRPr="00A44816">
        <w:rPr>
          <w:rFonts w:ascii="Times New Roman" w:hAnsi="Times New Roman" w:cs="Times New Roman"/>
          <w:sz w:val="28"/>
          <w:szCs w:val="28"/>
          <w:lang w:val="en-US"/>
        </w:rPr>
        <w:t>dimensions, for example, 1 milliliter (ml).  However, in the process of freezing, harmful processes can occur. It:</w:t>
      </w:r>
    </w:p>
    <w:p w:rsidR="005D73C8" w:rsidRPr="00A44816" w:rsidRDefault="005D73C8"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1. formation of crystalline ice in a cell</w:t>
      </w:r>
    </w:p>
    <w:p w:rsidR="005D73C8" w:rsidRPr="00A44816" w:rsidRDefault="005D73C8"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2. dehydration</w:t>
      </w:r>
    </w:p>
    <w:p w:rsidR="005D73C8" w:rsidRPr="00A44816" w:rsidRDefault="005D73C8"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3. increase in the concentration of dissolved substances.</w:t>
      </w:r>
    </w:p>
    <w:p w:rsidR="005D73C8" w:rsidRPr="00A44816" w:rsidRDefault="005D73C8"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The emergence of these harmful processes largely depends on the speed freezing. There are certain rules for freezing, which are as follows:</w:t>
      </w:r>
    </w:p>
    <w:p w:rsidR="005D73C8" w:rsidRPr="00A44816" w:rsidRDefault="005D73C8"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you need to use ampoules only small sizes (per 1 ml),</w:t>
      </w:r>
    </w:p>
    <w:p w:rsidR="005D73C8" w:rsidRPr="00A44816" w:rsidRDefault="005D73C8"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it is necessary to introduce cryoprotectants (such as polyethylene glycol (PEG)</w:t>
      </w:r>
    </w:p>
    <w:p w:rsidR="005D73C8" w:rsidRPr="00A44816" w:rsidRDefault="005D73C8"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polyvinylpropyl (PVP), dimethylsulfazil).</w:t>
      </w:r>
    </w:p>
    <w:p w:rsidR="005D73C8" w:rsidRPr="00A44816" w:rsidRDefault="005D73C8"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the freezing rate should be the same inside the ampoule and near it walls, for example, the leukocytes are cooled at a rate of 0.5-20 in a minute, fibroblasts - 1 -30 in a minute, epithelial cells - 2 -100 in a minute. Restoration of vital functions is also carried out with a certain speed.  Very important is the idea of ​​the composition of the nutrient medium for cultivation of animal cells. First of all, there are 13 irreplaceable L-amino acids with a certain concentration of their content in the medium, for example, arginine 0.6 mmol / l,cysteine ​​0.1 mmol / l, isoleucine 0.4 mmol / l, glutamine 2.0 mmol / l and so on.  Then the presence of proteins,</w:t>
      </w:r>
      <w:r w:rsidR="00CD6135"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lipids (from serum), carbohydrates, vitamins (total 8), sources of carbon (glucose 5.5 mmol / l), Serum of blood - 5-10% by volume, essential fatty acids (linoleic, arachidonic, linolenic), predecessors of prostaglandins, inorganic ions (sodium chloride (NaCl), potassium chloride (KCI), calcium chloride (CaCI2), etc.,</w:t>
      </w:r>
      <w:r w:rsidR="00CD6135"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microelements (iron, copper, cobalt, zinc, selenium, etc.) (total 15).  And, finally, the problem of sterilization.</w:t>
      </w:r>
    </w:p>
    <w:p w:rsidR="005D73C8" w:rsidRPr="00A44816" w:rsidRDefault="005D73C8"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Sterilization of the medium is carried out by membrane filtration, medium prepared on distilled, sterilized water,</w:t>
      </w:r>
    </w:p>
    <w:p w:rsidR="005D73C8" w:rsidRPr="00A44816" w:rsidRDefault="005D73C8"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Sterilization of the equipment occurs with a sharp steam or chemical way (if it's plastic parts).</w:t>
      </w:r>
    </w:p>
    <w:p w:rsidR="005D73C8" w:rsidRPr="00A44816" w:rsidRDefault="005D73C8" w:rsidP="00CD6135">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The cultivation regime is carried out at a certain temperature, usually at 37</w:t>
      </w:r>
      <w:r w:rsidRPr="00A44816">
        <w:rPr>
          <w:rFonts w:ascii="Times New Roman" w:hAnsi="Times New Roman" w:cs="Times New Roman"/>
          <w:sz w:val="28"/>
          <w:szCs w:val="28"/>
          <w:vertAlign w:val="superscript"/>
          <w:lang w:val="en-US"/>
        </w:rPr>
        <w:t>0</w:t>
      </w:r>
      <w:r w:rsidRPr="00A44816">
        <w:rPr>
          <w:rFonts w:ascii="Times New Roman" w:hAnsi="Times New Roman" w:cs="Times New Roman"/>
          <w:sz w:val="28"/>
          <w:szCs w:val="28"/>
          <w:lang w:val="en-US"/>
        </w:rPr>
        <w:t>C.</w:t>
      </w:r>
    </w:p>
    <w:p w:rsidR="005D73C8" w:rsidRPr="00A44816" w:rsidRDefault="005D73C8" w:rsidP="00CD6135">
      <w:pPr>
        <w:tabs>
          <w:tab w:val="left" w:pos="1728"/>
        </w:tabs>
        <w:spacing w:after="0" w:line="240" w:lineRule="auto"/>
        <w:ind w:firstLine="709"/>
        <w:contextualSpacing/>
        <w:jc w:val="both"/>
        <w:rPr>
          <w:rFonts w:ascii="Times New Roman" w:hAnsi="Times New Roman" w:cs="Times New Roman"/>
          <w:i/>
          <w:sz w:val="28"/>
          <w:szCs w:val="28"/>
          <w:lang w:val="en-US"/>
        </w:rPr>
      </w:pPr>
      <w:r w:rsidRPr="00A44816">
        <w:rPr>
          <w:rFonts w:ascii="Times New Roman" w:hAnsi="Times New Roman" w:cs="Times New Roman"/>
          <w:i/>
          <w:sz w:val="28"/>
          <w:szCs w:val="28"/>
          <w:lang w:val="en-US"/>
        </w:rPr>
        <w:t>Immunoenzyme analysis (EIA) in medical practice</w:t>
      </w:r>
    </w:p>
    <w:p w:rsidR="005D73C8" w:rsidRPr="00A44816" w:rsidRDefault="005D73C8"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xml:space="preserve"> The problem of biochemical analysis lies in the ability to reliably determine the right substance in complex multicomponent systems (environments). In addressing this problems apply EIA as the most specific, based on the reaction binding of antibodies to antigen in strong complexes. High specificity antibodies to a wide range of different substances in combination with sensitive methods of registration, formed complexes, causes intensive development of ELISA in various </w:t>
      </w:r>
      <w:r w:rsidRPr="00A44816">
        <w:rPr>
          <w:rFonts w:ascii="Times New Roman" w:hAnsi="Times New Roman" w:cs="Times New Roman"/>
          <w:sz w:val="28"/>
          <w:szCs w:val="28"/>
          <w:lang w:val="en-US"/>
        </w:rPr>
        <w:lastRenderedPageBreak/>
        <w:t>fields of medicine, veterinary medicine, ecology.  It is known that the main component of the immunochemical reaction are antibodies (or immunoglobulins), representing serum proteins, which are synthesized in the human body as a manifestation of a protective reaction-immunity when foreign matter enters into it (xenobiotic) antigen. As for the structure of antibodies, the main its element is a four-stranded molecule of two pairs of identical polypeptide chains: light (L) and heavy (H) with a molecular weight of 22,000 and 50000-70000 grams of mole, respectively. All chains are connected by disulfide connections. Both oligosaccharide chains are covalently attached to both heavy chains fragments (see Fig.) Schematic structure of immunoglobulin molecules is shown in the figure. There are 5 classes of human immunoglobulin, this is IgG, IgM, IgA, IgE, IgD, polypeptide chains of which form globular domains from 110 to 115 residues</w:t>
      </w:r>
      <w:r w:rsidR="00DA402A" w:rsidRPr="00A44816">
        <w:rPr>
          <w:rFonts w:ascii="Times New Roman" w:hAnsi="Times New Roman" w:cs="Times New Roman"/>
          <w:sz w:val="28"/>
          <w:szCs w:val="28"/>
          <w:lang w:val="en-US"/>
        </w:rPr>
        <w:t xml:space="preserve">. End domains define biological </w:t>
      </w:r>
      <w:r w:rsidRPr="00A44816">
        <w:rPr>
          <w:rFonts w:ascii="Times New Roman" w:hAnsi="Times New Roman" w:cs="Times New Roman"/>
          <w:sz w:val="28"/>
          <w:szCs w:val="28"/>
          <w:lang w:val="en-US"/>
        </w:rPr>
        <w:t>properties of immunoglobulins. Variable do</w:t>
      </w:r>
      <w:r w:rsidR="00DA402A" w:rsidRPr="00A44816">
        <w:rPr>
          <w:rFonts w:ascii="Times New Roman" w:hAnsi="Times New Roman" w:cs="Times New Roman"/>
          <w:sz w:val="28"/>
          <w:szCs w:val="28"/>
          <w:lang w:val="en-US"/>
        </w:rPr>
        <w:t xml:space="preserve">mains of light and heavy chains </w:t>
      </w:r>
      <w:r w:rsidRPr="00A44816">
        <w:rPr>
          <w:rFonts w:ascii="Times New Roman" w:hAnsi="Times New Roman" w:cs="Times New Roman"/>
          <w:sz w:val="28"/>
          <w:szCs w:val="28"/>
          <w:lang w:val="en-US"/>
        </w:rPr>
        <w:t>form an active center of antibodies of appropriate specificity.  In interaction with the antigen, a large number of amino acid residues of the antigen molecule.</w:t>
      </w:r>
    </w:p>
    <w:p w:rsidR="005D73C8" w:rsidRPr="00A44816" w:rsidRDefault="005D73C8"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xml:space="preserve"> Antibodies are not formed against the entire protein </w:t>
      </w:r>
      <w:r w:rsidR="00DA402A" w:rsidRPr="00A44816">
        <w:rPr>
          <w:rFonts w:ascii="Times New Roman" w:hAnsi="Times New Roman" w:cs="Times New Roman"/>
          <w:sz w:val="28"/>
          <w:szCs w:val="28"/>
          <w:lang w:val="en-US"/>
        </w:rPr>
        <w:t>molecule or bacterial cell, but</w:t>
      </w:r>
      <w:r w:rsidRPr="00A44816">
        <w:rPr>
          <w:rFonts w:ascii="Times New Roman" w:hAnsi="Times New Roman" w:cs="Times New Roman"/>
          <w:sz w:val="28"/>
          <w:szCs w:val="28"/>
          <w:lang w:val="en-US"/>
        </w:rPr>
        <w:t>only to small areas on their surface that are called antigenic determinants. Antigenic determinants are convex parts of the molecule that can enter the inside of the active center antibodies. In the case of bacterial cells as antigenic determinants there are short chains of 3-5 sugar residues forming a wall of bacteria.  Low molecular compounds, for example, certain drugs, themselves can not cause the formation of antibodies. They are called haptens. But, after the attachment of haptens to the surface of the macromolecule, the organism begins</w:t>
      </w:r>
    </w:p>
    <w:p w:rsidR="005D73C8" w:rsidRPr="00A44816" w:rsidRDefault="005D73C8"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to develop antibodies on them. Reception of antibodies. Answering this question, it is necessary to know what is the immune response. The immune response is a complex process of intercellular interaction of various types of lymphoid cells with the participation of special hormones, as a result of which called B cells actively synthesize specific antibodies against this antigen.  To obtain antibodies, animals are taken - these can be mice, guinea pigs, rabbits, chickens, sheep, goats, chickens, horses and make them an injection of antigen. AT presence of stimulants of the immune response, serum accumulates specific antibodies. Typically, the antibodies are isolated from the serum as gamma globulin fraction, precipitating blood serum with ammonium sulfate, alcohol or polyethylene glycol. These antibodies have other impurities of proteins. Highly purified antibodies are isolated by ion exchange chromatography, affinity chromatography on immunosorbents.</w:t>
      </w:r>
    </w:p>
    <w:p w:rsidR="005D73C8" w:rsidRPr="00A44816" w:rsidRDefault="005D73C8"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xml:space="preserve">Antibodies, homogeneous in structure and specificity, produced in unlimited quantities are called monoclonal antibodies. Method for obtaining monoclonal antibodies. This method was proposed in 1975 year by the scientists G. Keller and K. Milstein. They injected the antigen into the body of the mouse and active antibody producing β-cells were obtained. These cells can live only in the host organism, but if you connect the immune cell to the cell tumor cells (these cells are called myeloma lymphocytes), then hybrid cells with the properties of their </w:t>
      </w:r>
      <w:r w:rsidRPr="00A44816">
        <w:rPr>
          <w:rFonts w:ascii="Times New Roman" w:hAnsi="Times New Roman" w:cs="Times New Roman"/>
          <w:sz w:val="28"/>
          <w:szCs w:val="28"/>
          <w:lang w:val="en-US"/>
        </w:rPr>
        <w:lastRenderedPageBreak/>
        <w:t>predecessors, since they are capable of long live in artificial conditions and simultaneously synthesize antibodies. Such cells are called hybridomas. There are methods of selecting individual cells that synthesize only one type of antibody. Such cells are placed in a culture liquid where they grow, forming many related clones, synthesizing a large number of antibodies called monoclonal. Hence the name monoclonal antibodies.  Carrying out an immunochemical pancake. An example of such an analysis is the well-known reaction hemagglutination, when the interaction of protein antigens with antibodies causes their precipitation, that is precipitation. This is only a qualitative or semi-quantitative method.  The problem of determining the antigen concentration is decided on the basis of a competitive</w:t>
      </w:r>
    </w:p>
    <w:p w:rsidR="005D73C8" w:rsidRPr="00A44816" w:rsidRDefault="005D73C8"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antibodies binding of labeled and unlabeled antigen, which determined, (determined) wide practical application of this principle.  So, the enzyme immunoassay is used if you can:</w:t>
      </w:r>
    </w:p>
    <w:p w:rsidR="005D73C8" w:rsidRPr="00A44816" w:rsidRDefault="005D73C8"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1. to receive specific antibodies,</w:t>
      </w:r>
    </w:p>
    <w:p w:rsidR="005D73C8" w:rsidRPr="00A44816" w:rsidRDefault="005D73C8"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2. obtain highly purified antigens,</w:t>
      </w:r>
    </w:p>
    <w:p w:rsidR="005D73C8" w:rsidRPr="00A44816" w:rsidRDefault="005D73C8"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3. Enter a label, a "marker" into the substance under study,</w:t>
      </w:r>
    </w:p>
    <w:p w:rsidR="005D73C8" w:rsidRPr="00A44816" w:rsidRDefault="005D73C8"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4. Separate the bound and free components of the reaction,</w:t>
      </w:r>
    </w:p>
    <w:p w:rsidR="005D73C8" w:rsidRPr="00A44816" w:rsidRDefault="005D73C8"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5. choose a method for determining the concentration of the "marker"</w:t>
      </w:r>
    </w:p>
    <w:p w:rsidR="005D73C8" w:rsidRPr="00A44816" w:rsidRDefault="005D73C8"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6. Optimize and standardize the conditions for conducting the analysis.</w:t>
      </w:r>
    </w:p>
    <w:p w:rsidR="005D73C8" w:rsidRPr="00A44816" w:rsidRDefault="005D73C8"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As "markers" apply</w:t>
      </w:r>
    </w:p>
    <w:p w:rsidR="005D73C8" w:rsidRPr="00A44816" w:rsidRDefault="005D73C8"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1. radioactive labels (this is a radioimmunoassay (RIA, using radioactive atoms - tritium, radioactive iodine and others).</w:t>
      </w:r>
    </w:p>
    <w:p w:rsidR="005D73C8" w:rsidRPr="00A44816" w:rsidRDefault="005D73C8"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2. Enzyme labels (if the enzymes are stable, active, and act in minimum concentrations). Essence: the substrate turns into a product and further is detected by the photometric method.</w:t>
      </w:r>
    </w:p>
    <w:p w:rsidR="005D73C8" w:rsidRPr="00A44816" w:rsidRDefault="005D73C8"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3. Substrate labels (ATP and NAD), which are "sewn" to the molecule antigen through the adenine residue and retain the ability interaction with the enzyme.</w:t>
      </w:r>
    </w:p>
    <w:p w:rsidR="005D73C8" w:rsidRPr="00A44816" w:rsidRDefault="005D73C8"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For the introduction of an enzymatic label, chemical, biochemical, immunological methods. Basic methods of enzyme immunoassay.</w:t>
      </w:r>
    </w:p>
    <w:p w:rsidR="005D73C8" w:rsidRPr="00A44816" w:rsidRDefault="005D73C8"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competitive on a solid phase, the essence of which is that a given number of antibodies competitively interacts with mixture of an unknown quantity of the substance to be measured and constant amount of the same substance associated with any label. After completion of the immunochemical reaction, the amount of a label associated with antibodies, using calibration charts.</w:t>
      </w:r>
    </w:p>
    <w:p w:rsidR="005D73C8" w:rsidRPr="00A44816" w:rsidRDefault="005D73C8"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Immunometric by the principle of "sandwich" -analysis, when on The solid phase is immobilized with an excess of antibodies with which incubation of the antigen. After removing unrelated components (antigen), an excess of labeled antibodies is added to the system, which interact with the antigen. The sensitivity and accuracy of this method is higher than competitive method. To shorten the time analysis and increasing the selectivity of antigen detection monoclonal antibodies are used, since they are very are specific.</w:t>
      </w:r>
    </w:p>
    <w:p w:rsidR="005D73C8" w:rsidRPr="00A44816" w:rsidRDefault="005D73C8"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lastRenderedPageBreak/>
        <w:t>- kinetic, the principles are the same, but make measurements in kinetic mode to accelerate analysis using software management. This allows you to increase sensitivity and accuracy analysis.</w:t>
      </w:r>
    </w:p>
    <w:p w:rsidR="00BE7F62" w:rsidRPr="00A44816" w:rsidRDefault="00BE7F62" w:rsidP="00DA402A">
      <w:pPr>
        <w:tabs>
          <w:tab w:val="left" w:pos="1728"/>
        </w:tabs>
        <w:spacing w:after="0" w:line="240" w:lineRule="auto"/>
        <w:ind w:firstLine="709"/>
        <w:contextualSpacing/>
        <w:jc w:val="both"/>
        <w:rPr>
          <w:rFonts w:ascii="Times New Roman" w:hAnsi="Times New Roman" w:cs="Times New Roman"/>
          <w:b/>
          <w:sz w:val="28"/>
          <w:szCs w:val="28"/>
          <w:lang w:val="en-US"/>
        </w:rPr>
      </w:pPr>
    </w:p>
    <w:p w:rsidR="005D73C8" w:rsidRPr="00A44816" w:rsidRDefault="005D73C8" w:rsidP="00DA402A">
      <w:pPr>
        <w:tabs>
          <w:tab w:val="left" w:pos="1728"/>
        </w:tabs>
        <w:spacing w:after="0" w:line="240" w:lineRule="auto"/>
        <w:ind w:firstLine="709"/>
        <w:contextualSpacing/>
        <w:jc w:val="both"/>
        <w:rPr>
          <w:rFonts w:ascii="Times New Roman" w:hAnsi="Times New Roman" w:cs="Times New Roman"/>
          <w:b/>
          <w:sz w:val="28"/>
          <w:szCs w:val="28"/>
          <w:lang w:val="en-US"/>
        </w:rPr>
      </w:pPr>
      <w:r w:rsidRPr="00A44816">
        <w:rPr>
          <w:rFonts w:ascii="Times New Roman" w:hAnsi="Times New Roman" w:cs="Times New Roman"/>
          <w:b/>
          <w:sz w:val="28"/>
          <w:szCs w:val="28"/>
          <w:lang w:val="en-US"/>
        </w:rPr>
        <w:t>Application of ELISA.</w:t>
      </w:r>
    </w:p>
    <w:p w:rsidR="005D73C8" w:rsidRPr="00A44816" w:rsidRDefault="005D73C8"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1. In the diagnosis of microbial and viral pathogens.</w:t>
      </w:r>
    </w:p>
    <w:p w:rsidR="005D73C8" w:rsidRPr="00A44816" w:rsidRDefault="005D73C8"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2. In the diagnosis of noncommunicable diseases (diabetes, cancer, cardiovascular diseases.</w:t>
      </w:r>
    </w:p>
    <w:p w:rsidR="005D73C8" w:rsidRPr="00A44816" w:rsidRDefault="005D73C8"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3. For monitoring (monitoring) of drug therapy (various psychotropic drugs, drugs affecting cardiovascular system and others)</w:t>
      </w:r>
    </w:p>
    <w:p w:rsidR="005D73C8" w:rsidRPr="00A44816" w:rsidRDefault="005D73C8"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4. To detect drug poisoning, to detect doping drugs in the human body</w:t>
      </w:r>
    </w:p>
    <w:p w:rsidR="005D73C8" w:rsidRPr="00A44816" w:rsidRDefault="005D73C8"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5. In the control of technological processes, in determining the quality biotechnological products in microbiological production:</w:t>
      </w:r>
    </w:p>
    <w:p w:rsidR="005D73C8" w:rsidRPr="00A44816" w:rsidRDefault="005D73C8"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5.1. For rapid detection of highly effective microorganisms -producers of enzymes, antibiotics and other substances</w:t>
      </w:r>
    </w:p>
    <w:p w:rsidR="005D73C8" w:rsidRPr="00A44816" w:rsidRDefault="005D73C8"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5.2. To control the presence of foreign microorganisms and bacteriophages in fermentors</w:t>
      </w:r>
    </w:p>
    <w:p w:rsidR="005D73C8" w:rsidRPr="00A44816" w:rsidRDefault="005D73C8"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5.3. To determine the degree of air pollution</w:t>
      </w:r>
    </w:p>
    <w:p w:rsidR="005D73C8" w:rsidRPr="00A44816" w:rsidRDefault="005D73C8"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5.4. To detect the hepatitis B virus in the blood</w:t>
      </w:r>
    </w:p>
    <w:p w:rsidR="005D73C8" w:rsidRPr="00A44816" w:rsidRDefault="005D73C8" w:rsidP="00BF3254">
      <w:pPr>
        <w:tabs>
          <w:tab w:val="left" w:pos="1728"/>
        </w:tabs>
        <w:spacing w:after="0" w:line="240" w:lineRule="auto"/>
        <w:ind w:firstLine="709"/>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5.5. To determine protein impurities in the preparation of insulin. In addition to medical practice, the methods of enzyme immunoassay are used in veterinary and agricultural plant growing.</w:t>
      </w:r>
    </w:p>
    <w:p w:rsidR="005D73C8" w:rsidRPr="00A44816" w:rsidRDefault="005D73C8" w:rsidP="00BF3254">
      <w:pPr>
        <w:tabs>
          <w:tab w:val="left" w:pos="1728"/>
        </w:tabs>
        <w:spacing w:after="0" w:line="240" w:lineRule="auto"/>
        <w:ind w:firstLine="709"/>
        <w:contextualSpacing/>
        <w:rPr>
          <w:rFonts w:ascii="Times New Roman" w:hAnsi="Times New Roman" w:cs="Times New Roman"/>
          <w:b/>
          <w:sz w:val="28"/>
          <w:szCs w:val="28"/>
          <w:lang w:val="en-US"/>
        </w:rPr>
      </w:pPr>
    </w:p>
    <w:p w:rsidR="00BE7F62" w:rsidRPr="00A44816" w:rsidRDefault="00BE7F62" w:rsidP="00DA402A">
      <w:pPr>
        <w:tabs>
          <w:tab w:val="left" w:pos="1728"/>
        </w:tabs>
        <w:spacing w:after="0" w:line="240" w:lineRule="auto"/>
        <w:ind w:firstLine="709"/>
        <w:contextualSpacing/>
        <w:rPr>
          <w:rFonts w:ascii="Times New Roman" w:hAnsi="Times New Roman" w:cs="Times New Roman"/>
          <w:b/>
          <w:sz w:val="28"/>
          <w:szCs w:val="28"/>
          <w:lang w:val="en-US"/>
        </w:rPr>
      </w:pPr>
    </w:p>
    <w:p w:rsidR="00DA402A" w:rsidRPr="00A44816" w:rsidRDefault="007D5530" w:rsidP="00DA402A">
      <w:pPr>
        <w:tabs>
          <w:tab w:val="left" w:pos="1728"/>
        </w:tabs>
        <w:spacing w:after="0" w:line="240" w:lineRule="auto"/>
        <w:ind w:firstLine="709"/>
        <w:contextualSpacing/>
        <w:rPr>
          <w:rFonts w:ascii="Times New Roman" w:hAnsi="Times New Roman" w:cs="Times New Roman"/>
        </w:rPr>
      </w:pPr>
      <w:r w:rsidRPr="00A44816">
        <w:rPr>
          <w:rFonts w:ascii="Times New Roman" w:hAnsi="Times New Roman" w:cs="Times New Roman"/>
          <w:b/>
          <w:sz w:val="28"/>
          <w:szCs w:val="28"/>
          <w:lang w:val="en-US"/>
        </w:rPr>
        <w:t>Literature</w:t>
      </w:r>
      <w:r w:rsidRPr="00A44816">
        <w:rPr>
          <w:rFonts w:ascii="Times New Roman" w:hAnsi="Times New Roman" w:cs="Times New Roman"/>
          <w:sz w:val="28"/>
          <w:szCs w:val="28"/>
        </w:rPr>
        <w:t>:</w:t>
      </w:r>
      <w:r w:rsidR="00DA402A" w:rsidRPr="00A44816">
        <w:rPr>
          <w:rFonts w:ascii="Times New Roman" w:hAnsi="Times New Roman" w:cs="Times New Roman"/>
        </w:rPr>
        <w:t xml:space="preserve"> </w:t>
      </w:r>
    </w:p>
    <w:p w:rsidR="00DA402A" w:rsidRPr="00A44816" w:rsidRDefault="00DA402A" w:rsidP="00DA402A">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1.Приходько Н.А., Никитина В.А., Шаманова О.Р. Биотехнология БАВ – Шымкент: ЮКГУ, 2006 – 122 с</w:t>
      </w:r>
    </w:p>
    <w:p w:rsidR="00DA402A" w:rsidRPr="00A44816" w:rsidRDefault="00DA402A" w:rsidP="00DA402A">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2.Надирова Ж.К., Сапарбекова А.А. Биотехнология в производстве белковых продуктов – Шымкент: ЮКГУ, 2012 – 80с.</w:t>
      </w:r>
    </w:p>
    <w:p w:rsidR="00DA402A" w:rsidRPr="00A44816" w:rsidRDefault="00DA402A" w:rsidP="00DA402A">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4.Бирюков В.В. Основы промышленной биотехнологии. М.:КолосС,2004-296с</w:t>
      </w:r>
    </w:p>
    <w:p w:rsidR="00DA402A" w:rsidRPr="00A44816" w:rsidRDefault="00DA402A" w:rsidP="00DA402A">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5.Приходько Н.А., Есимова А.М., Надирова Ж.К., м.у. по СРС «Биотехнология БАВ»,  Шымкент, ЮКГУ, 2007</w:t>
      </w:r>
    </w:p>
    <w:p w:rsidR="00DA402A" w:rsidRPr="00A44816" w:rsidRDefault="00DA402A" w:rsidP="00DA402A">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6.Сазыкин С.Д. Биотехнология –М.: Изд.центр Академия, 2006- 256с.</w:t>
      </w:r>
    </w:p>
    <w:p w:rsidR="00DA402A" w:rsidRPr="00A44816" w:rsidRDefault="00DA402A" w:rsidP="00DA402A">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7Воронин Е.С., Тихонов И.В. Биотехнология: Учебник для вузов – М.: Де Ли принт, 2006 – 5213 с.</w:t>
      </w:r>
    </w:p>
    <w:p w:rsidR="007D5530" w:rsidRPr="00A44816" w:rsidRDefault="00DA402A" w:rsidP="00DA402A">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8.Дебабов В.Г. и др. Генная инженерия в производстве БАВ – М.: Де Ли принт, 2000 – 391 с.</w:t>
      </w:r>
    </w:p>
    <w:p w:rsidR="00DA402A" w:rsidRPr="00A44816" w:rsidRDefault="00DA402A" w:rsidP="00BF3254">
      <w:pPr>
        <w:tabs>
          <w:tab w:val="left" w:pos="1728"/>
        </w:tabs>
        <w:spacing w:after="0" w:line="240" w:lineRule="auto"/>
        <w:ind w:firstLine="709"/>
        <w:contextualSpacing/>
        <w:rPr>
          <w:rFonts w:ascii="Times New Roman" w:hAnsi="Times New Roman" w:cs="Times New Roman"/>
          <w:b/>
          <w:sz w:val="28"/>
          <w:szCs w:val="28"/>
        </w:rPr>
      </w:pPr>
    </w:p>
    <w:p w:rsidR="007D5530" w:rsidRPr="00A44816" w:rsidRDefault="007D5530" w:rsidP="00BF3254">
      <w:pPr>
        <w:tabs>
          <w:tab w:val="left" w:pos="1728"/>
        </w:tabs>
        <w:spacing w:after="0" w:line="240" w:lineRule="auto"/>
        <w:ind w:firstLine="709"/>
        <w:contextualSpacing/>
        <w:rPr>
          <w:rFonts w:ascii="Times New Roman" w:hAnsi="Times New Roman" w:cs="Times New Roman"/>
          <w:b/>
          <w:sz w:val="28"/>
          <w:szCs w:val="28"/>
          <w:lang w:val="en-US"/>
        </w:rPr>
      </w:pPr>
      <w:r w:rsidRPr="00A44816">
        <w:rPr>
          <w:rFonts w:ascii="Times New Roman" w:hAnsi="Times New Roman" w:cs="Times New Roman"/>
          <w:b/>
          <w:sz w:val="28"/>
          <w:szCs w:val="28"/>
          <w:lang w:val="en-US"/>
        </w:rPr>
        <w:t>Control questions</w:t>
      </w:r>
    </w:p>
    <w:p w:rsidR="00864BF4" w:rsidRPr="00A44816" w:rsidRDefault="00864BF4" w:rsidP="00864BF4">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 The basis of immunobiotechnology</w:t>
      </w:r>
    </w:p>
    <w:p w:rsidR="00864BF4" w:rsidRPr="00A44816" w:rsidRDefault="00864BF4" w:rsidP="00864BF4">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2. Vaccines</w:t>
      </w:r>
    </w:p>
    <w:p w:rsidR="00864BF4" w:rsidRPr="00A44816" w:rsidRDefault="00864BF4" w:rsidP="00864BF4">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3. Immunobiotechnological preparations</w:t>
      </w:r>
    </w:p>
    <w:p w:rsidR="00864BF4" w:rsidRPr="00A44816" w:rsidRDefault="00864BF4" w:rsidP="00864BF4">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4. Obtaining vaccines</w:t>
      </w:r>
    </w:p>
    <w:p w:rsidR="00864BF4" w:rsidRPr="00A44816" w:rsidRDefault="00864BF4" w:rsidP="00864BF4">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lastRenderedPageBreak/>
        <w:t>5. Serums</w:t>
      </w:r>
    </w:p>
    <w:p w:rsidR="00DA402A" w:rsidRPr="00A44816" w:rsidRDefault="00DA402A" w:rsidP="00BF3254">
      <w:pPr>
        <w:tabs>
          <w:tab w:val="left" w:pos="1728"/>
        </w:tabs>
        <w:spacing w:after="0" w:line="240" w:lineRule="auto"/>
        <w:ind w:firstLine="709"/>
        <w:contextualSpacing/>
        <w:rPr>
          <w:rFonts w:ascii="Times New Roman" w:hAnsi="Times New Roman" w:cs="Times New Roman"/>
          <w:sz w:val="28"/>
          <w:szCs w:val="28"/>
          <w:lang w:val="en-US"/>
        </w:rPr>
      </w:pPr>
    </w:p>
    <w:p w:rsidR="00DA402A" w:rsidRPr="00A44816" w:rsidRDefault="00DA402A" w:rsidP="00BF3254">
      <w:pPr>
        <w:tabs>
          <w:tab w:val="left" w:pos="1728"/>
        </w:tabs>
        <w:spacing w:after="0" w:line="240" w:lineRule="auto"/>
        <w:ind w:firstLine="709"/>
        <w:contextualSpacing/>
        <w:rPr>
          <w:rFonts w:ascii="Times New Roman" w:hAnsi="Times New Roman" w:cs="Times New Roman"/>
          <w:sz w:val="28"/>
          <w:szCs w:val="28"/>
          <w:lang w:val="en-US"/>
        </w:rPr>
      </w:pPr>
    </w:p>
    <w:p w:rsidR="00864BF4" w:rsidRPr="00A44816" w:rsidRDefault="00864BF4" w:rsidP="00BF3254">
      <w:pPr>
        <w:tabs>
          <w:tab w:val="left" w:pos="1728"/>
        </w:tabs>
        <w:spacing w:after="0" w:line="240" w:lineRule="auto"/>
        <w:ind w:firstLine="709"/>
        <w:contextualSpacing/>
        <w:rPr>
          <w:rFonts w:ascii="Times New Roman" w:hAnsi="Times New Roman" w:cs="Times New Roman"/>
          <w:sz w:val="28"/>
          <w:szCs w:val="28"/>
          <w:lang w:val="en-US"/>
        </w:rPr>
      </w:pPr>
    </w:p>
    <w:p w:rsidR="00864BF4" w:rsidRPr="00A44816" w:rsidRDefault="00864BF4" w:rsidP="00BF3254">
      <w:pPr>
        <w:tabs>
          <w:tab w:val="left" w:pos="1728"/>
        </w:tabs>
        <w:spacing w:after="0" w:line="240" w:lineRule="auto"/>
        <w:ind w:firstLine="709"/>
        <w:contextualSpacing/>
        <w:rPr>
          <w:rFonts w:ascii="Times New Roman" w:hAnsi="Times New Roman" w:cs="Times New Roman"/>
          <w:sz w:val="28"/>
          <w:szCs w:val="28"/>
          <w:lang w:val="en-US"/>
        </w:rPr>
      </w:pPr>
    </w:p>
    <w:p w:rsidR="001B5647" w:rsidRPr="00A44816" w:rsidRDefault="001B5647" w:rsidP="00DA402A">
      <w:pPr>
        <w:tabs>
          <w:tab w:val="left" w:pos="1728"/>
        </w:tabs>
        <w:spacing w:after="0" w:line="240" w:lineRule="auto"/>
        <w:contextualSpacing/>
        <w:rPr>
          <w:rFonts w:ascii="Times New Roman" w:hAnsi="Times New Roman" w:cs="Times New Roman"/>
          <w:b/>
          <w:sz w:val="28"/>
          <w:szCs w:val="28"/>
          <w:lang w:val="en-US"/>
        </w:rPr>
      </w:pPr>
      <w:r w:rsidRPr="00A44816">
        <w:rPr>
          <w:rFonts w:ascii="Times New Roman" w:hAnsi="Times New Roman" w:cs="Times New Roman"/>
          <w:b/>
          <w:sz w:val="28"/>
          <w:szCs w:val="28"/>
          <w:lang w:val="en-US"/>
        </w:rPr>
        <w:t>Lectures 25, 26</w:t>
      </w:r>
    </w:p>
    <w:p w:rsidR="00DA402A" w:rsidRPr="00A44816" w:rsidRDefault="00DA402A" w:rsidP="00DA402A">
      <w:pPr>
        <w:tabs>
          <w:tab w:val="left" w:pos="1728"/>
        </w:tabs>
        <w:spacing w:after="0" w:line="240" w:lineRule="auto"/>
        <w:contextualSpacing/>
        <w:rPr>
          <w:rFonts w:ascii="Times New Roman" w:hAnsi="Times New Roman" w:cs="Times New Roman"/>
          <w:sz w:val="28"/>
          <w:szCs w:val="28"/>
          <w:lang w:val="en-US"/>
        </w:rPr>
      </w:pPr>
    </w:p>
    <w:p w:rsidR="00EA7C18" w:rsidRPr="00A44816" w:rsidRDefault="007D5530" w:rsidP="00DA402A">
      <w:pPr>
        <w:tabs>
          <w:tab w:val="left" w:pos="1728"/>
        </w:tabs>
        <w:spacing w:after="0" w:line="240" w:lineRule="auto"/>
        <w:contextualSpacing/>
        <w:rPr>
          <w:rFonts w:ascii="Times New Roman" w:hAnsi="Times New Roman" w:cs="Times New Roman"/>
          <w:b/>
          <w:sz w:val="28"/>
          <w:szCs w:val="28"/>
          <w:lang w:val="en-US"/>
        </w:rPr>
      </w:pPr>
      <w:r w:rsidRPr="00A44816">
        <w:rPr>
          <w:rFonts w:ascii="Times New Roman" w:hAnsi="Times New Roman" w:cs="Times New Roman"/>
          <w:b/>
          <w:sz w:val="28"/>
          <w:szCs w:val="28"/>
          <w:lang w:val="en-US"/>
        </w:rPr>
        <w:t xml:space="preserve">Theme: </w:t>
      </w:r>
      <w:r w:rsidR="00EA7C18" w:rsidRPr="00A44816">
        <w:rPr>
          <w:rFonts w:ascii="Times New Roman" w:hAnsi="Times New Roman" w:cs="Times New Roman"/>
          <w:sz w:val="28"/>
          <w:szCs w:val="28"/>
          <w:lang w:val="en-US"/>
        </w:rPr>
        <w:t>Regulation of</w:t>
      </w:r>
      <w:r w:rsidR="00EA7C18" w:rsidRPr="00A44816">
        <w:rPr>
          <w:rFonts w:ascii="Times New Roman" w:hAnsi="Times New Roman" w:cs="Times New Roman"/>
          <w:b/>
          <w:sz w:val="28"/>
          <w:szCs w:val="28"/>
          <w:lang w:val="en-US"/>
        </w:rPr>
        <w:t xml:space="preserve"> </w:t>
      </w:r>
      <w:r w:rsidR="00EA7C18" w:rsidRPr="00A44816">
        <w:rPr>
          <w:rFonts w:ascii="Times New Roman" w:hAnsi="Times New Roman" w:cs="Times New Roman"/>
          <w:sz w:val="28"/>
          <w:szCs w:val="28"/>
          <w:lang w:val="en-US"/>
        </w:rPr>
        <w:t>intracellular enzyme reactions mechanisms of intracellular fermentation.</w:t>
      </w:r>
    </w:p>
    <w:p w:rsidR="00EA7C18" w:rsidRPr="00A44816" w:rsidRDefault="00EA7C18" w:rsidP="00DA402A">
      <w:pPr>
        <w:tabs>
          <w:tab w:val="left" w:pos="1728"/>
        </w:tabs>
        <w:spacing w:after="0" w:line="240" w:lineRule="auto"/>
        <w:contextualSpacing/>
        <w:rPr>
          <w:rFonts w:ascii="Times New Roman" w:hAnsi="Times New Roman" w:cs="Times New Roman"/>
          <w:b/>
          <w:sz w:val="28"/>
          <w:szCs w:val="28"/>
          <w:lang w:val="en-US"/>
        </w:rPr>
      </w:pPr>
    </w:p>
    <w:p w:rsidR="007D5530" w:rsidRPr="00A44816" w:rsidRDefault="007D5530" w:rsidP="00DA402A">
      <w:pPr>
        <w:tabs>
          <w:tab w:val="left" w:pos="1728"/>
        </w:tabs>
        <w:spacing w:after="0" w:line="240" w:lineRule="auto"/>
        <w:contextualSpacing/>
        <w:rPr>
          <w:rFonts w:ascii="Times New Roman" w:hAnsi="Times New Roman" w:cs="Times New Roman"/>
          <w:b/>
          <w:sz w:val="28"/>
          <w:szCs w:val="28"/>
          <w:lang w:val="en-US"/>
        </w:rPr>
      </w:pPr>
      <w:r w:rsidRPr="00A44816">
        <w:rPr>
          <w:rFonts w:ascii="Times New Roman" w:hAnsi="Times New Roman" w:cs="Times New Roman"/>
          <w:b/>
          <w:sz w:val="28"/>
          <w:szCs w:val="28"/>
          <w:lang w:val="en-US"/>
        </w:rPr>
        <w:t>Plan:</w:t>
      </w:r>
    </w:p>
    <w:p w:rsidR="00D1254D" w:rsidRPr="00A44816" w:rsidRDefault="00D1254D" w:rsidP="00DA402A">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 Metabolism of the microbial cell and its effect on biotechnology production of medicines</w:t>
      </w:r>
    </w:p>
    <w:p w:rsidR="00D1254D" w:rsidRPr="00A44816" w:rsidRDefault="00D1254D" w:rsidP="00DA402A">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1.2.Induction and repression of enzyme synthesis</w:t>
      </w:r>
    </w:p>
    <w:p w:rsidR="00D1254D" w:rsidRPr="00A44816" w:rsidRDefault="00D1254D" w:rsidP="00DA402A">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1.3.The scheme of Jacobo and Mono induction.</w:t>
      </w:r>
    </w:p>
    <w:p w:rsidR="00D1254D" w:rsidRPr="00A44816" w:rsidRDefault="00D1254D" w:rsidP="00DA402A">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1.4. Allosteric Center (definition, functioning)</w:t>
      </w:r>
    </w:p>
    <w:p w:rsidR="00D1254D" w:rsidRPr="00A44816" w:rsidRDefault="00D1254D" w:rsidP="00DA402A">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1.5.Retroinhibition (scheme, control measures) Strict amino acid control (mechanism, significance in biotechnological production)</w:t>
      </w:r>
    </w:p>
    <w:p w:rsidR="00D1254D" w:rsidRPr="00A44816" w:rsidRDefault="00D1254D" w:rsidP="00DA402A">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1.7.Catabolic repression</w:t>
      </w:r>
    </w:p>
    <w:p w:rsidR="00D1254D" w:rsidRPr="00A44816" w:rsidRDefault="00D1254D" w:rsidP="00DA402A">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1.8.Regulation of the exchange of nitrogen-containing compounds</w:t>
      </w:r>
    </w:p>
    <w:p w:rsidR="00D1254D" w:rsidRPr="00A44816" w:rsidRDefault="00D1254D" w:rsidP="00DA402A">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2. Transfer of substance through membranes</w:t>
      </w:r>
    </w:p>
    <w:p w:rsidR="00D1254D" w:rsidRPr="00A44816" w:rsidRDefault="00D1254D" w:rsidP="00DA402A">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2.1. Types of transport</w:t>
      </w:r>
    </w:p>
    <w:p w:rsidR="00D1254D" w:rsidRPr="00A44816" w:rsidRDefault="00D1254D" w:rsidP="00DA402A">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 xml:space="preserve">2.2. The effect of the transfer of matter through membranes with effect of </w:t>
      </w:r>
      <w:r w:rsidR="00E5037A" w:rsidRPr="00A44816">
        <w:rPr>
          <w:rFonts w:ascii="Times New Roman" w:hAnsi="Times New Roman" w:cs="Times New Roman"/>
          <w:sz w:val="28"/>
          <w:szCs w:val="28"/>
          <w:lang w:val="en-US"/>
        </w:rPr>
        <w:t>p</w:t>
      </w:r>
      <w:r w:rsidRPr="00A44816">
        <w:rPr>
          <w:rFonts w:ascii="Times New Roman" w:hAnsi="Times New Roman" w:cs="Times New Roman"/>
          <w:sz w:val="28"/>
          <w:szCs w:val="28"/>
          <w:lang w:val="en-US"/>
        </w:rPr>
        <w:t>roductivity of industrial strains microorganisms in the production of medicines.</w:t>
      </w:r>
    </w:p>
    <w:p w:rsidR="00DA402A" w:rsidRPr="00A44816" w:rsidRDefault="00DA402A" w:rsidP="00BF3254">
      <w:pPr>
        <w:tabs>
          <w:tab w:val="left" w:pos="1728"/>
        </w:tabs>
        <w:spacing w:after="0" w:line="240" w:lineRule="auto"/>
        <w:ind w:firstLine="709"/>
        <w:contextualSpacing/>
        <w:jc w:val="both"/>
        <w:rPr>
          <w:rFonts w:ascii="Times New Roman" w:hAnsi="Times New Roman" w:cs="Times New Roman"/>
          <w:sz w:val="28"/>
          <w:szCs w:val="28"/>
          <w:lang w:val="en-US"/>
        </w:rPr>
      </w:pPr>
    </w:p>
    <w:p w:rsidR="003D276F" w:rsidRPr="00A44816" w:rsidRDefault="003D276F"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It is known that cell growth, its normal functioning and even itself</w:t>
      </w:r>
      <w:r w:rsidR="00E5037A"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survival depends on how much this cell has the ability to</w:t>
      </w:r>
      <w:r w:rsidR="00E5037A"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management of biosynthetic processes, as well as to make quality</w:t>
      </w:r>
      <w:r w:rsidR="00E5037A"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transformation into the work of the metabolic apparatus, responding to the change</w:t>
      </w:r>
      <w:r w:rsidR="00E5037A"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environmental conditions. Such cell functions required the development and</w:t>
      </w:r>
      <w:r w:rsidR="00E5037A"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inheritance of very complex and subtle regulatory</w:t>
      </w:r>
      <w:r w:rsidR="00E5037A"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mechanisms that ensure, above all, the economy of metabolic</w:t>
      </w:r>
      <w:r w:rsidR="00E5037A"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processes and, of course, a high level of their coordination.</w:t>
      </w:r>
      <w:r w:rsidR="00E5037A"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 Often, the goals of biotechnologists, aimed at strengthening the education of</w:t>
      </w:r>
      <w:r w:rsidR="00E5037A"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or other product, or the synthesis of a new product, is naturally met</w:t>
      </w:r>
      <w:r w:rsidR="00E5037A"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resistance of a cell that wants to maintain its stability, which entails</w:t>
      </w:r>
      <w:r w:rsidR="00E5037A"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a change in the regulatory mechanisms of the cell.</w:t>
      </w:r>
      <w:r w:rsidR="00E5037A"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 In a microbial cell, during its growth and life activity,</w:t>
      </w:r>
      <w:r w:rsidR="00E5037A"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a huge number of reactions catalyzed by enzymes. Participants in such</w:t>
      </w:r>
      <w:r w:rsidR="00E5037A"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reactions may be primary and secondary metabolites. To the primary</w:t>
      </w:r>
      <w:r w:rsidR="00E5037A"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metabolites include amino acids, sugars, amino sugars, structural</w:t>
      </w:r>
      <w:r w:rsidR="00E5037A"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proteins, lipids, purines, pyrimidines, etc. Secondary metabolites</w:t>
      </w:r>
      <w:r w:rsidR="00E5037A"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represent substances formed in response to a stressful situation,</w:t>
      </w:r>
      <w:r w:rsidR="00E5037A"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change in the environment, for example, antibiotics, pheromones.</w:t>
      </w:r>
    </w:p>
    <w:p w:rsidR="00DA402A" w:rsidRPr="00A44816" w:rsidRDefault="003D276F"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1. Induction and repression of enzyme synthesis</w:t>
      </w:r>
      <w:r w:rsidR="00E5037A" w:rsidRPr="00A44816">
        <w:rPr>
          <w:rFonts w:ascii="Times New Roman" w:hAnsi="Times New Roman" w:cs="Times New Roman"/>
          <w:sz w:val="28"/>
          <w:szCs w:val="28"/>
          <w:lang w:val="en-US"/>
        </w:rPr>
        <w:t>.</w:t>
      </w:r>
      <w:r w:rsidRPr="00A44816">
        <w:rPr>
          <w:rFonts w:ascii="Times New Roman" w:hAnsi="Times New Roman" w:cs="Times New Roman"/>
          <w:sz w:val="28"/>
          <w:szCs w:val="28"/>
          <w:lang w:val="en-US"/>
        </w:rPr>
        <w:t> The mechanisms of induction and repression prevent the cell from wasting waste</w:t>
      </w:r>
      <w:r w:rsidR="00E5037A"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amino acids and energy for the formation of unnecessary in these conditions</w:t>
      </w:r>
      <w:r w:rsidR="00E5037A"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 xml:space="preserve">enzymes. On the other </w:t>
      </w:r>
      <w:r w:rsidRPr="00A44816">
        <w:rPr>
          <w:rFonts w:ascii="Times New Roman" w:hAnsi="Times New Roman" w:cs="Times New Roman"/>
          <w:sz w:val="28"/>
          <w:szCs w:val="28"/>
          <w:lang w:val="en-US"/>
        </w:rPr>
        <w:lastRenderedPageBreak/>
        <w:t>hand, if there is a need, these enzymes</w:t>
      </w:r>
      <w:r w:rsidR="00E5037A"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can quickly be synthesized.</w:t>
      </w:r>
      <w:r w:rsidR="00E5037A"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 Of the many thousands of enzymes, microbial cells in the growth process are capable of</w:t>
      </w:r>
      <w:r w:rsidR="00E5037A"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synthesize constantly and independently of the nutrient medium the so-called</w:t>
      </w:r>
      <w:r w:rsidR="00E5037A"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constitutive enzymes (examples of such enzymes are enzymes</w:t>
      </w:r>
      <w:r w:rsidR="00E5037A"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glycolysis, which convert glucose to pyruvate).</w:t>
      </w:r>
      <w:r w:rsidR="00E5037A"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 Other enzymes, called adaptive or inducible,</w:t>
      </w:r>
      <w:r w:rsidR="00E5037A"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are formed only when their substrates (or structural analogues</w:t>
      </w:r>
      <w:r w:rsidR="00E5037A"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substrates) are present in the medium. For example, E. coli cells that grow on</w:t>
      </w:r>
      <w:r w:rsidR="00E5037A"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medium with glucose, contain only traces of enzymes of lactose metabolism. If</w:t>
      </w:r>
      <w:r w:rsidR="00E5037A"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 xml:space="preserve">these cells are transferred to a medium </w:t>
      </w:r>
      <w:r w:rsidR="00E5037A" w:rsidRPr="00A44816">
        <w:rPr>
          <w:rFonts w:ascii="Times New Roman" w:hAnsi="Times New Roman" w:cs="Times New Roman"/>
          <w:sz w:val="28"/>
          <w:szCs w:val="28"/>
          <w:lang w:val="en-US"/>
        </w:rPr>
        <w:t>c</w:t>
      </w:r>
      <w:r w:rsidRPr="00A44816">
        <w:rPr>
          <w:rFonts w:ascii="Times New Roman" w:hAnsi="Times New Roman" w:cs="Times New Roman"/>
          <w:sz w:val="28"/>
          <w:szCs w:val="28"/>
          <w:lang w:val="en-US"/>
        </w:rPr>
        <w:t>ontaining as the sole</w:t>
      </w:r>
      <w:r w:rsidR="00E5037A"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source of carbon lactose, it is possible to observe a significant increase</w:t>
      </w:r>
      <w:r w:rsidR="00E5037A"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activity of betagalactosidase. This enzyme is capable of hydrolysing lactose</w:t>
      </w:r>
      <w:r w:rsidR="00E5037A"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on D-galactose and D-glucose. This is an example of the induction of an enzyme. The cage gets ability to fully assimilate lactose as a result of consistent Induction of enzymes that convert lactose into metabolites, directly used by the cell.</w:t>
      </w:r>
      <w:r w:rsidR="00E5037A"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 xml:space="preserve"> Induction of the enzyme is a relative increase in the rate of synthesis enzyme in response to the appearance of a chemical compound - </w:t>
      </w:r>
      <w:r w:rsidR="00E5037A" w:rsidRPr="00A44816">
        <w:rPr>
          <w:rFonts w:ascii="Times New Roman" w:hAnsi="Times New Roman" w:cs="Times New Roman"/>
          <w:sz w:val="28"/>
          <w:szCs w:val="28"/>
          <w:lang w:val="en-US"/>
        </w:rPr>
        <w:t>i</w:t>
      </w:r>
      <w:r w:rsidRPr="00A44816">
        <w:rPr>
          <w:rFonts w:ascii="Times New Roman" w:hAnsi="Times New Roman" w:cs="Times New Roman"/>
          <w:sz w:val="28"/>
          <w:szCs w:val="28"/>
          <w:lang w:val="en-US"/>
        </w:rPr>
        <w:t>nductor.  The phenomenon of induction of enzymes was first studied by laureates Nobel Prize by F. Jacob and J. Mono</w:t>
      </w:r>
      <w:r w:rsidR="00864BF4" w:rsidRPr="00A44816">
        <w:rPr>
          <w:rFonts w:ascii="Times New Roman" w:hAnsi="Times New Roman" w:cs="Times New Roman"/>
          <w:sz w:val="28"/>
          <w:szCs w:val="28"/>
          <w:lang w:val="en-US"/>
        </w:rPr>
        <w:t>.</w:t>
      </w:r>
    </w:p>
    <w:p w:rsidR="00D1254D" w:rsidRPr="00A44816" w:rsidRDefault="00864BF4" w:rsidP="00864BF4">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xml:space="preserve">             In 1961, F. Jacob and F. Mono on the basis of genetic and biochemical study of the assimilation of lactose by E. coli cells. proposed a hypothesis on the regulation of gene activity in bacteria, It was widely known as the "operon model". According to this model, there is at least one chromosome on the chromosome four components of the regulatory system: the structural gene (or genes that control related biochemical functions), gene-regulator, operator and promoter, which constitute the operon. The gene regulator (R) determines the structure protein-repressor.  This protein is able to communicate with the operator (O), which controls the functioning of adjacent structural genes (S 1, S 2, S 3). The promoter (P) is the starting site for binding RNA polymerase, which is an enzyme that catalyzes transcription of DNA into mRNA. If the repressor protein is associated with the operator, then RNA polymerase is not able to move (or join) to the promoter, and in this case mRNA, which are complementary sequences of genes S 1, S 2, S 3, are not formed (Fig. 12).</w:t>
      </w:r>
    </w:p>
    <w:p w:rsidR="00864BF4" w:rsidRPr="00A44816" w:rsidRDefault="00864BF4" w:rsidP="00BF3254">
      <w:pPr>
        <w:tabs>
          <w:tab w:val="left" w:pos="1728"/>
        </w:tabs>
        <w:spacing w:after="0" w:line="240" w:lineRule="auto"/>
        <w:ind w:firstLine="709"/>
        <w:contextualSpacing/>
        <w:jc w:val="both"/>
        <w:rPr>
          <w:rFonts w:ascii="Times New Roman" w:hAnsi="Times New Roman" w:cs="Times New Roman"/>
          <w:b/>
          <w:sz w:val="28"/>
          <w:szCs w:val="28"/>
          <w:lang w:val="en-US"/>
        </w:rPr>
      </w:pPr>
    </w:p>
    <w:p w:rsidR="003D276F" w:rsidRPr="00A44816" w:rsidRDefault="003D276F" w:rsidP="00BF3254">
      <w:pPr>
        <w:tabs>
          <w:tab w:val="left" w:pos="1728"/>
        </w:tabs>
        <w:spacing w:after="0" w:line="240" w:lineRule="auto"/>
        <w:ind w:firstLine="709"/>
        <w:contextualSpacing/>
        <w:jc w:val="both"/>
        <w:rPr>
          <w:rFonts w:ascii="Times New Roman" w:hAnsi="Times New Roman" w:cs="Times New Roman"/>
          <w:b/>
          <w:sz w:val="28"/>
          <w:szCs w:val="28"/>
          <w:lang w:val="en-US"/>
        </w:rPr>
      </w:pPr>
      <w:r w:rsidRPr="00A44816">
        <w:rPr>
          <w:rFonts w:ascii="Times New Roman" w:hAnsi="Times New Roman" w:cs="Times New Roman"/>
          <w:b/>
          <w:sz w:val="28"/>
          <w:szCs w:val="28"/>
          <w:lang w:val="en-US"/>
        </w:rPr>
        <w:t>Scheme of enzyme induction</w:t>
      </w:r>
    </w:p>
    <w:p w:rsidR="003D276F" w:rsidRPr="00A44816" w:rsidRDefault="003D276F"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noProof/>
          <w:sz w:val="28"/>
          <w:szCs w:val="28"/>
        </w:rPr>
        <w:lastRenderedPageBreak/>
        <w:drawing>
          <wp:inline distT="0" distB="0" distL="0" distR="0">
            <wp:extent cx="5403272" cy="2505693"/>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cstate="print"/>
                    <a:srcRect l="3801" t="30249" r="59787" b="35943"/>
                    <a:stretch/>
                  </pic:blipFill>
                  <pic:spPr bwMode="auto">
                    <a:xfrm>
                      <a:off x="0" y="0"/>
                      <a:ext cx="5407554" cy="2507679"/>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DA402A" w:rsidRPr="00A44816" w:rsidRDefault="00DA402A" w:rsidP="00BF3254">
      <w:pPr>
        <w:tabs>
          <w:tab w:val="left" w:pos="1728"/>
        </w:tabs>
        <w:spacing w:after="0" w:line="240" w:lineRule="auto"/>
        <w:ind w:firstLine="709"/>
        <w:contextualSpacing/>
        <w:jc w:val="both"/>
        <w:rPr>
          <w:rFonts w:ascii="Times New Roman" w:hAnsi="Times New Roman" w:cs="Times New Roman"/>
          <w:sz w:val="28"/>
          <w:szCs w:val="28"/>
          <w:lang w:val="en-US"/>
        </w:rPr>
      </w:pPr>
    </w:p>
    <w:p w:rsidR="00864BF4" w:rsidRPr="00A44816" w:rsidRDefault="00864BF4" w:rsidP="00BF3254">
      <w:pPr>
        <w:tabs>
          <w:tab w:val="left" w:pos="1728"/>
        </w:tabs>
        <w:spacing w:after="0" w:line="240" w:lineRule="auto"/>
        <w:ind w:firstLine="709"/>
        <w:contextualSpacing/>
        <w:jc w:val="both"/>
        <w:rPr>
          <w:rFonts w:ascii="Times New Roman" w:hAnsi="Times New Roman" w:cs="Times New Roman"/>
          <w:sz w:val="28"/>
          <w:szCs w:val="28"/>
          <w:lang w:val="en-US"/>
        </w:rPr>
      </w:pPr>
    </w:p>
    <w:p w:rsidR="003D276F" w:rsidRPr="00A44816" w:rsidRDefault="003D276F" w:rsidP="00BF3254">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Consequently, the corresponding enzymes are also not synthesized.  In another case, when the operator is free of the repressor protein, RNA-polymerase, by joining the promoter (P), can move and transcribe the genes S 1, S 2, S 3. Formation of inducible enzymes occurs when an inducer is added, which binds to the protein- repressor and inactivates it (Figure 2, a).</w:t>
      </w:r>
      <w:r w:rsidR="00E5037A"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 Jacob and Mono believed that the repressor is a an allosteric protein that contains two specific centers. One the center has an affinity for the nucleotide sequence of the operator, and the other center has an affinity for the molecule of the inductor.</w:t>
      </w:r>
      <w:r w:rsidR="00E5037A"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 The addition of an inductor to the repressor leads to a decrease in the affinity</w:t>
      </w:r>
      <w:r w:rsidR="00E5037A"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the first allosteric center to the operator, as a result, the operator is released from the repressor.  Mutations in the gene regulator or in the operator can disrupt the formation repressor or its binding. In both cases, the need for an inductor</w:t>
      </w:r>
      <w:r w:rsidR="00E5037A"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 xml:space="preserve">for the synthesis of enzymes disappears. Such mutants are called constitutive, since they have the corresponding enzymes are synthesized constantly. The production of constitutive mutants has important in the selection of industrial strains of </w:t>
      </w:r>
      <w:r w:rsidR="00E5037A" w:rsidRPr="00A44816">
        <w:rPr>
          <w:rFonts w:ascii="Times New Roman" w:hAnsi="Times New Roman" w:cs="Times New Roman"/>
          <w:sz w:val="28"/>
          <w:szCs w:val="28"/>
          <w:lang w:val="en-US"/>
        </w:rPr>
        <w:t xml:space="preserve"> m</w:t>
      </w:r>
      <w:r w:rsidRPr="00A44816">
        <w:rPr>
          <w:rFonts w:ascii="Times New Roman" w:hAnsi="Times New Roman" w:cs="Times New Roman"/>
          <w:sz w:val="28"/>
          <w:szCs w:val="28"/>
          <w:lang w:val="en-US"/>
        </w:rPr>
        <w:t>icroorganisms. Comment on the definition of "allosteric protein"mechanism of suppression by the action of the final product, conducted in vitro using purified enzymes showed that the inhibitor forms a complex with the enzyme, binding to a specific site, completely different from the active center of the enzyme. This site</w:t>
      </w:r>
      <w:r w:rsidR="00E5037A"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enzyme was called the allosteric site or allosteric center (from Greek "allos" is another, "stereos" is spatial), and enzymes with an allosteric center, allosteric</w:t>
      </w:r>
      <w:r w:rsidR="00E5037A"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enzymes.</w:t>
      </w:r>
    </w:p>
    <w:p w:rsidR="00DA402A" w:rsidRPr="00A44816" w:rsidRDefault="00DA402A" w:rsidP="00BF3254">
      <w:pPr>
        <w:tabs>
          <w:tab w:val="left" w:pos="1728"/>
        </w:tabs>
        <w:spacing w:after="0" w:line="240" w:lineRule="auto"/>
        <w:ind w:firstLine="709"/>
        <w:contextualSpacing/>
        <w:rPr>
          <w:rFonts w:ascii="Times New Roman" w:hAnsi="Times New Roman" w:cs="Times New Roman"/>
          <w:b/>
          <w:sz w:val="28"/>
          <w:szCs w:val="28"/>
          <w:lang w:val="en-US"/>
        </w:rPr>
      </w:pPr>
    </w:p>
    <w:p w:rsidR="007D5530" w:rsidRPr="00A44816" w:rsidRDefault="007D5530" w:rsidP="00BF3254">
      <w:pPr>
        <w:tabs>
          <w:tab w:val="left" w:pos="1728"/>
        </w:tabs>
        <w:spacing w:after="0" w:line="240" w:lineRule="auto"/>
        <w:ind w:firstLine="709"/>
        <w:contextualSpacing/>
        <w:rPr>
          <w:rFonts w:ascii="Times New Roman" w:hAnsi="Times New Roman" w:cs="Times New Roman"/>
          <w:b/>
          <w:sz w:val="28"/>
          <w:szCs w:val="28"/>
        </w:rPr>
      </w:pPr>
      <w:r w:rsidRPr="00A44816">
        <w:rPr>
          <w:rFonts w:ascii="Times New Roman" w:hAnsi="Times New Roman" w:cs="Times New Roman"/>
          <w:b/>
          <w:sz w:val="28"/>
          <w:szCs w:val="28"/>
          <w:lang w:val="en-US"/>
        </w:rPr>
        <w:t>Literature</w:t>
      </w:r>
      <w:r w:rsidRPr="00A44816">
        <w:rPr>
          <w:rFonts w:ascii="Times New Roman" w:hAnsi="Times New Roman" w:cs="Times New Roman"/>
          <w:b/>
          <w:sz w:val="28"/>
          <w:szCs w:val="28"/>
        </w:rPr>
        <w:t>:</w:t>
      </w:r>
    </w:p>
    <w:p w:rsidR="00DA402A" w:rsidRPr="00A44816" w:rsidRDefault="00DA402A" w:rsidP="00DA402A">
      <w:pPr>
        <w:tabs>
          <w:tab w:val="left" w:pos="1728"/>
        </w:tabs>
        <w:spacing w:after="0" w:line="240" w:lineRule="auto"/>
        <w:contextualSpacing/>
        <w:rPr>
          <w:rFonts w:ascii="Times New Roman" w:hAnsi="Times New Roman" w:cs="Times New Roman"/>
          <w:sz w:val="28"/>
          <w:szCs w:val="28"/>
        </w:rPr>
      </w:pPr>
      <w:r w:rsidRPr="00A44816">
        <w:rPr>
          <w:rFonts w:ascii="Times New Roman" w:hAnsi="Times New Roman" w:cs="Times New Roman"/>
          <w:sz w:val="28"/>
          <w:szCs w:val="28"/>
        </w:rPr>
        <w:t>1.Приходько Н.А., Никитина В.А., Шаманова О.Р. Биотехнология БАВ – Шымкент: ЮКГУ, 2006 – 122 с</w:t>
      </w:r>
    </w:p>
    <w:p w:rsidR="00DA402A" w:rsidRPr="00A44816" w:rsidRDefault="00DA402A" w:rsidP="00DA402A">
      <w:pPr>
        <w:tabs>
          <w:tab w:val="left" w:pos="1728"/>
        </w:tabs>
        <w:spacing w:after="0" w:line="240" w:lineRule="auto"/>
        <w:contextualSpacing/>
        <w:rPr>
          <w:rFonts w:ascii="Times New Roman" w:hAnsi="Times New Roman" w:cs="Times New Roman"/>
          <w:sz w:val="28"/>
          <w:szCs w:val="28"/>
        </w:rPr>
      </w:pPr>
      <w:r w:rsidRPr="00A44816">
        <w:rPr>
          <w:rFonts w:ascii="Times New Roman" w:hAnsi="Times New Roman" w:cs="Times New Roman"/>
          <w:sz w:val="28"/>
          <w:szCs w:val="28"/>
        </w:rPr>
        <w:t>2</w:t>
      </w:r>
      <w:r w:rsidRPr="00A44816">
        <w:rPr>
          <w:rFonts w:ascii="Times New Roman" w:hAnsi="Times New Roman" w:cs="Times New Roman"/>
          <w:sz w:val="28"/>
          <w:szCs w:val="28"/>
          <w:lang w:val="kk-KZ"/>
        </w:rPr>
        <w:t>.</w:t>
      </w:r>
      <w:r w:rsidRPr="00A44816">
        <w:rPr>
          <w:rFonts w:ascii="Times New Roman" w:hAnsi="Times New Roman" w:cs="Times New Roman"/>
          <w:sz w:val="28"/>
          <w:szCs w:val="28"/>
        </w:rPr>
        <w:t>Надирова Ж.К., Сапарбекова А.А. Биотехнология в производстве белковых продуктов – Шымкент: ЮКГУ, 2012 – 80с.</w:t>
      </w:r>
    </w:p>
    <w:p w:rsidR="00DA402A" w:rsidRPr="00A44816" w:rsidRDefault="00DA402A" w:rsidP="00DA402A">
      <w:pPr>
        <w:tabs>
          <w:tab w:val="left" w:pos="1728"/>
        </w:tabs>
        <w:spacing w:after="0" w:line="240" w:lineRule="auto"/>
        <w:contextualSpacing/>
        <w:rPr>
          <w:rFonts w:ascii="Times New Roman" w:hAnsi="Times New Roman" w:cs="Times New Roman"/>
          <w:sz w:val="28"/>
          <w:szCs w:val="28"/>
        </w:rPr>
      </w:pPr>
      <w:r w:rsidRPr="00A44816">
        <w:rPr>
          <w:rFonts w:ascii="Times New Roman" w:hAnsi="Times New Roman" w:cs="Times New Roman"/>
          <w:sz w:val="28"/>
          <w:szCs w:val="28"/>
        </w:rPr>
        <w:t>4.Бирюков В.В. Основы промышленной биотехнологии.</w:t>
      </w:r>
      <w:r w:rsidRPr="00A44816">
        <w:rPr>
          <w:rFonts w:ascii="Times New Roman" w:hAnsi="Times New Roman" w:cs="Times New Roman"/>
          <w:sz w:val="28"/>
          <w:szCs w:val="28"/>
          <w:lang w:val="kk-KZ"/>
        </w:rPr>
        <w:t xml:space="preserve"> </w:t>
      </w:r>
      <w:r w:rsidRPr="00A44816">
        <w:rPr>
          <w:rFonts w:ascii="Times New Roman" w:hAnsi="Times New Roman" w:cs="Times New Roman"/>
          <w:sz w:val="28"/>
          <w:szCs w:val="28"/>
        </w:rPr>
        <w:t>М.:КолосС,2004-296с</w:t>
      </w:r>
    </w:p>
    <w:p w:rsidR="00DA402A" w:rsidRPr="00A44816" w:rsidRDefault="00DA402A" w:rsidP="00DA402A">
      <w:pPr>
        <w:tabs>
          <w:tab w:val="left" w:pos="1728"/>
        </w:tabs>
        <w:spacing w:after="0" w:line="240" w:lineRule="auto"/>
        <w:contextualSpacing/>
        <w:rPr>
          <w:rFonts w:ascii="Times New Roman" w:hAnsi="Times New Roman" w:cs="Times New Roman"/>
          <w:sz w:val="28"/>
          <w:szCs w:val="28"/>
        </w:rPr>
      </w:pPr>
      <w:r w:rsidRPr="00A44816">
        <w:rPr>
          <w:rFonts w:ascii="Times New Roman" w:hAnsi="Times New Roman" w:cs="Times New Roman"/>
          <w:sz w:val="28"/>
          <w:szCs w:val="28"/>
        </w:rPr>
        <w:lastRenderedPageBreak/>
        <w:t>5.Приходько Н.А., Есимова А.М., Надирова Ж.К., м.у. по СРС «Биотехнология БАВ»,  Шымкент, ЮКГУ, 2007</w:t>
      </w:r>
    </w:p>
    <w:p w:rsidR="00DA402A" w:rsidRPr="00A44816" w:rsidRDefault="00DA402A" w:rsidP="00DA402A">
      <w:pPr>
        <w:tabs>
          <w:tab w:val="left" w:pos="1728"/>
        </w:tabs>
        <w:spacing w:after="0" w:line="240" w:lineRule="auto"/>
        <w:contextualSpacing/>
        <w:rPr>
          <w:rFonts w:ascii="Times New Roman" w:hAnsi="Times New Roman" w:cs="Times New Roman"/>
          <w:sz w:val="28"/>
          <w:szCs w:val="28"/>
        </w:rPr>
      </w:pPr>
      <w:r w:rsidRPr="00A44816">
        <w:rPr>
          <w:rFonts w:ascii="Times New Roman" w:hAnsi="Times New Roman" w:cs="Times New Roman"/>
          <w:sz w:val="28"/>
          <w:szCs w:val="28"/>
        </w:rPr>
        <w:t>6.Сазыкин С.Д. Биотехнология –М.: Изд.центр Академия, 2006- 256с.</w:t>
      </w:r>
    </w:p>
    <w:p w:rsidR="00DA402A" w:rsidRPr="00A44816" w:rsidRDefault="00DA402A" w:rsidP="00DA402A">
      <w:pPr>
        <w:tabs>
          <w:tab w:val="left" w:pos="1728"/>
        </w:tabs>
        <w:spacing w:after="0" w:line="240" w:lineRule="auto"/>
        <w:contextualSpacing/>
        <w:rPr>
          <w:rFonts w:ascii="Times New Roman" w:hAnsi="Times New Roman" w:cs="Times New Roman"/>
          <w:sz w:val="28"/>
          <w:szCs w:val="28"/>
        </w:rPr>
      </w:pPr>
      <w:r w:rsidRPr="00A44816">
        <w:rPr>
          <w:rFonts w:ascii="Times New Roman" w:hAnsi="Times New Roman" w:cs="Times New Roman"/>
          <w:sz w:val="28"/>
          <w:szCs w:val="28"/>
        </w:rPr>
        <w:t>7Воронин Е.С., Тихонов И.В. Биотехнология: Учебник для вузов – М.: Де Ли принт, 2006 – 5213 с.</w:t>
      </w:r>
    </w:p>
    <w:p w:rsidR="00DA402A" w:rsidRPr="00A44816" w:rsidRDefault="00DA402A" w:rsidP="00DA402A">
      <w:pPr>
        <w:tabs>
          <w:tab w:val="left" w:pos="1728"/>
        </w:tabs>
        <w:spacing w:after="0" w:line="240" w:lineRule="auto"/>
        <w:contextualSpacing/>
        <w:rPr>
          <w:rFonts w:ascii="Times New Roman" w:hAnsi="Times New Roman" w:cs="Times New Roman"/>
          <w:sz w:val="28"/>
          <w:szCs w:val="28"/>
        </w:rPr>
      </w:pPr>
      <w:r w:rsidRPr="00A44816">
        <w:rPr>
          <w:rFonts w:ascii="Times New Roman" w:hAnsi="Times New Roman" w:cs="Times New Roman"/>
          <w:sz w:val="28"/>
          <w:szCs w:val="28"/>
        </w:rPr>
        <w:t>8.Дебабов В.Г. и др. Генная инженерия в производстве БАВ – М.: Де Ли принт, 2000 – 391 с.</w:t>
      </w:r>
    </w:p>
    <w:p w:rsidR="00DA402A" w:rsidRPr="00A44816" w:rsidRDefault="00DA402A" w:rsidP="00DA402A">
      <w:pPr>
        <w:tabs>
          <w:tab w:val="left" w:pos="1728"/>
        </w:tabs>
        <w:spacing w:after="0" w:line="240" w:lineRule="auto"/>
        <w:contextualSpacing/>
        <w:rPr>
          <w:rFonts w:ascii="Times New Roman" w:hAnsi="Times New Roman" w:cs="Times New Roman"/>
          <w:sz w:val="28"/>
          <w:szCs w:val="28"/>
        </w:rPr>
      </w:pPr>
      <w:r w:rsidRPr="00A44816">
        <w:rPr>
          <w:rFonts w:ascii="Times New Roman" w:hAnsi="Times New Roman" w:cs="Times New Roman"/>
          <w:sz w:val="28"/>
          <w:szCs w:val="28"/>
        </w:rPr>
        <w:t>9.Приходько Н.А., Есимова А.М., Надирова Ж.К., конспект лекций «Биотехнология БАВ », Шымкент, ЮКГУ, 2007</w:t>
      </w:r>
    </w:p>
    <w:p w:rsidR="00DA402A" w:rsidRPr="00A44816" w:rsidRDefault="00DA402A" w:rsidP="00DA402A">
      <w:pPr>
        <w:tabs>
          <w:tab w:val="left" w:pos="1728"/>
        </w:tabs>
        <w:spacing w:after="0" w:line="240" w:lineRule="auto"/>
        <w:contextualSpacing/>
        <w:rPr>
          <w:rFonts w:ascii="Times New Roman" w:hAnsi="Times New Roman" w:cs="Times New Roman"/>
          <w:sz w:val="28"/>
          <w:szCs w:val="28"/>
        </w:rPr>
      </w:pPr>
      <w:r w:rsidRPr="00A44816">
        <w:rPr>
          <w:rFonts w:ascii="Times New Roman" w:hAnsi="Times New Roman" w:cs="Times New Roman"/>
          <w:sz w:val="28"/>
          <w:szCs w:val="28"/>
        </w:rPr>
        <w:t>10.Приходько Н.А.,Есимова А.М., Надирова Ж.К., лабораторный практикум «Биотехнология БАВ », Шымкент, ЮКГУ, 2006</w:t>
      </w:r>
    </w:p>
    <w:p w:rsidR="00DA402A" w:rsidRPr="00A44816" w:rsidRDefault="00DA402A" w:rsidP="00BF3254">
      <w:pPr>
        <w:tabs>
          <w:tab w:val="left" w:pos="1728"/>
        </w:tabs>
        <w:spacing w:after="0" w:line="240" w:lineRule="auto"/>
        <w:ind w:firstLine="709"/>
        <w:contextualSpacing/>
        <w:rPr>
          <w:rFonts w:ascii="Times New Roman" w:hAnsi="Times New Roman" w:cs="Times New Roman"/>
          <w:b/>
          <w:sz w:val="28"/>
          <w:szCs w:val="28"/>
        </w:rPr>
      </w:pPr>
    </w:p>
    <w:p w:rsidR="007D5530" w:rsidRPr="00A44816" w:rsidRDefault="007D5530" w:rsidP="00BF3254">
      <w:pPr>
        <w:tabs>
          <w:tab w:val="left" w:pos="1728"/>
        </w:tabs>
        <w:spacing w:after="0" w:line="240" w:lineRule="auto"/>
        <w:ind w:firstLine="709"/>
        <w:contextualSpacing/>
        <w:rPr>
          <w:rFonts w:ascii="Times New Roman" w:hAnsi="Times New Roman" w:cs="Times New Roman"/>
          <w:b/>
          <w:sz w:val="28"/>
          <w:szCs w:val="28"/>
          <w:lang w:val="en-US"/>
        </w:rPr>
      </w:pPr>
      <w:r w:rsidRPr="00A44816">
        <w:rPr>
          <w:rFonts w:ascii="Times New Roman" w:hAnsi="Times New Roman" w:cs="Times New Roman"/>
          <w:b/>
          <w:sz w:val="28"/>
          <w:szCs w:val="28"/>
          <w:lang w:val="en-US"/>
        </w:rPr>
        <w:t>Control questions</w:t>
      </w:r>
    </w:p>
    <w:p w:rsidR="00864BF4" w:rsidRPr="00A44816" w:rsidRDefault="00864BF4" w:rsidP="00864BF4">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 Metabolism of the microbial cell and its effect on biotechnology production of medicines</w:t>
      </w:r>
    </w:p>
    <w:p w:rsidR="00864BF4" w:rsidRPr="00A44816" w:rsidRDefault="00864BF4" w:rsidP="00864BF4">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2.Induction and repression of enzyme synthesis</w:t>
      </w:r>
    </w:p>
    <w:p w:rsidR="00864BF4" w:rsidRPr="00A44816" w:rsidRDefault="00864BF4" w:rsidP="00864BF4">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3.The scheme of Jacobo and Mono induction.</w:t>
      </w:r>
    </w:p>
    <w:p w:rsidR="00864BF4" w:rsidRPr="00A44816" w:rsidRDefault="00864BF4" w:rsidP="00864BF4">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4. Allosteric Center (definition, functioning)</w:t>
      </w:r>
    </w:p>
    <w:p w:rsidR="00864BF4" w:rsidRPr="00A44816" w:rsidRDefault="00864BF4" w:rsidP="00864BF4">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5.</w:t>
      </w:r>
      <w:r w:rsidR="001978D1"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Retroinhibition (scheme, control measures) Strict amino acid control (mechanism, significance in biotechnological production)</w:t>
      </w:r>
    </w:p>
    <w:p w:rsidR="00DA402A" w:rsidRPr="00A44816" w:rsidRDefault="001978D1" w:rsidP="001978D1">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 xml:space="preserve">6. </w:t>
      </w:r>
      <w:r w:rsidR="00864BF4" w:rsidRPr="00A44816">
        <w:rPr>
          <w:rFonts w:ascii="Times New Roman" w:hAnsi="Times New Roman" w:cs="Times New Roman"/>
          <w:sz w:val="28"/>
          <w:szCs w:val="28"/>
          <w:lang w:val="en-US"/>
        </w:rPr>
        <w:t>Catabolic repression</w:t>
      </w:r>
    </w:p>
    <w:p w:rsidR="00DA402A" w:rsidRPr="00A44816" w:rsidRDefault="00DA402A" w:rsidP="00BF3254">
      <w:pPr>
        <w:tabs>
          <w:tab w:val="left" w:pos="1728"/>
        </w:tabs>
        <w:spacing w:after="0" w:line="240" w:lineRule="auto"/>
        <w:ind w:firstLine="709"/>
        <w:contextualSpacing/>
        <w:rPr>
          <w:rFonts w:ascii="Times New Roman" w:hAnsi="Times New Roman" w:cs="Times New Roman"/>
          <w:sz w:val="28"/>
          <w:szCs w:val="28"/>
          <w:lang w:val="en-US"/>
        </w:rPr>
      </w:pPr>
    </w:p>
    <w:p w:rsidR="00DA402A" w:rsidRPr="00A44816" w:rsidRDefault="00DA402A" w:rsidP="00BF3254">
      <w:pPr>
        <w:tabs>
          <w:tab w:val="left" w:pos="1728"/>
        </w:tabs>
        <w:spacing w:after="0" w:line="240" w:lineRule="auto"/>
        <w:ind w:firstLine="709"/>
        <w:contextualSpacing/>
        <w:rPr>
          <w:rFonts w:ascii="Times New Roman" w:hAnsi="Times New Roman" w:cs="Times New Roman"/>
          <w:sz w:val="28"/>
          <w:szCs w:val="28"/>
          <w:lang w:val="en-US"/>
        </w:rPr>
      </w:pPr>
    </w:p>
    <w:p w:rsidR="00DA402A" w:rsidRPr="00A44816" w:rsidRDefault="00DA402A" w:rsidP="00BF3254">
      <w:pPr>
        <w:tabs>
          <w:tab w:val="left" w:pos="1728"/>
        </w:tabs>
        <w:spacing w:after="0" w:line="240" w:lineRule="auto"/>
        <w:ind w:firstLine="709"/>
        <w:contextualSpacing/>
        <w:rPr>
          <w:rFonts w:ascii="Times New Roman" w:hAnsi="Times New Roman" w:cs="Times New Roman"/>
          <w:sz w:val="28"/>
          <w:szCs w:val="28"/>
          <w:lang w:val="en-US"/>
        </w:rPr>
      </w:pPr>
    </w:p>
    <w:p w:rsidR="001B5647" w:rsidRPr="00A44816" w:rsidRDefault="001B5647" w:rsidP="001978D1">
      <w:pPr>
        <w:tabs>
          <w:tab w:val="left" w:pos="1728"/>
        </w:tabs>
        <w:spacing w:after="0" w:line="240" w:lineRule="auto"/>
        <w:contextualSpacing/>
        <w:rPr>
          <w:rFonts w:ascii="Times New Roman" w:hAnsi="Times New Roman" w:cs="Times New Roman"/>
          <w:b/>
          <w:sz w:val="28"/>
          <w:szCs w:val="28"/>
          <w:lang w:val="en-US"/>
        </w:rPr>
      </w:pPr>
      <w:r w:rsidRPr="00A44816">
        <w:rPr>
          <w:rFonts w:ascii="Times New Roman" w:hAnsi="Times New Roman" w:cs="Times New Roman"/>
          <w:b/>
          <w:sz w:val="28"/>
          <w:szCs w:val="28"/>
          <w:lang w:val="en-US"/>
        </w:rPr>
        <w:t>Lectures 27, 28</w:t>
      </w:r>
    </w:p>
    <w:p w:rsidR="00DA402A" w:rsidRPr="00A44816" w:rsidRDefault="00DA402A" w:rsidP="00BF3254">
      <w:pPr>
        <w:tabs>
          <w:tab w:val="left" w:pos="1728"/>
        </w:tabs>
        <w:spacing w:after="0" w:line="240" w:lineRule="auto"/>
        <w:ind w:firstLine="709"/>
        <w:contextualSpacing/>
        <w:rPr>
          <w:rFonts w:ascii="Times New Roman" w:hAnsi="Times New Roman" w:cs="Times New Roman"/>
          <w:b/>
          <w:sz w:val="28"/>
          <w:szCs w:val="28"/>
          <w:lang w:val="en-US"/>
        </w:rPr>
      </w:pPr>
    </w:p>
    <w:p w:rsidR="001B5647" w:rsidRPr="00A44816" w:rsidRDefault="001B5647" w:rsidP="001978D1">
      <w:pPr>
        <w:tabs>
          <w:tab w:val="left" w:pos="1728"/>
        </w:tabs>
        <w:spacing w:after="0" w:line="240" w:lineRule="auto"/>
        <w:contextualSpacing/>
        <w:rPr>
          <w:rFonts w:ascii="Times New Roman" w:hAnsi="Times New Roman" w:cs="Times New Roman"/>
          <w:b/>
          <w:sz w:val="28"/>
          <w:szCs w:val="28"/>
          <w:lang w:val="en-US"/>
        </w:rPr>
      </w:pPr>
      <w:r w:rsidRPr="00A44816">
        <w:rPr>
          <w:rFonts w:ascii="Times New Roman" w:hAnsi="Times New Roman" w:cs="Times New Roman"/>
          <w:b/>
          <w:sz w:val="28"/>
          <w:szCs w:val="28"/>
          <w:lang w:val="en-US"/>
        </w:rPr>
        <w:t>Theme:</w:t>
      </w:r>
      <w:r w:rsidR="00EA7C18" w:rsidRPr="00A44816">
        <w:rPr>
          <w:rFonts w:ascii="Times New Roman" w:hAnsi="Times New Roman" w:cs="Times New Roman"/>
          <w:sz w:val="28"/>
          <w:szCs w:val="28"/>
          <w:lang w:val="en-US"/>
        </w:rPr>
        <w:t>Biotechnology in the production of vitamins</w:t>
      </w:r>
      <w:r w:rsidR="00EA7C18" w:rsidRPr="00A44816">
        <w:rPr>
          <w:rFonts w:ascii="Times New Roman" w:hAnsi="Times New Roman" w:cs="Times New Roman"/>
          <w:b/>
          <w:sz w:val="28"/>
          <w:szCs w:val="28"/>
          <w:lang w:val="en-US"/>
        </w:rPr>
        <w:t xml:space="preserve"> </w:t>
      </w:r>
      <w:r w:rsidRPr="00A44816">
        <w:rPr>
          <w:rFonts w:ascii="Times New Roman" w:hAnsi="Times New Roman" w:cs="Times New Roman"/>
          <w:b/>
          <w:sz w:val="28"/>
          <w:szCs w:val="28"/>
          <w:lang w:val="en-US"/>
        </w:rPr>
        <w:t xml:space="preserve"> </w:t>
      </w:r>
    </w:p>
    <w:p w:rsidR="00DA402A" w:rsidRPr="00A44816" w:rsidRDefault="00DA402A" w:rsidP="00BF3254">
      <w:pPr>
        <w:tabs>
          <w:tab w:val="left" w:pos="1728"/>
        </w:tabs>
        <w:spacing w:after="0" w:line="240" w:lineRule="auto"/>
        <w:ind w:firstLine="709"/>
        <w:contextualSpacing/>
        <w:rPr>
          <w:rFonts w:ascii="Times New Roman" w:hAnsi="Times New Roman" w:cs="Times New Roman"/>
          <w:b/>
          <w:sz w:val="28"/>
          <w:szCs w:val="28"/>
          <w:lang w:val="en-US"/>
        </w:rPr>
      </w:pPr>
    </w:p>
    <w:p w:rsidR="001B5647" w:rsidRPr="00A44816" w:rsidRDefault="001B5647" w:rsidP="001978D1">
      <w:pPr>
        <w:tabs>
          <w:tab w:val="left" w:pos="1728"/>
        </w:tabs>
        <w:spacing w:after="0" w:line="240" w:lineRule="auto"/>
        <w:contextualSpacing/>
        <w:rPr>
          <w:rFonts w:ascii="Times New Roman" w:hAnsi="Times New Roman" w:cs="Times New Roman"/>
          <w:b/>
          <w:sz w:val="28"/>
          <w:szCs w:val="28"/>
          <w:lang w:val="en-US"/>
        </w:rPr>
      </w:pPr>
      <w:r w:rsidRPr="00A44816">
        <w:rPr>
          <w:rFonts w:ascii="Times New Roman" w:hAnsi="Times New Roman" w:cs="Times New Roman"/>
          <w:b/>
          <w:sz w:val="28"/>
          <w:szCs w:val="28"/>
          <w:lang w:val="en-US"/>
        </w:rPr>
        <w:t>Plan:</w:t>
      </w:r>
    </w:p>
    <w:p w:rsidR="00E5037A" w:rsidRPr="00A44816" w:rsidRDefault="00E5037A" w:rsidP="001978D1">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 Importance of vitamins for humans</w:t>
      </w:r>
    </w:p>
    <w:p w:rsidR="00E5037A" w:rsidRPr="00A44816" w:rsidRDefault="00E5037A" w:rsidP="001978D1">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2. Sources of vitamins</w:t>
      </w:r>
    </w:p>
    <w:p w:rsidR="00E5037A" w:rsidRPr="00A44816" w:rsidRDefault="00E5037A" w:rsidP="001978D1">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3. Water-soluble vitamins</w:t>
      </w:r>
    </w:p>
    <w:p w:rsidR="00E5037A" w:rsidRPr="00A44816" w:rsidRDefault="00E5037A" w:rsidP="001978D1">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3.1. Riboflavin (vitamin B2)</w:t>
      </w:r>
    </w:p>
    <w:p w:rsidR="00E5037A" w:rsidRPr="00A44816" w:rsidRDefault="00E5037A" w:rsidP="001978D1">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3.2. Cyanocobalamin (vitamin B12)</w:t>
      </w:r>
    </w:p>
    <w:p w:rsidR="00E5037A" w:rsidRPr="00A44816" w:rsidRDefault="00E5037A" w:rsidP="001978D1">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3.3.Pantotenic acid (vitamin B3)</w:t>
      </w:r>
    </w:p>
    <w:p w:rsidR="00E5037A" w:rsidRPr="00A44816" w:rsidRDefault="00E5037A" w:rsidP="001978D1">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3.4.Ascorbic acid (vitamin C)</w:t>
      </w:r>
    </w:p>
    <w:p w:rsidR="00E5037A" w:rsidRPr="00A44816" w:rsidRDefault="00E5037A" w:rsidP="001978D1">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4. Fat-soluble vitamins</w:t>
      </w:r>
    </w:p>
    <w:p w:rsidR="00E5037A" w:rsidRPr="00A44816" w:rsidRDefault="00E5037A" w:rsidP="001978D1">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4.1. Ergosterol (vitamin D 2)</w:t>
      </w:r>
    </w:p>
    <w:p w:rsidR="00E5037A" w:rsidRPr="00A44816" w:rsidRDefault="00E5037A" w:rsidP="001978D1">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4.2.β-carotene</w:t>
      </w:r>
    </w:p>
    <w:p w:rsidR="00E5037A" w:rsidRPr="00A44816" w:rsidRDefault="00E5037A" w:rsidP="001978D1">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5. Ubiquinones</w:t>
      </w:r>
    </w:p>
    <w:p w:rsidR="00E5037A" w:rsidRPr="00A44816" w:rsidRDefault="00E5037A" w:rsidP="001978D1">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6. Prospects for the development of biotechnology in obtaining vitamin preparations.</w:t>
      </w:r>
    </w:p>
    <w:p w:rsidR="00E5037A" w:rsidRPr="00A44816" w:rsidRDefault="00E5037A"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xml:space="preserve">Vitamins represent a group of essential organic compounds of different chemical nature. They are necessary for any organism in concentrations in order to </w:t>
      </w:r>
      <w:r w:rsidRPr="00A44816">
        <w:rPr>
          <w:rFonts w:ascii="Times New Roman" w:hAnsi="Times New Roman" w:cs="Times New Roman"/>
          <w:sz w:val="28"/>
          <w:szCs w:val="28"/>
          <w:lang w:val="en-US"/>
        </w:rPr>
        <w:lastRenderedPageBreak/>
        <w:t>carry out catalytic and regulatory functions. They are not a material for biosynthetic processes, they are not sources of energy.  As for the source of vitamins - it is primarily a plant. Vitamins enter the human body with food. The lack of vitamins can lead to various diseases (this is scurvy, various anemia and so on).  Use of vitamins:</w:t>
      </w:r>
    </w:p>
    <w:p w:rsidR="00E5037A" w:rsidRPr="00A44816" w:rsidRDefault="00E5037A"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1. These are medicinal preparations</w:t>
      </w:r>
    </w:p>
    <w:p w:rsidR="00E5037A" w:rsidRPr="00A44816" w:rsidRDefault="00E5037A"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2. These are components of a balanced diet</w:t>
      </w:r>
    </w:p>
    <w:p w:rsidR="00E5037A" w:rsidRPr="00A44816" w:rsidRDefault="00E5037A"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3. These are the components of perfume products</w:t>
      </w:r>
    </w:p>
    <w:p w:rsidR="00E5037A" w:rsidRPr="00A44816" w:rsidRDefault="00E5037A"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4. it is a biologically active additive</w:t>
      </w:r>
    </w:p>
    <w:p w:rsidR="00E5037A" w:rsidRPr="00A44816" w:rsidRDefault="00E5037A"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5. These are components for the intensificatio</w:t>
      </w:r>
      <w:r w:rsidR="00DA402A" w:rsidRPr="00A44816">
        <w:rPr>
          <w:rFonts w:ascii="Times New Roman" w:hAnsi="Times New Roman" w:cs="Times New Roman"/>
          <w:sz w:val="28"/>
          <w:szCs w:val="28"/>
          <w:lang w:val="en-US"/>
        </w:rPr>
        <w:t xml:space="preserve">n of biotechnological processes </w:t>
      </w:r>
      <w:r w:rsidRPr="00A44816">
        <w:rPr>
          <w:rFonts w:ascii="Times New Roman" w:hAnsi="Times New Roman" w:cs="Times New Roman"/>
          <w:sz w:val="28"/>
          <w:szCs w:val="28"/>
          <w:lang w:val="en-US"/>
        </w:rPr>
        <w:t>production.</w:t>
      </w:r>
    </w:p>
    <w:p w:rsidR="00E5037A" w:rsidRPr="00A44816" w:rsidRDefault="00E5037A"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It is known that high biological activity is, as a rule, not the vitamins themselves, but their derivatives - coenzymes. Also open coenzymes for which no vitamin analogues have been found. Coenzyme forms based on various vitamins have a wide. The spectrum of action and effectively used in medical practice.  Most vitamins are either isolated from natural sources, or synthesize by chemical means. However, with the help of biotechnology today produce especially complex in structure vitamins B2, B12, β-carotene (provitamin A), PP and precursors of vitamin D (ergosterol).  In addition, the synthesis of vitamin C (ascorbic acid) is used microorganisms as selective oxidizers of d-sorbitol in L-sorbose.  Preparation of vitamin B2 (riboflavin). Initially, this vitamin was isolated from natural raw materials (at the maximum concentrations it is present in carrots and in the liver). Then, both chemical and microbiological methods of industrial synthesis. For riboflavin characteristic functioning in coenzyme forms:</w:t>
      </w:r>
      <w:r w:rsidR="0087705E"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-flavinomononucleotide (FMN) flavin adenine dinucleotide (FAD).</w:t>
      </w:r>
    </w:p>
    <w:p w:rsidR="00E5037A" w:rsidRPr="00A44816" w:rsidRDefault="00E5037A"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The sources of riboflavin are</w:t>
      </w:r>
    </w:p>
    <w:p w:rsidR="00E5037A" w:rsidRPr="00A44816" w:rsidRDefault="00E5037A"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-high plants</w:t>
      </w:r>
    </w:p>
    <w:p w:rsidR="00E5037A" w:rsidRPr="00A44816" w:rsidRDefault="00E5037A"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-yeast</w:t>
      </w:r>
    </w:p>
    <w:p w:rsidR="00E5037A" w:rsidRPr="00A44816" w:rsidRDefault="00E5037A"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-chemical fungi.</w:t>
      </w:r>
    </w:p>
    <w:p w:rsidR="00E5037A" w:rsidRPr="00A44816" w:rsidRDefault="00E5037A"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All of them are capable of synthesizing riboflavin.</w:t>
      </w:r>
      <w:r w:rsidR="0087705E"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 The active producer of riboflavin is a yeast-like</w:t>
      </w:r>
      <w:r w:rsidR="0087705E"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fungus Eremothecium ashbyii and Ashbya gossipii.</w:t>
      </w:r>
      <w:r w:rsidR="0087705E"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 Supersynthesis of riboflavin can be obtained by acting on wild</w:t>
      </w:r>
      <w:r w:rsidR="0087705E"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strains mutagens, violating the mechanism of retroinhibition of synthesis</w:t>
      </w:r>
      <w:r w:rsidR="0087705E"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vitamin B2,</w:t>
      </w:r>
    </w:p>
    <w:p w:rsidR="00E5037A" w:rsidRPr="00A44816" w:rsidRDefault="00E5037A" w:rsidP="00BE7F62">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flavin nucleotides, as well as changes in the composition of the culture</w:t>
      </w:r>
      <w:r w:rsidR="0087705E"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environment.</w:t>
      </w:r>
      <w:r w:rsidR="0087705E"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 The medium for growth of riboflavin producers includes:</w:t>
      </w:r>
    </w:p>
    <w:p w:rsidR="00E5037A" w:rsidRPr="00A44816" w:rsidRDefault="00E5037A"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-Soy flour</w:t>
      </w:r>
    </w:p>
    <w:p w:rsidR="00E5037A" w:rsidRPr="00A44816" w:rsidRDefault="00E5037A"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-corn extract</w:t>
      </w:r>
    </w:p>
    <w:p w:rsidR="00E5037A" w:rsidRPr="00A44816" w:rsidRDefault="00E5037A"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-sucrose</w:t>
      </w:r>
    </w:p>
    <w:p w:rsidR="00E5037A" w:rsidRPr="00A44816" w:rsidRDefault="00E5037A"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-calcium carbonate</w:t>
      </w:r>
    </w:p>
    <w:p w:rsidR="00E5037A" w:rsidRPr="00A44816" w:rsidRDefault="00E5037A"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-sodium chloride</w:t>
      </w:r>
    </w:p>
    <w:p w:rsidR="00E5037A" w:rsidRPr="00A44816" w:rsidRDefault="00E5037A"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-Vitamins</w:t>
      </w:r>
    </w:p>
    <w:p w:rsidR="00E5037A" w:rsidRPr="00A44816" w:rsidRDefault="00E5037A"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-inedible fat.</w:t>
      </w:r>
    </w:p>
    <w:p w:rsidR="00E5037A" w:rsidRPr="00A44816" w:rsidRDefault="00E5037A" w:rsidP="00BE7F62">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xml:space="preserve"> Before being fed into the fermenter, the medium is </w:t>
      </w:r>
      <w:r w:rsidR="00BE7F62" w:rsidRPr="00A44816">
        <w:rPr>
          <w:rFonts w:ascii="Times New Roman" w:hAnsi="Times New Roman" w:cs="Times New Roman"/>
          <w:sz w:val="28"/>
          <w:szCs w:val="28"/>
          <w:lang w:val="en-US"/>
        </w:rPr>
        <w:t xml:space="preserve">sterilized with antibiotics and </w:t>
      </w:r>
      <w:r w:rsidRPr="00A44816">
        <w:rPr>
          <w:rFonts w:ascii="Times New Roman" w:hAnsi="Times New Roman" w:cs="Times New Roman"/>
          <w:sz w:val="28"/>
          <w:szCs w:val="28"/>
          <w:lang w:val="en-US"/>
        </w:rPr>
        <w:t>antiseptics in order to avoid its infec</w:t>
      </w:r>
      <w:r w:rsidR="0087705E" w:rsidRPr="00A44816">
        <w:rPr>
          <w:rFonts w:ascii="Times New Roman" w:hAnsi="Times New Roman" w:cs="Times New Roman"/>
          <w:sz w:val="28"/>
          <w:szCs w:val="28"/>
          <w:lang w:val="en-US"/>
        </w:rPr>
        <w:t xml:space="preserve">tion. At the end of the process </w:t>
      </w:r>
      <w:r w:rsidRPr="00A44816">
        <w:rPr>
          <w:rFonts w:ascii="Times New Roman" w:hAnsi="Times New Roman" w:cs="Times New Roman"/>
          <w:sz w:val="28"/>
          <w:szCs w:val="28"/>
          <w:lang w:val="en-US"/>
        </w:rPr>
        <w:lastRenderedPageBreak/>
        <w:t>fermentation, the culture liquid is concentrated, dried and</w:t>
      </w:r>
      <w:r w:rsidR="0087705E"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mixed with fillers. In 1983, the Institute of Genetics was</w:t>
      </w:r>
      <w:r w:rsidR="0087705E"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a recombinant Bacillus subtilis producer strain was constructed,</w:t>
      </w:r>
      <w:r w:rsidR="0087705E"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capable of synthesizing three times more compared to Eremothecium</w:t>
      </w:r>
      <w:r w:rsidR="00BE7F6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ashbyii and this producer is more resistant to exogenous cassation.</w:t>
      </w:r>
    </w:p>
    <w:p w:rsidR="0087705E" w:rsidRPr="00A44816" w:rsidRDefault="0087705E" w:rsidP="00BE7F62">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b/>
          <w:sz w:val="28"/>
          <w:szCs w:val="28"/>
          <w:lang w:val="en-US"/>
        </w:rPr>
        <w:t>Getting vitamin B12</w:t>
      </w:r>
      <w:r w:rsidRPr="00A44816">
        <w:rPr>
          <w:rFonts w:ascii="Times New Roman" w:hAnsi="Times New Roman" w:cs="Times New Roman"/>
          <w:sz w:val="28"/>
          <w:szCs w:val="28"/>
          <w:lang w:val="en-US"/>
        </w:rPr>
        <w:t>. This vitamin was discovered simultaneously in the US and England. In 1972, in Harvard University was carried out chemical synthesis of vitamin B12, including 37 stages of its rece</w:t>
      </w:r>
      <w:r w:rsidR="00BE7F62" w:rsidRPr="00A44816">
        <w:rPr>
          <w:rFonts w:ascii="Times New Roman" w:hAnsi="Times New Roman" w:cs="Times New Roman"/>
          <w:sz w:val="28"/>
          <w:szCs w:val="28"/>
          <w:lang w:val="en-US"/>
        </w:rPr>
        <w:t xml:space="preserve">ption, which made it impossible </w:t>
      </w:r>
      <w:r w:rsidRPr="00A44816">
        <w:rPr>
          <w:rFonts w:ascii="Times New Roman" w:hAnsi="Times New Roman" w:cs="Times New Roman"/>
          <w:sz w:val="28"/>
          <w:szCs w:val="28"/>
          <w:lang w:val="en-US"/>
        </w:rPr>
        <w:t>organize the industrial production of this vitamin. On the other hand this production was necessary, since vitamin B12 is very important in correction of certain disorders in the human body and animals. is he regulates carbohydrate and lipid metabolism, participates in metabolism essential amino acids, purine and pyrimidine bases, stimulates the formation of hemoglobin, is used to treat</w:t>
      </w:r>
      <w:r w:rsidR="00BE7F6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malignant anemia, radiation sickness, liver disease and in others cases.</w:t>
      </w:r>
    </w:p>
    <w:p w:rsidR="0087705E" w:rsidRPr="00A44816" w:rsidRDefault="0087705E"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First, vitamin B12 was obtained exclusively from natural raw materials (1ton of liver - 15 mg of vitamin).  The only way to get it now is microbiological synthesis on an industrial scale. It is interesting that detection of vitamin B12 as a by-product in production antibiotics stimulated the search for producers of this vitamin.</w:t>
      </w:r>
    </w:p>
    <w:p w:rsidR="0087705E" w:rsidRPr="00A44816" w:rsidRDefault="0087705E"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The producer of vitamin B12 is propionic acid bacteria from the genus</w:t>
      </w:r>
    </w:p>
    <w:p w:rsidR="0087705E" w:rsidRPr="00A44816" w:rsidRDefault="0087705E" w:rsidP="00BE7F62">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Propionibacterium. The use of mutants and addition to the medium the precursor of vitamin B12 - 5.6 dimethylbenzimidazole (5.6 DMB) abruptly increases the producer's productivity. The addition of in nutrient media of corn and meat extract, soy flour, fish flour. Growth of propionic bacte</w:t>
      </w:r>
      <w:r w:rsidR="00BE7F62" w:rsidRPr="00A44816">
        <w:rPr>
          <w:rFonts w:ascii="Times New Roman" w:hAnsi="Times New Roman" w:cs="Times New Roman"/>
          <w:sz w:val="28"/>
          <w:szCs w:val="28"/>
          <w:lang w:val="en-US"/>
        </w:rPr>
        <w:t xml:space="preserve">ria is carried out periodically </w:t>
      </w:r>
      <w:r w:rsidRPr="00A44816">
        <w:rPr>
          <w:rFonts w:ascii="Times New Roman" w:hAnsi="Times New Roman" w:cs="Times New Roman"/>
          <w:sz w:val="28"/>
          <w:szCs w:val="28"/>
          <w:lang w:val="en-US"/>
        </w:rPr>
        <w:t>method under anaerobic conditions on med</w:t>
      </w:r>
      <w:r w:rsidR="00BE7F62" w:rsidRPr="00A44816">
        <w:rPr>
          <w:rFonts w:ascii="Times New Roman" w:hAnsi="Times New Roman" w:cs="Times New Roman"/>
          <w:sz w:val="28"/>
          <w:szCs w:val="28"/>
          <w:lang w:val="en-US"/>
        </w:rPr>
        <w:t xml:space="preserve">ium with corn extract, glucose, </w:t>
      </w:r>
      <w:r w:rsidRPr="00A44816">
        <w:rPr>
          <w:rFonts w:ascii="Times New Roman" w:hAnsi="Times New Roman" w:cs="Times New Roman"/>
          <w:sz w:val="28"/>
          <w:szCs w:val="28"/>
          <w:lang w:val="en-US"/>
        </w:rPr>
        <w:t>salts of cobalt and ammonium sulfate. Forming acids neutralized with alkali. 72 hours after the start of the fermentation, predecessors - 5.6 DMB. Duration of fermentation - three days. The resulting mass is separated, stabilized with sodium nitrite, cooled, neutralize, coagulate proteins and filter. Purify on ion-exchange</w:t>
      </w:r>
      <w:r w:rsidR="00BE7F6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resin, crystallized and chemical cleaning of the product. Further follows the preparation of various dosage forms of multivitamin preparations. To increase the production of vitamin B12 promising is the application of genetic engineering in the preparation of hybrid strains and the use of immobilization methods on polymers.  </w:t>
      </w:r>
    </w:p>
    <w:p w:rsidR="0087705E" w:rsidRPr="00A44816" w:rsidRDefault="0087705E"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b/>
          <w:sz w:val="28"/>
          <w:szCs w:val="28"/>
          <w:lang w:val="en-US"/>
        </w:rPr>
        <w:t>Vitamin B3</w:t>
      </w:r>
      <w:r w:rsidRPr="00A44816">
        <w:rPr>
          <w:rFonts w:ascii="Times New Roman" w:hAnsi="Times New Roman" w:cs="Times New Roman"/>
          <w:sz w:val="28"/>
          <w:szCs w:val="28"/>
          <w:lang w:val="en-US"/>
        </w:rPr>
        <w:t xml:space="preserve"> (pantothenic acid). Method of production – thin organic synthesis and microbiological synthesis using immobilized bacterial cells, actinomycetes (the main method).  Vitamin PP. The biotechnological method is used, the extraction method from microorganisms, usually from baker's yeast with added predecessors. The strain Brevibacterium ammoniagenes is used.  Ascorbic acid. Here, mainly chemical synthesis is used or one stage is carried out biotechnologically with</w:t>
      </w:r>
      <w:r w:rsidR="00BE7F6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using acetic acid bacteria, which conduct the reaction transformation of d-sorbitol into L-sorbose. For the production of sorbose, the culture producer of Gluconobacter oxydans are grown in batch fermenters with a stirrer, bubbler, reinforced aeration for 20-40 hours. The yield of sorbose reaches 98% of the initial</w:t>
      </w:r>
      <w:r w:rsidR="00BE7F6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 xml:space="preserve">sorbitol. Nutrient medium: corn yeast extract up to 20%. Sorbose </w:t>
      </w:r>
      <w:r w:rsidRPr="00A44816">
        <w:rPr>
          <w:rFonts w:ascii="Times New Roman" w:hAnsi="Times New Roman" w:cs="Times New Roman"/>
          <w:sz w:val="28"/>
          <w:szCs w:val="28"/>
          <w:lang w:val="en-US"/>
        </w:rPr>
        <w:lastRenderedPageBreak/>
        <w:t>is isolated from the culture liquid. Development microbiological method was developed in the production of 2-keto L- gulonic acid is an intermediate product of vitamin C synthesis. Producers: Acetobacter, Erwinia, Gluconobacter. Perspective creation</w:t>
      </w:r>
      <w:r w:rsidR="00BE7F6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genetically engineered strains of producers.  Fat-soluble vitamins.</w:t>
      </w:r>
    </w:p>
    <w:p w:rsidR="0087705E" w:rsidRPr="00A44816" w:rsidRDefault="0087705E"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b/>
          <w:sz w:val="28"/>
          <w:szCs w:val="28"/>
          <w:lang w:val="en-US"/>
        </w:rPr>
        <w:t xml:space="preserve">Ergosterol (vitamin D 2). </w:t>
      </w:r>
      <w:r w:rsidRPr="00A44816">
        <w:rPr>
          <w:rFonts w:ascii="Times New Roman" w:hAnsi="Times New Roman" w:cs="Times New Roman"/>
          <w:sz w:val="28"/>
          <w:szCs w:val="28"/>
          <w:lang w:val="en-US"/>
        </w:rPr>
        <w:t> Ergosterol is the main component of sterols of yeast-like fungi of the genus Candida using carbohydrates. There are several options</w:t>
      </w:r>
      <w:r w:rsidR="00BE7F6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growing yeast producers of ergosterol.  Producers are yeast, mold, especially Saccharomyces cerevisiae.  The nutrient medium must contain sources of carbon, nitrogen, phosphorus.  Fermentation takes place under aerobic conditions for about 12-20 hours. For getting crystalline vitamin D 2, the biomass is hydrolyzed, cooled, filter, make alcohol extracts that are saponified (treated alkali), crystallize, purify, dissolve in ether, remove ether, and then ergosterol are irradiated with ultraviolet rays (UV irradiation), since vitamin D 2 of ergosterol is formed only after ultraviolet irradiation (UV irradiation). The source of ergosterol can also be the mycelium of fungi, which remains as a waste (by-product) of an antibiotic</w:t>
      </w:r>
      <w:r w:rsidR="00BE7F6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industry. Microorganisms Cryptoccocus curvatus on media with waste of the dairy industry and during the processing of cotton synthesize significant amounts of ergosterol. This all relates to the issue profitability and environmental friendliness of biotechnological production.</w:t>
      </w:r>
    </w:p>
    <w:p w:rsidR="0087705E" w:rsidRPr="00A44816" w:rsidRDefault="0087705E"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w:t>
      </w:r>
      <w:r w:rsidRPr="00A44816">
        <w:rPr>
          <w:rFonts w:ascii="Times New Roman" w:hAnsi="Times New Roman" w:cs="Times New Roman"/>
          <w:b/>
          <w:sz w:val="28"/>
          <w:szCs w:val="28"/>
          <w:lang w:val="en-US"/>
        </w:rPr>
        <w:t>β-carotene.</w:t>
      </w:r>
      <w:r w:rsidRPr="00A44816">
        <w:rPr>
          <w:rFonts w:ascii="Times New Roman" w:hAnsi="Times New Roman" w:cs="Times New Roman"/>
          <w:sz w:val="28"/>
          <w:szCs w:val="28"/>
          <w:lang w:val="en-US"/>
        </w:rPr>
        <w:t xml:space="preserve"> Carotenoids (polyterpenes) are a natural pigment. General information pathway of biosynthesis from isoprene units. The source is the higher plants, algae, microorganisms. Obtaining is a subtle organic synthesis (chemical method) and biotechnology (use of mycelial fungi) The nutrient medium is corn-soybean medium. The process of obtaining multi-stage. β-carotene is extracted with sunflower oil and Used in the form of oil If chemical synthesis is used, then more profitably after extraction of it crystallize.</w:t>
      </w:r>
    </w:p>
    <w:p w:rsidR="0087705E" w:rsidRPr="00A44816" w:rsidRDefault="0087705E" w:rsidP="00BE7F62">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b/>
          <w:sz w:val="28"/>
          <w:szCs w:val="28"/>
          <w:lang w:val="en-US"/>
        </w:rPr>
        <w:t>Vitamin PP</w:t>
      </w:r>
      <w:r w:rsidRPr="00A44816">
        <w:rPr>
          <w:rFonts w:ascii="Times New Roman" w:hAnsi="Times New Roman" w:cs="Times New Roman"/>
          <w:sz w:val="28"/>
          <w:szCs w:val="28"/>
          <w:lang w:val="en-US"/>
        </w:rPr>
        <w:t xml:space="preserve"> - in its production a biotechnological method is used, using a method of extraction from microorganisms, usually baking yeast. As a strain, Brevibacterium ammoniagenes is used.  Ubiquinones (coenzymes Q) -2,3-dimethoxy, 5-methylbenzoquinone. These compounds are synthesized in the body of animals and humans. Participation of ubiquinone in metabolic processes is manifested by regulatory effect, he also ta</w:t>
      </w:r>
      <w:r w:rsidR="00BE7F62" w:rsidRPr="00A44816">
        <w:rPr>
          <w:rFonts w:ascii="Times New Roman" w:hAnsi="Times New Roman" w:cs="Times New Roman"/>
          <w:sz w:val="28"/>
          <w:szCs w:val="28"/>
          <w:lang w:val="en-US"/>
        </w:rPr>
        <w:t xml:space="preserve">kes part in tissue respiration, </w:t>
      </w:r>
      <w:r w:rsidRPr="00A44816">
        <w:rPr>
          <w:rFonts w:ascii="Times New Roman" w:hAnsi="Times New Roman" w:cs="Times New Roman"/>
          <w:sz w:val="28"/>
          <w:szCs w:val="28"/>
          <w:lang w:val="en-US"/>
        </w:rPr>
        <w:t>phosphorylation, in the transfer of electrons.Obtaining ubiquinone is a biotechnology based on callus cultures rice or tumor tissue. Producers - bacteria, yeast and yeast-like microorganisms. Dry mass of fungi of the genus Candida</w:t>
      </w:r>
      <w:r w:rsidR="00BE7F6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contains a mixture of ubiquinones. This is one of the examples when biotechnology combines in a single process the production of ubiquinones and ergosterol from microbial lipids. The use of ubiquinones - in ischemic disease</w:t>
      </w:r>
    </w:p>
    <w:p w:rsidR="0087705E" w:rsidRPr="00A44816" w:rsidRDefault="0087705E" w:rsidP="00BE7F62">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xml:space="preserve">heart and with high loads. Acetic acid bacteria used </w:t>
      </w:r>
      <w:r w:rsidR="00BE7F62" w:rsidRPr="00A44816">
        <w:rPr>
          <w:rFonts w:ascii="Times New Roman" w:hAnsi="Times New Roman" w:cs="Times New Roman"/>
          <w:sz w:val="28"/>
          <w:szCs w:val="28"/>
          <w:lang w:val="en-US"/>
        </w:rPr>
        <w:t xml:space="preserve">in the oxidation of sorbitol to </w:t>
      </w:r>
      <w:r w:rsidRPr="00A44816">
        <w:rPr>
          <w:rFonts w:ascii="Times New Roman" w:hAnsi="Times New Roman" w:cs="Times New Roman"/>
          <w:sz w:val="28"/>
          <w:szCs w:val="28"/>
          <w:lang w:val="en-US"/>
        </w:rPr>
        <w:t>sorbose (when obtaining vitamin C) contain ubiquinone-10) with ten isoprene</w:t>
      </w:r>
      <w:r w:rsidR="00BE7F6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units in the side chain, which is a coenzyme of the body rights.</w:t>
      </w:r>
    </w:p>
    <w:p w:rsidR="0087705E" w:rsidRPr="00A44816" w:rsidRDefault="0087705E" w:rsidP="00DA402A">
      <w:pPr>
        <w:tabs>
          <w:tab w:val="left" w:pos="1728"/>
        </w:tabs>
        <w:spacing w:after="0" w:line="240" w:lineRule="auto"/>
        <w:ind w:firstLine="709"/>
        <w:contextualSpacing/>
        <w:jc w:val="both"/>
        <w:rPr>
          <w:rFonts w:ascii="Times New Roman" w:hAnsi="Times New Roman" w:cs="Times New Roman"/>
          <w:i/>
          <w:sz w:val="28"/>
          <w:szCs w:val="28"/>
          <w:lang w:val="en-US"/>
        </w:rPr>
      </w:pPr>
      <w:r w:rsidRPr="00A44816">
        <w:rPr>
          <w:rFonts w:ascii="Times New Roman" w:hAnsi="Times New Roman" w:cs="Times New Roman"/>
          <w:i/>
          <w:sz w:val="28"/>
          <w:szCs w:val="28"/>
          <w:lang w:val="en-US"/>
        </w:rPr>
        <w:t>The conclusion.</w:t>
      </w:r>
    </w:p>
    <w:p w:rsidR="0087705E" w:rsidRPr="00A44816" w:rsidRDefault="0087705E"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1. Application of genetic engineering in the synthesis of vitamin B2 and vitamin C</w:t>
      </w:r>
    </w:p>
    <w:p w:rsidR="0087705E" w:rsidRPr="00A44816" w:rsidRDefault="0087705E"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lastRenderedPageBreak/>
        <w:t>- has opened up new opportunities for selection of highly active producers.</w:t>
      </w:r>
    </w:p>
    <w:p w:rsidR="0087705E" w:rsidRPr="00A44816" w:rsidRDefault="0087705E"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2. Introduction of a continuous fermentation process in the production of sorbose</w:t>
      </w:r>
    </w:p>
    <w:p w:rsidR="0087705E" w:rsidRPr="00A44816" w:rsidRDefault="0087705E"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increased the rate of formation of this sugar almost twice.</w:t>
      </w:r>
    </w:p>
    <w:p w:rsidR="0087705E" w:rsidRPr="00A44816" w:rsidRDefault="0087705E"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3. Fractional feeding of components into nutrient media provided a high level of fermentation in the production of vitamin B12 and sorbose.</w:t>
      </w:r>
    </w:p>
    <w:p w:rsidR="0087705E" w:rsidRPr="00A44816" w:rsidRDefault="0087705E"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4. The use of immobilized cells in the production of vitamins B12 and B3 led to the development of new designs of bioreactors.</w:t>
      </w:r>
    </w:p>
    <w:p w:rsidR="0087705E" w:rsidRPr="00A44816" w:rsidRDefault="0087705E"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5. Utilization of various industrial wastes significantly reduces the prime cost of the products - vitamins B2, B12 and β-carotene, improves the ecology of production.</w:t>
      </w:r>
    </w:p>
    <w:p w:rsidR="0087705E" w:rsidRPr="00A44816" w:rsidRDefault="0087705E"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Thus, the preparation of these important biologically active substances (BAS) indicates a significant contribution of biotechnology, and in this sector of the pharmaceutical industry</w:t>
      </w:r>
    </w:p>
    <w:p w:rsidR="00DA402A" w:rsidRPr="00A44816" w:rsidRDefault="00DA402A" w:rsidP="00BF3254">
      <w:pPr>
        <w:tabs>
          <w:tab w:val="left" w:pos="1728"/>
        </w:tabs>
        <w:spacing w:after="0" w:line="240" w:lineRule="auto"/>
        <w:ind w:firstLine="709"/>
        <w:contextualSpacing/>
        <w:rPr>
          <w:rFonts w:ascii="Times New Roman" w:hAnsi="Times New Roman" w:cs="Times New Roman"/>
          <w:b/>
          <w:sz w:val="28"/>
          <w:szCs w:val="28"/>
          <w:lang w:val="en-US"/>
        </w:rPr>
      </w:pPr>
    </w:p>
    <w:p w:rsidR="001B5647" w:rsidRPr="00A44816" w:rsidRDefault="001B5647" w:rsidP="00BF3254">
      <w:pPr>
        <w:tabs>
          <w:tab w:val="left" w:pos="1728"/>
        </w:tabs>
        <w:spacing w:after="0" w:line="240" w:lineRule="auto"/>
        <w:ind w:firstLine="709"/>
        <w:contextualSpacing/>
        <w:rPr>
          <w:rFonts w:ascii="Times New Roman" w:hAnsi="Times New Roman" w:cs="Times New Roman"/>
          <w:b/>
          <w:sz w:val="28"/>
          <w:szCs w:val="28"/>
        </w:rPr>
      </w:pPr>
      <w:r w:rsidRPr="00A44816">
        <w:rPr>
          <w:rFonts w:ascii="Times New Roman" w:hAnsi="Times New Roman" w:cs="Times New Roman"/>
          <w:b/>
          <w:sz w:val="28"/>
          <w:szCs w:val="28"/>
          <w:lang w:val="en-US"/>
        </w:rPr>
        <w:t>Literature</w:t>
      </w:r>
      <w:r w:rsidRPr="00A44816">
        <w:rPr>
          <w:rFonts w:ascii="Times New Roman" w:hAnsi="Times New Roman" w:cs="Times New Roman"/>
          <w:b/>
          <w:sz w:val="28"/>
          <w:szCs w:val="28"/>
        </w:rPr>
        <w:t>:</w:t>
      </w:r>
    </w:p>
    <w:p w:rsidR="00DA402A" w:rsidRPr="00A44816" w:rsidRDefault="00DA402A" w:rsidP="00DA402A">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1.Приходько Н.А., Никитина В.А., Шаманова О.Р. Биотехнология БАВ – Шымкент: ЮКГУ, 2006 – 122 с</w:t>
      </w:r>
    </w:p>
    <w:p w:rsidR="00DA402A" w:rsidRPr="00A44816" w:rsidRDefault="00DA402A" w:rsidP="00DA402A">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2.Надирова Ж.К., Сапарбекова А.А. Биотехнология в производстве белковых продуктов – Шымкент: ЮКГУ, 2012 – 80с.</w:t>
      </w:r>
    </w:p>
    <w:p w:rsidR="00DA402A" w:rsidRPr="00A44816" w:rsidRDefault="00DA402A" w:rsidP="00DA402A">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4.Бирюков В.В. Основы промышленной биотехнологии. М.:КолосС,2004-296с</w:t>
      </w:r>
    </w:p>
    <w:p w:rsidR="00DA402A" w:rsidRPr="00A44816" w:rsidRDefault="00DA402A" w:rsidP="00DA402A">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5.Приходько Н.А., Есимова А.М., Надирова Ж.К., м.у. по СРС «Биотехнология БАВ»,  Шымкент, ЮКГУ, 2007</w:t>
      </w:r>
    </w:p>
    <w:p w:rsidR="00DA402A" w:rsidRPr="00A44816" w:rsidRDefault="00DA402A" w:rsidP="00DA402A">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6.Сазыкин С.Д. Биотехнология –М.: Изд.центр Академия, 2006- 256с.</w:t>
      </w:r>
    </w:p>
    <w:p w:rsidR="00DA402A" w:rsidRPr="00A44816" w:rsidRDefault="00DA402A" w:rsidP="00DA402A">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7Воронин Е.С., Тихонов И.В. Биотехнология: Учебник для вузов – М.: Де Ли принт, 2006 – 5213 с.</w:t>
      </w:r>
    </w:p>
    <w:p w:rsidR="00DA402A" w:rsidRPr="00A44816" w:rsidRDefault="00DA402A" w:rsidP="00DA402A">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8.Дебабов В.Г. и др. Генная инженерия в производстве БАВ – М.: Де Ли принт, 2000 – 391 с.</w:t>
      </w:r>
    </w:p>
    <w:p w:rsidR="00DA402A" w:rsidRPr="00A44816" w:rsidRDefault="00DA402A" w:rsidP="00DA402A">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9.Приходько Н.А., Есимова А.М., Надирова Ж.К., конспект лекций «Биотехнология БАВ », Шымкент, ЮКГУ, 2007</w:t>
      </w:r>
    </w:p>
    <w:p w:rsidR="00DA402A" w:rsidRPr="00A44816" w:rsidRDefault="00DA402A" w:rsidP="00DA402A">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10.Приходько Н.А.,Есимова А.М., Надирова Ж.К., лабораторный практикум «Биотехнология БАВ », Шымкент, ЮКГУ, 2006</w:t>
      </w:r>
    </w:p>
    <w:p w:rsidR="001B5647" w:rsidRPr="00A44816" w:rsidRDefault="001B5647" w:rsidP="00BF3254">
      <w:pPr>
        <w:tabs>
          <w:tab w:val="left" w:pos="1728"/>
        </w:tabs>
        <w:spacing w:after="0" w:line="240" w:lineRule="auto"/>
        <w:ind w:firstLine="709"/>
        <w:contextualSpacing/>
        <w:rPr>
          <w:rFonts w:ascii="Times New Roman" w:hAnsi="Times New Roman" w:cs="Times New Roman"/>
          <w:b/>
          <w:sz w:val="28"/>
          <w:szCs w:val="28"/>
          <w:lang w:val="en-US"/>
        </w:rPr>
      </w:pPr>
      <w:r w:rsidRPr="00A44816">
        <w:rPr>
          <w:rFonts w:ascii="Times New Roman" w:hAnsi="Times New Roman" w:cs="Times New Roman"/>
          <w:b/>
          <w:sz w:val="28"/>
          <w:szCs w:val="28"/>
          <w:lang w:val="en-US"/>
        </w:rPr>
        <w:t>Control questions</w:t>
      </w:r>
    </w:p>
    <w:p w:rsidR="001978D1" w:rsidRPr="00A44816" w:rsidRDefault="001978D1" w:rsidP="001978D1">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 Explain the importance of vitamins for humans</w:t>
      </w:r>
    </w:p>
    <w:p w:rsidR="001978D1" w:rsidRPr="00A44816" w:rsidRDefault="001978D1" w:rsidP="001978D1">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2. Call the sources of vitamins</w:t>
      </w:r>
    </w:p>
    <w:p w:rsidR="001978D1" w:rsidRPr="00A44816" w:rsidRDefault="001978D1" w:rsidP="001978D1">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3. Name the water-soluble vitamins</w:t>
      </w:r>
    </w:p>
    <w:p w:rsidR="001978D1" w:rsidRPr="00A44816" w:rsidRDefault="001978D1" w:rsidP="001978D1">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4. Riboflavin (vitamin B2)</w:t>
      </w:r>
    </w:p>
    <w:p w:rsidR="001978D1" w:rsidRPr="00A44816" w:rsidRDefault="001978D1" w:rsidP="001978D1">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5.  What is Cyanocobalamin (vitamin B12)</w:t>
      </w:r>
    </w:p>
    <w:p w:rsidR="001978D1" w:rsidRPr="00A44816" w:rsidRDefault="001978D1" w:rsidP="001978D1">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6. What is Pantotenic acid (vitamin B3)</w:t>
      </w:r>
    </w:p>
    <w:p w:rsidR="001978D1" w:rsidRPr="00A44816" w:rsidRDefault="001978D1" w:rsidP="001978D1">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7. .</w:t>
      </w:r>
      <w:r w:rsidRPr="00A44816">
        <w:rPr>
          <w:rFonts w:ascii="Times New Roman" w:hAnsi="Times New Roman" w:cs="Times New Roman"/>
          <w:lang w:val="en-US"/>
        </w:rPr>
        <w:t xml:space="preserve"> </w:t>
      </w:r>
      <w:r w:rsidRPr="00A44816">
        <w:rPr>
          <w:rFonts w:ascii="Times New Roman" w:hAnsi="Times New Roman" w:cs="Times New Roman"/>
          <w:sz w:val="28"/>
          <w:szCs w:val="28"/>
          <w:lang w:val="en-US"/>
        </w:rPr>
        <w:t>What is Ascorbic acid (vitamin C)</w:t>
      </w:r>
    </w:p>
    <w:p w:rsidR="001978D1" w:rsidRPr="00A44816" w:rsidRDefault="001978D1" w:rsidP="001978D1">
      <w:pPr>
        <w:tabs>
          <w:tab w:val="left" w:pos="1728"/>
        </w:tabs>
        <w:spacing w:after="0" w:line="240" w:lineRule="auto"/>
        <w:contextualSpacing/>
        <w:rPr>
          <w:rFonts w:ascii="Times New Roman" w:hAnsi="Times New Roman" w:cs="Times New Roman"/>
          <w:b/>
          <w:sz w:val="28"/>
          <w:szCs w:val="28"/>
          <w:lang w:val="en-US"/>
        </w:rPr>
      </w:pPr>
    </w:p>
    <w:p w:rsidR="001978D1" w:rsidRPr="00A44816" w:rsidRDefault="001978D1" w:rsidP="001978D1">
      <w:pPr>
        <w:tabs>
          <w:tab w:val="left" w:pos="1728"/>
        </w:tabs>
        <w:spacing w:after="0" w:line="240" w:lineRule="auto"/>
        <w:contextualSpacing/>
        <w:rPr>
          <w:rFonts w:ascii="Times New Roman" w:hAnsi="Times New Roman" w:cs="Times New Roman"/>
          <w:b/>
          <w:sz w:val="28"/>
          <w:szCs w:val="28"/>
          <w:lang w:val="en-US"/>
        </w:rPr>
      </w:pPr>
    </w:p>
    <w:p w:rsidR="001978D1" w:rsidRPr="00A44816" w:rsidRDefault="001978D1" w:rsidP="001978D1">
      <w:pPr>
        <w:tabs>
          <w:tab w:val="left" w:pos="1728"/>
        </w:tabs>
        <w:spacing w:after="0" w:line="240" w:lineRule="auto"/>
        <w:contextualSpacing/>
        <w:rPr>
          <w:rFonts w:ascii="Times New Roman" w:hAnsi="Times New Roman" w:cs="Times New Roman"/>
          <w:b/>
          <w:sz w:val="28"/>
          <w:szCs w:val="28"/>
          <w:lang w:val="en-US"/>
        </w:rPr>
      </w:pPr>
    </w:p>
    <w:p w:rsidR="001978D1" w:rsidRPr="00A44816" w:rsidRDefault="001978D1" w:rsidP="001978D1">
      <w:pPr>
        <w:tabs>
          <w:tab w:val="left" w:pos="1728"/>
        </w:tabs>
        <w:spacing w:after="0" w:line="240" w:lineRule="auto"/>
        <w:contextualSpacing/>
        <w:rPr>
          <w:rFonts w:ascii="Times New Roman" w:hAnsi="Times New Roman" w:cs="Times New Roman"/>
          <w:b/>
          <w:sz w:val="28"/>
          <w:szCs w:val="28"/>
          <w:lang w:val="en-US"/>
        </w:rPr>
      </w:pPr>
    </w:p>
    <w:p w:rsidR="001B5647" w:rsidRPr="00A44816" w:rsidRDefault="00752F08" w:rsidP="00DA402A">
      <w:pPr>
        <w:tabs>
          <w:tab w:val="left" w:pos="1728"/>
        </w:tabs>
        <w:spacing w:after="0" w:line="240" w:lineRule="auto"/>
        <w:contextualSpacing/>
        <w:rPr>
          <w:rFonts w:ascii="Times New Roman" w:hAnsi="Times New Roman" w:cs="Times New Roman"/>
          <w:b/>
          <w:sz w:val="28"/>
          <w:szCs w:val="28"/>
          <w:lang w:val="en-US"/>
        </w:rPr>
      </w:pPr>
      <w:r w:rsidRPr="00A44816">
        <w:rPr>
          <w:rFonts w:ascii="Times New Roman" w:hAnsi="Times New Roman" w:cs="Times New Roman"/>
          <w:b/>
          <w:sz w:val="28"/>
          <w:szCs w:val="28"/>
          <w:lang w:val="en-US"/>
        </w:rPr>
        <w:t>Lecture 29</w:t>
      </w:r>
    </w:p>
    <w:p w:rsidR="00DA402A" w:rsidRPr="00A44816" w:rsidRDefault="00DA402A" w:rsidP="00DA402A">
      <w:pPr>
        <w:tabs>
          <w:tab w:val="left" w:pos="1728"/>
        </w:tabs>
        <w:spacing w:after="0" w:line="240" w:lineRule="auto"/>
        <w:contextualSpacing/>
        <w:rPr>
          <w:rFonts w:ascii="Times New Roman" w:hAnsi="Times New Roman" w:cs="Times New Roman"/>
          <w:b/>
          <w:sz w:val="28"/>
          <w:szCs w:val="28"/>
          <w:lang w:val="en-US"/>
        </w:rPr>
      </w:pPr>
    </w:p>
    <w:p w:rsidR="00655B78" w:rsidRPr="00A44816" w:rsidRDefault="007D5530" w:rsidP="00DA402A">
      <w:pPr>
        <w:tabs>
          <w:tab w:val="left" w:pos="1728"/>
        </w:tabs>
        <w:spacing w:after="0" w:line="240" w:lineRule="auto"/>
        <w:contextualSpacing/>
        <w:rPr>
          <w:rFonts w:ascii="Times New Roman" w:hAnsi="Times New Roman" w:cs="Times New Roman"/>
          <w:b/>
          <w:sz w:val="28"/>
          <w:szCs w:val="28"/>
          <w:lang w:val="en-US"/>
        </w:rPr>
      </w:pPr>
      <w:r w:rsidRPr="00A44816">
        <w:rPr>
          <w:rFonts w:ascii="Times New Roman" w:hAnsi="Times New Roman" w:cs="Times New Roman"/>
          <w:b/>
          <w:sz w:val="28"/>
          <w:szCs w:val="28"/>
          <w:lang w:val="en-US"/>
        </w:rPr>
        <w:t xml:space="preserve">Theme: </w:t>
      </w:r>
      <w:r w:rsidR="00655B78" w:rsidRPr="00A44816">
        <w:rPr>
          <w:rFonts w:ascii="Times New Roman" w:hAnsi="Times New Roman" w:cs="Times New Roman"/>
          <w:sz w:val="28"/>
          <w:szCs w:val="28"/>
          <w:lang w:val="en-US"/>
        </w:rPr>
        <w:t>Obtaining drugs based on cultures of plants by the biotechnology method</w:t>
      </w:r>
    </w:p>
    <w:p w:rsidR="00DA402A" w:rsidRPr="00A44816" w:rsidRDefault="00DA402A" w:rsidP="00DA402A">
      <w:pPr>
        <w:tabs>
          <w:tab w:val="left" w:pos="1728"/>
        </w:tabs>
        <w:spacing w:after="0" w:line="240" w:lineRule="auto"/>
        <w:contextualSpacing/>
        <w:rPr>
          <w:rFonts w:ascii="Times New Roman" w:hAnsi="Times New Roman" w:cs="Times New Roman"/>
          <w:b/>
          <w:sz w:val="28"/>
          <w:szCs w:val="28"/>
          <w:lang w:val="en-US"/>
        </w:rPr>
      </w:pPr>
    </w:p>
    <w:p w:rsidR="007D5530" w:rsidRPr="00A44816" w:rsidRDefault="007D5530" w:rsidP="00DA402A">
      <w:pPr>
        <w:tabs>
          <w:tab w:val="left" w:pos="1728"/>
        </w:tabs>
        <w:spacing w:after="0" w:line="240" w:lineRule="auto"/>
        <w:contextualSpacing/>
        <w:rPr>
          <w:rFonts w:ascii="Times New Roman" w:hAnsi="Times New Roman" w:cs="Times New Roman"/>
          <w:b/>
          <w:sz w:val="28"/>
          <w:szCs w:val="28"/>
          <w:lang w:val="en-US"/>
        </w:rPr>
      </w:pPr>
      <w:r w:rsidRPr="00A44816">
        <w:rPr>
          <w:rFonts w:ascii="Times New Roman" w:hAnsi="Times New Roman" w:cs="Times New Roman"/>
          <w:b/>
          <w:sz w:val="28"/>
          <w:szCs w:val="28"/>
          <w:lang w:val="en-US"/>
        </w:rPr>
        <w:t>Plan:</w:t>
      </w:r>
    </w:p>
    <w:p w:rsidR="0087705E" w:rsidRPr="00A44816" w:rsidRDefault="0087705E" w:rsidP="00DA402A">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 Harmony of human and plant relations</w:t>
      </w:r>
    </w:p>
    <w:p w:rsidR="0087705E" w:rsidRPr="00A44816" w:rsidRDefault="0087705E" w:rsidP="00DA402A">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2. Opportunities for developing the use of biotechnology in obtaining a culture of cells and plant tissues in the process of obtaining medicines</w:t>
      </w:r>
    </w:p>
    <w:p w:rsidR="0087705E" w:rsidRPr="00A44816" w:rsidRDefault="0087705E" w:rsidP="00DA402A">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2.1. A brief historical background on the production of callus culture</w:t>
      </w:r>
    </w:p>
    <w:p w:rsidR="0087705E" w:rsidRPr="00A44816" w:rsidRDefault="0087705E" w:rsidP="00DA402A">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2.2. Determination of callus culture (callus production, features nutrient medium, biomass production stage, advantages callus and suspension cultures)</w:t>
      </w:r>
    </w:p>
    <w:p w:rsidR="0087705E" w:rsidRPr="00A44816" w:rsidRDefault="0087705E" w:rsidP="00DA402A">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2.3.Factors of increased accumulation of secondary metabolites (nutrient media, the value of plant growth regulators - auxins, cytokinins, the effect of precursors on cell growth, optimization of technological parameters-temperature, pH, stirring in suspension cultures)</w:t>
      </w:r>
    </w:p>
    <w:p w:rsidR="0087705E" w:rsidRPr="00A44816" w:rsidRDefault="0087705E" w:rsidP="00DA402A">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2.4.Technological mode of growing plant cells. Bioreactors.</w:t>
      </w:r>
    </w:p>
    <w:p w:rsidR="0087705E" w:rsidRPr="00A44816" w:rsidRDefault="0087705E" w:rsidP="00DA402A">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2.5.Methods of immobilization in the technology of growing vegetable cells (immobilization conditions, methods of immobilization, advantages of immobilization of cells, biotransformation on example Digitalis lunata)</w:t>
      </w:r>
    </w:p>
    <w:p w:rsidR="0087705E" w:rsidRPr="00A44816" w:rsidRDefault="0087705E" w:rsidP="00DA402A">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2.6. Biotransformation as a promising direction in obtaining medicines based on plant cell cultures.</w:t>
      </w:r>
    </w:p>
    <w:p w:rsidR="0087705E" w:rsidRPr="00A44816" w:rsidRDefault="0087705E" w:rsidP="00BF3254">
      <w:pPr>
        <w:tabs>
          <w:tab w:val="left" w:pos="1728"/>
        </w:tabs>
        <w:spacing w:after="0" w:line="240" w:lineRule="auto"/>
        <w:ind w:firstLine="709"/>
        <w:contextualSpacing/>
        <w:rPr>
          <w:rFonts w:ascii="Times New Roman" w:hAnsi="Times New Roman" w:cs="Times New Roman"/>
          <w:sz w:val="28"/>
          <w:szCs w:val="28"/>
          <w:lang w:val="en-US"/>
        </w:rPr>
      </w:pPr>
    </w:p>
    <w:p w:rsidR="0087705E" w:rsidRPr="00A44816" w:rsidRDefault="0087705E" w:rsidP="00BE7F62">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1.We are surrounded by a colorful, but not always, fragrant, but not everywhere and also time is always infinitely diverse and am</w:t>
      </w:r>
      <w:r w:rsidR="00BE7F62" w:rsidRPr="00A44816">
        <w:rPr>
          <w:rFonts w:ascii="Times New Roman" w:hAnsi="Times New Roman" w:cs="Times New Roman"/>
          <w:sz w:val="28"/>
          <w:szCs w:val="28"/>
          <w:lang w:val="en-US"/>
        </w:rPr>
        <w:t xml:space="preserve">azing in its manifestations and </w:t>
      </w:r>
      <w:r w:rsidRPr="00A44816">
        <w:rPr>
          <w:rFonts w:ascii="Times New Roman" w:hAnsi="Times New Roman" w:cs="Times New Roman"/>
          <w:sz w:val="28"/>
          <w:szCs w:val="28"/>
          <w:lang w:val="en-US"/>
        </w:rPr>
        <w:t>joyful, and sad, constant and changing world, with poetic the name "flora". This world at the same time is fraught with itself, and offers us their generous gifts for the maintenance of life, health or at other times simply mood. He calms, heals and gives strength every time for a new day. Such a connection presupposes and invites to a kind and careful attitude to this world. But on the other hand we are well aware that medicinal plants play a significant role in the pharmaceutical industry and medicinal preparations as tinctures and extracts make up to 25% of</w:t>
      </w:r>
    </w:p>
    <w:p w:rsidR="0087705E" w:rsidRPr="00A44816" w:rsidRDefault="0087705E" w:rsidP="00BE7F62">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of the total amount of claimed medicinal products (see Table 24, 25).  About 20,000 substances are known, which are obtained only from plants and in</w:t>
      </w:r>
      <w:r w:rsidR="006C342F" w:rsidRPr="00A44816">
        <w:rPr>
          <w:rFonts w:ascii="Times New Roman" w:hAnsi="Times New Roman" w:cs="Times New Roman"/>
          <w:sz w:val="28"/>
          <w:szCs w:val="28"/>
          <w:lang w:val="en-US"/>
        </w:rPr>
        <w:t xml:space="preserve"> i</w:t>
      </w:r>
      <w:r w:rsidRPr="00A44816">
        <w:rPr>
          <w:rFonts w:ascii="Times New Roman" w:hAnsi="Times New Roman" w:cs="Times New Roman"/>
          <w:sz w:val="28"/>
          <w:szCs w:val="28"/>
          <w:lang w:val="en-US"/>
        </w:rPr>
        <w:t>n this plan, the world of plants is exploited by man for so long and persistently,</w:t>
      </w:r>
      <w:r w:rsidR="006C342F"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that the reproduction of these plants creates problems, i.e. it does not have time for</w:t>
      </w:r>
      <w:r w:rsidR="006C342F"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the rate of its destruction in violation of the harmony of our connection.</w:t>
      </w:r>
      <w:r w:rsidR="006C342F"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 Thus, we can not abandon the exploitation of the plant world</w:t>
      </w:r>
      <w:r w:rsidR="006C342F"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to obtain the necessary medicines, business and competition for</w:t>
      </w:r>
      <w:r w:rsidR="006C342F"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drug market in the world in general and in Russia, in particular, business is</w:t>
      </w:r>
      <w:r w:rsidR="006C342F"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business, but it should be done with reasonable and maximum care,</w:t>
      </w:r>
      <w:r w:rsidR="006C342F"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preserving our natural wealth. And then biotechnology comes to the rescue!</w:t>
      </w:r>
      <w:r w:rsidR="006C342F"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Therefore, more and more attention is attracted to the technology of growing</w:t>
      </w:r>
      <w:r w:rsidR="006C342F"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plant cell cultures in vitro for the purpose of obtaining natural substances</w:t>
      </w:r>
    </w:p>
    <w:p w:rsidR="0087705E" w:rsidRPr="00A44816" w:rsidRDefault="0087705E"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lastRenderedPageBreak/>
        <w:t>different applications and spectrum of action.</w:t>
      </w:r>
      <w:r w:rsidR="006C342F"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 First question. So what exactly is the basis for long-term development</w:t>
      </w:r>
      <w:r w:rsidR="006C342F"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biotechnological direction in obtaining substances of plant</w:t>
      </w:r>
      <w:r w:rsidR="006C342F"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origin, in addition to solving environmental problems. Answer.</w:t>
      </w:r>
    </w:p>
    <w:p w:rsidR="0087705E" w:rsidRPr="00A44816" w:rsidRDefault="0087705E"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1. is independence from the influence of climatic, seasonal and geographical</w:t>
      </w:r>
    </w:p>
    <w:p w:rsidR="0087705E" w:rsidRPr="00A44816" w:rsidRDefault="0087705E"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conditions,</w:t>
      </w:r>
    </w:p>
    <w:p w:rsidR="0087705E" w:rsidRPr="00A44816" w:rsidRDefault="0087705E"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2.-this is a reduction (exemption for other needs) of soil areas in</w:t>
      </w:r>
      <w:r w:rsidR="006C342F"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economic turnover of the country (we are moving away from the depletion of the soil as well or</w:t>
      </w:r>
      <w:r w:rsidR="006C342F"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additional economic costs),</w:t>
      </w:r>
    </w:p>
    <w:p w:rsidR="0087705E" w:rsidRPr="00A44816" w:rsidRDefault="0087705E"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3. is the production of already known substances inherent in an intact plant</w:t>
      </w:r>
      <w:r w:rsidR="006C342F"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(for example, nicotine, codeine, quinine, diosgenin, etc.)</w:t>
      </w:r>
    </w:p>
    <w:p w:rsidR="0087705E" w:rsidRPr="00A44816" w:rsidRDefault="0087705E"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4. is the synthesis of new products, substances,</w:t>
      </w:r>
    </w:p>
    <w:p w:rsidR="0087705E" w:rsidRPr="00A44816" w:rsidRDefault="0087705E"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5. -this use of cell culture for biotransformation of the final</w:t>
      </w:r>
      <w:r w:rsidR="006C342F"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product.</w:t>
      </w:r>
    </w:p>
    <w:p w:rsidR="0087705E" w:rsidRPr="00A44816" w:rsidRDefault="0087705E"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The second question is about the profitability of such production. In your</w:t>
      </w:r>
      <w:r w:rsidR="006C342F"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the manual is given in Table 9 with detailed information on the release of drugs,</w:t>
      </w:r>
      <w:r w:rsidR="006C342F"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made on the basis of biomass plant cell cultures by pharmaceutical</w:t>
      </w:r>
      <w:r w:rsidR="006C342F"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enterprises of Japan, p.104. And further in table 10 data on</w:t>
      </w:r>
      <w:r w:rsidR="006C342F"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output of products used as biologically active, from biomass</w:t>
      </w:r>
      <w:r w:rsidR="006C342F"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 xml:space="preserve">cultures of plant cells obtained by in vitro growth, in </w:t>
      </w:r>
      <w:r w:rsidR="006C342F" w:rsidRPr="00A44816">
        <w:rPr>
          <w:rFonts w:ascii="Times New Roman" w:hAnsi="Times New Roman" w:cs="Times New Roman"/>
          <w:sz w:val="28"/>
          <w:szCs w:val="28"/>
          <w:lang w:val="en-US"/>
        </w:rPr>
        <w:t>c</w:t>
      </w:r>
      <w:r w:rsidRPr="00A44816">
        <w:rPr>
          <w:rFonts w:ascii="Times New Roman" w:hAnsi="Times New Roman" w:cs="Times New Roman"/>
          <w:sz w:val="28"/>
          <w:szCs w:val="28"/>
          <w:lang w:val="en-US"/>
        </w:rPr>
        <w:t>omparison</w:t>
      </w:r>
      <w:r w:rsidR="006C342F"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with a traditional way of manufacturing drugs, based on processing</w:t>
      </w:r>
      <w:r w:rsidR="006C342F"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plantation raw materials.</w:t>
      </w:r>
      <w:r w:rsidR="006C342F"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 In our country, developed and implemented in industrial production</w:t>
      </w:r>
      <w:r w:rsidR="006C342F"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technology of obtaining BAS from biomass ginseng and rhodiola rosea. AT</w:t>
      </w:r>
      <w:r w:rsidR="006C342F"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In Japan, the process of production of pigment and</w:t>
      </w:r>
      <w:r w:rsidR="006C342F"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antibiotic agent - shikonin with the use of a sparrow culture.</w:t>
      </w:r>
      <w:r w:rsidR="006C342F"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The industrial method of growing isolated cultures gives</w:t>
      </w:r>
      <w:r w:rsidR="006C342F"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possibility for a short period of 30-45 days to receive a significant amount</w:t>
      </w:r>
      <w:r w:rsidR="006C342F"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valuable medicinal raw materials.</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The method of biotechnology for the production of drugs based on plant cell cultures, begins with the process of obtaining a culture of callus tissue or callus.</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Brief historical background. Callus culture was first obtained in 1902 (the beginning of the last century) Haberland. Culture of callus tissue consists of a community of cells grown on an artificial nutrient medium. With regard to the use of such crops, it is necessary note that until the mid-fifties of the last century they were used as model system for the study of physiological and biochemical</w:t>
      </w:r>
    </w:p>
    <w:p w:rsidR="006C342F" w:rsidRPr="00A44816" w:rsidRDefault="006C342F" w:rsidP="00BE7F62">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processes, working with isolated cells and plant organs. And in the 60's years, it has been proven that plant cell cultures can be producers and synthesize on artificial nutrient media various substances, inherent intact plant. In this regard, we can refer to this the concept of totipotency.  We give the definition of totipotency. Totipotency is the ability any cell to form a full-fledged plant, which is predetermined by its genetic and physiological potential (or natural opportunities) necessary for the formation of secondary metabolites.  Third question. We are interested in the extent to which such a process of isolation secondary metabolites is stable. Stability on output the product of secondary metabolites is associated with two parameters:</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1. with cell differentiation,</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2. with the stage of cultivation</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lastRenderedPageBreak/>
        <w:t> For example, differentiated root calli Atropa belladonna synthesize tropane alaloids, while undifferentiated ones are no longer capable of to their synthesis But on the other hand Rauwolfia serpentin is able to synthesize Indolylal alkaloids by undifferentiated cells with sufficient a large yield of metabolites. Hence we can conclude that morphological specialization of cells is not the main prerequisite</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BAS, i.e. here there is no direct connection.  Now let us consider the issue of obtaining the primary callus. If we once again turn to the definition of callus, we can add to this, which has already been said. Callus (from the Latin callus-thick skin, corn), represents a tissue that is formed in places of damage plant organs and usually occurs when unorganized proliferation of plant cells. Used to obtain isolated tissues and plant cells.  One can recall that the cell in vitro is a morphophysiological, differentiated structural living system, the main components</w:t>
      </w:r>
    </w:p>
    <w:p w:rsidR="006C342F" w:rsidRPr="00A44816" w:rsidRDefault="006C342F" w:rsidP="00BE7F62">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which are cell walls, nucleus, protoplast, a system of vacuoles.  Cells differ in shape and size.  The basis of the cell wall is polysaccharide, cellulose, vacuoles with cellular juice, from water and dissolved in it salts and organic substances;</w:t>
      </w:r>
    </w:p>
    <w:p w:rsidR="006C342F" w:rsidRPr="00A44816" w:rsidRDefault="006C342F" w:rsidP="00BE7F62">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protoplast consists of proteins and structurally includes protoplasm with organoids and, finally, the core for the implementation of all basic functions cells. The cell nucleus consists of perirolymph, chromatin and one or more nucleoli. As for the basic method of cell division, this is mitosis, which is subdivided into 4 phases: prophase, metaphase, anaphase and telophase.</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-Prophase - the structural elements of chromosomes are built, the shell of the nucleus disappears</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-Metaphase - the position of the chromosomes changes, they are arranged in the form. The metaphase plate from which the count and the morphological description chromosomes</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-Anaphase - discrepancy of chromosomes to opposite poles of the cell and formation of two completely identical sets of chromosomes The telophase is a group of chromosomes collected at the poles.  In the process of cytokinesis, a cell membrane is formed that separates the mother cell for 2 new cells, identical to one another.  As for sources of callus production - isolated cultures calluses are obtained from various plant organs (roots, shoots, leaves) or from a certain type of cells (endosperm, pollen).</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Callus technology- Selected explant, representing cut small pieces (2-4 mm) of plant tissue that are in a suitable biological state (they are young, healthy), that</w:t>
      </w:r>
    </w:p>
    <w:p w:rsidR="006C342F" w:rsidRPr="00A44816" w:rsidRDefault="006C342F" w:rsidP="00BE7F62">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it is necessary to obtain callus cultures. This plant material thoroughly washed, sterilized with sodium hypochloride, 96% alcohol or 0.1% and then thoroughly washed with distilled water and placed on a synthetic agar medium. The vessels cover the cotton- gauze tampons. Of course, it is necessary to observe strict rules of antiseptics (work only in the boxes). For the formation of callus and growth of tissue vessels are transferred to a dark room, where they strictly support specific mode. This concerns temperature and humidity. It is known that for Most of the cultures, these parameters are as follows: temperature + 24-26 0, and humidity</w:t>
      </w:r>
    </w:p>
    <w:p w:rsidR="006C342F" w:rsidRPr="00A44816" w:rsidRDefault="006C342F" w:rsidP="00BE7F62">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65-70%. After 2-3 weeks on the wound surface, a primary callus is formed.</w:t>
      </w:r>
    </w:p>
    <w:p w:rsidR="006C342F" w:rsidRPr="00A44816" w:rsidRDefault="006C342F" w:rsidP="00BE7F62">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lastRenderedPageBreak/>
        <w:t> Very significant in the issue of ensuring the g</w:t>
      </w:r>
      <w:r w:rsidR="001978D1" w:rsidRPr="00A44816">
        <w:rPr>
          <w:rFonts w:ascii="Times New Roman" w:hAnsi="Times New Roman" w:cs="Times New Roman"/>
          <w:sz w:val="28"/>
          <w:szCs w:val="28"/>
          <w:lang w:val="en-US"/>
        </w:rPr>
        <w:t xml:space="preserve">rowth and synthesis of products </w:t>
      </w:r>
      <w:r w:rsidRPr="00A44816">
        <w:rPr>
          <w:rFonts w:ascii="Times New Roman" w:hAnsi="Times New Roman" w:cs="Times New Roman"/>
          <w:sz w:val="28"/>
          <w:szCs w:val="28"/>
          <w:lang w:val="en-US"/>
        </w:rPr>
        <w:t>secondary metabolism is the selection of ing</w:t>
      </w:r>
      <w:r w:rsidR="001978D1" w:rsidRPr="00A44816">
        <w:rPr>
          <w:rFonts w:ascii="Times New Roman" w:hAnsi="Times New Roman" w:cs="Times New Roman"/>
          <w:sz w:val="28"/>
          <w:szCs w:val="28"/>
          <w:lang w:val="en-US"/>
        </w:rPr>
        <w:t xml:space="preserve">redients of the culture medium, </w:t>
      </w:r>
      <w:r w:rsidRPr="00A44816">
        <w:rPr>
          <w:rFonts w:ascii="Times New Roman" w:hAnsi="Times New Roman" w:cs="Times New Roman"/>
          <w:sz w:val="28"/>
          <w:szCs w:val="28"/>
          <w:lang w:val="en-US"/>
        </w:rPr>
        <w:t>which is determined by the ultimate goal of the biotechnologist. It:</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1. formation of biomass</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2. synthesis of secondary products.</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Let us dwell on the stages of obtaining biomass, we denote these stages as</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technology of biomass production:</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1. Preparation of equipment</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2. Preparation of the nutrient medium</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3. Sterilization of the nutrient medium</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4. Sowing tissue on nutrient medium</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5. Growing biomass</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6. Demolition of raw biomass and drying.</w:t>
      </w:r>
    </w:p>
    <w:p w:rsidR="006C342F" w:rsidRPr="00A44816" w:rsidRDefault="006C342F" w:rsidP="001978D1">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As for the features of the second stage, the components of the medium can be</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divided into 6 groups, which will reflect and its preparation:</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1. macronutrients</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2. microelements</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3. sources of iron</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4. Organic supplements - vitamins</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5. Sources of carbon</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6. organic additives - plant growth regulators - auxins and</w:t>
      </w:r>
    </w:p>
    <w:p w:rsidR="006C342F" w:rsidRPr="00A44816" w:rsidRDefault="006C342F" w:rsidP="001978D1">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cytokinins (play the role of trigger mechanisms).</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Cultivation is conducted on liquid and solid nutrient media.  Now let us consider the factors on which the accumulation of secondary metabolites in the process of cultivation of plant cells.</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The first factor.</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1. Plant growth regulators, as we have already said, are starting mechanisms of primary and secondary metabolism, thereby affecting on the productivity potential of cell cultures. As regulators growth and synthesis of products of secondary metabolism are</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xml:space="preserve">• auxins (indolyltriacetic acid (IAA), naphthylsuxic acid (NAA) and 2,4 dichlorophenoxyacetic acid (2,4 D) </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cytokinins-6-benzylaminopurine (BAP), N-isopentene and 6-furfurylaminopurine (kinetin)  As for cytokinins, they affect the accumulation secondary metabolites, some do not react to the introduction of kinetics into the medium, and other cell cultures begin to form, for example, alkaloids (on the example of cell culture in the first case of Datura tatula and in the second case, Scopolia maxima) Thus, the existence of cytokine-dependent and cytokine-independent cells, if we associate this with the nature of the plant itself, depends on changes in the phenotype (external), and not in the genotype (internal) cell culture.</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The second factor.</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For the synthesis of secondary metabolites, it is very important to introduce</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lastRenderedPageBreak/>
        <w:t>The nutrient medium of known precursors stimulating certain enzymatic ways of metabolism. For example, the known phenylalanine in a cell culture medium increases the yield of diosgenin is 100%</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The third factor.</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Accumulation of secondary metabolites also depends on temperature, pH, and when suspension cultivation from aeration, agitation, speed rotation of vessels, from gas composition, etc.  Thus, if we want to have a guarantee of the possibility of obtaining any product with pharmacological activity, we must keep in mind the most favorable conditions at the stage of growth and synthesis of secondary metabolites for each culture of plant cells (ie, to know its nature, moods, demands,</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finally, the very nature at the level of the phenotype and genotype).  So we are sure that industrial production can effectively work, realizing the possibility of accumulating industrial raw materials by growing cells and plant tissues using callus and suspension culture (remembering that suspension cultures are obtained from callus cultures).  Now let's list the advantages of callus cultures in the technology of obtaining vegetable raw materials. First of all it is:</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 reliability and stability of biomass and secondary products metabolism</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 the possibility of using a callus system for immobilization and</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subsequent biotransformation</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Disadvantage: the need for manual labor  The literature contains interesting data on the technology of production ginseng substances, pink and Unergy radii based on callus cultures. By the way, it is known that ginseng preparations are widely used in cosmetic, food, medical industry.  If we compare the advantages of callus cultures and suspension between itself, it turns out that the yield of products of secondary metabolism is higher in callus cultures, but the control of the cultivation process is easier to carry out when working in suspension cultures.  In the production of tinctures of ginseng, the plantation cultivation of this culture in quantitative terms on the output of panaxosides has advantage over callus raw materials, but for toxicity, drugs, received from callus raw materials are less dangerous.</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The fourth factor.</w:t>
      </w:r>
    </w:p>
    <w:p w:rsidR="006C342F" w:rsidRPr="00A44816" w:rsidRDefault="006C342F" w:rsidP="00BE7F62">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The profitability of production by the example of ginseng began to prevail in</w:t>
      </w:r>
      <w:r w:rsidR="00BE7F6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technologies for obtaining "bearded roots", where, under the conditions of growth and accumulation there are subpopulations with increased differentiation - these are the most productive cells on bioactive substances.  Prospectivity of new technologies for obtaining biomass medicinal plants containing some active principle in the form of callus and Suspension cultures are embedded in their undeniable advantages, such as:</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1. standard of accumulated raw materials</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2. good output of the active principle (see table 5)</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3. Reduction of the terms of cultivation for the accumulation of plant biomass (instead of months and weeks the bill goes for days and hours).</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A commentary taking into account the microorganism growth curve in the periodic</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lastRenderedPageBreak/>
        <w:t>the mode presented in previous lectures. At the beginning The logarithmic phase (log phase) is small and has a dense cytoplasm, but in the stationary phase they are vacuolated and strongly increase in size. Cell division proceeds by mitosis, time</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The doubling of their biomass varies from 25 to 100 hours. It is very important that, due to the low intensity of respiration cells need their oxygen decreased and there are no problems in providing culture with intensive aeration.</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4. the possibility of industrial production of exotic biomasses plants that are inaccessible to our country, for example, rauwolfia, dioscorea, ungeria, and others.</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5. use of different technological modes, but it is preferable</w:t>
      </w:r>
      <w:r w:rsidR="00752F08"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Plant cells are grown in a batch mode, although it is possible</w:t>
      </w:r>
      <w:r w:rsidR="00752F08"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use and semicontinuous and continuous cultivation if</w:t>
      </w:r>
      <w:r w:rsidR="00752F08"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the increase in biomass correlates with the synthesis of secondary metabolites.</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6. use of immobilization and biotransformation methods for</w:t>
      </w:r>
      <w:r w:rsidR="00752F08"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increase the yield of secondary metabolic products in relation to</w:t>
      </w:r>
      <w:r w:rsidR="00752F08"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plant cells. Here it is logical to present some</w:t>
      </w:r>
      <w:r w:rsidR="00752F08"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comment on the effect on the synthesis and accumulation of secondary metabolites</w:t>
      </w:r>
      <w:r w:rsidR="00752F08"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and the level of their aggregate state, i.e. the closer the cells to the whole</w:t>
      </w:r>
      <w:r w:rsidR="00752F08"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plant the higher their metabolic potential should be.</w:t>
      </w:r>
      <w:r w:rsidR="00752F08"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However, it is necessary to distinguish between the mechanisms of accumulation of secondary</w:t>
      </w:r>
      <w:r w:rsidR="00752F08"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metabolites. They are different.</w:t>
      </w:r>
      <w:r w:rsidR="00752F08"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 If there is a direct link - one mechanism of accumulation, when</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The determining factor in cell growth is indeed the level of aggregation,</w:t>
      </w:r>
      <w:r w:rsidR="00752F08"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when its sufficient degree can be achieved in slowly growing</w:t>
      </w:r>
      <w:r w:rsidR="00752F08"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cultures.</w:t>
      </w:r>
      <w:r w:rsidR="00752F08"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 In the case of feedback, another mechanism of accumulation</w:t>
      </w:r>
      <w:r w:rsidR="00752F08"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secondary metabolites, and in this case already a determining factor</w:t>
      </w:r>
      <w:r w:rsidR="00752F08"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is not aggregation, but the kinetics of the rate of growth, when the primary and</w:t>
      </w:r>
      <w:r w:rsidR="00752F08"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secondary metabolic pathways compete differently for the precursor in</w:t>
      </w:r>
      <w:r w:rsidR="00752F08"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quickly and slowly growing organisms.</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w:t>
      </w:r>
      <w:r w:rsidRPr="00A44816">
        <w:rPr>
          <w:rFonts w:ascii="Times New Roman" w:hAnsi="Times New Roman" w:cs="Times New Roman"/>
          <w:i/>
          <w:sz w:val="28"/>
          <w:szCs w:val="28"/>
          <w:lang w:val="en-US"/>
        </w:rPr>
        <w:t>Conclusion.</w:t>
      </w:r>
      <w:r w:rsidRPr="00A44816">
        <w:rPr>
          <w:rFonts w:ascii="Times New Roman" w:hAnsi="Times New Roman" w:cs="Times New Roman"/>
          <w:sz w:val="28"/>
          <w:szCs w:val="28"/>
          <w:lang w:val="en-US"/>
        </w:rPr>
        <w:t xml:space="preserve"> Immobilized cells with a low growth rate, capable of</w:t>
      </w:r>
      <w:r w:rsidR="00752F08"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intensive production of metabolites.</w:t>
      </w:r>
      <w:r w:rsidR="00752F08"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 One of the main conditions for immobilization is:</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allocation of a metabolite into a nutrient medium</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free extraction of metabolite from the nutrient medium. (for example, to</w:t>
      </w:r>
      <w:r w:rsidR="00752F08"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cells include cells that produce alkaloids)</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Methods of immobilization</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cells are embedded in calcium alginate</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cells are inserted into agarose beads</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cells are embedded in three-dimensional net structures of nylon,</w:t>
      </w:r>
      <w:r w:rsidR="00752F08"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powder metal, polyurethane. (in particular, such systems are used</w:t>
      </w:r>
      <w:r w:rsidR="00752F08"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for Digitalis lanata and others.</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What are the advantages of immobilized cells compared to</w:t>
      </w:r>
      <w:r w:rsidR="00752F08"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suspension cultures? It:</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multiple use</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clear separation of biomass from metabolic products</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increasing the duration of cultivation in step</w:t>
      </w:r>
      <w:r w:rsidR="00752F08"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production</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obtaining a large number of secondary metabolites.</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lastRenderedPageBreak/>
        <w:t>Biotransformation is a method that uses enzymes that are localized</w:t>
      </w:r>
      <w:r w:rsidR="00752F08"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in a plant cell and capable of changing the functional groups of added</w:t>
      </w:r>
      <w:r w:rsidR="00752F08"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from outside chemical compounds. The method is used to increase</w:t>
      </w:r>
      <w:r w:rsidR="00752F08"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biological activity of a specific chemical structure and carrying out</w:t>
      </w:r>
      <w:r w:rsidR="00752F08"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series of specific chemical reactions due to the inclusion of one or</w:t>
      </w:r>
      <w:r w:rsidR="00752F08"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several sequentially bound enzymes. As an example</w:t>
      </w:r>
      <w:r w:rsidR="00752F08"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it is possible to convert digitoxin into digoxin by Digitalis cells</w:t>
      </w:r>
      <w:r w:rsidR="00752F08"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lanata.</w:t>
      </w:r>
      <w:r w:rsidR="00752F08"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Undifferentiated Digitalis lanata cell cultures do not form themselves</w:t>
      </w:r>
      <w:r w:rsidR="00752F08"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cardiac glycosides, but can carry out biotransformation reactions</w:t>
      </w:r>
      <w:r w:rsidR="00752F08"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substrates added to the nutrient medium.</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Biotransformation of digitoxin in digoxin is due to the reaction of 12-hydroxylation catalyzed by an enzyme located in cells</w:t>
      </w:r>
      <w:r w:rsidR="00752F08"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Digitalis lanata.</w:t>
      </w:r>
      <w:r w:rsidR="00752F08"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 So, for the further development of this direction of reception</w:t>
      </w:r>
      <w:r w:rsidR="00752F08"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medicines based on plant cells using</w:t>
      </w:r>
      <w:r w:rsidR="00752F08"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biotransformation the following is necessary:</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1. Selection of specialized cell lines</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2. Optimization of cultivation conditions</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3. Reduction of fermentation time</w:t>
      </w:r>
    </w:p>
    <w:p w:rsidR="006C342F" w:rsidRPr="00A44816" w:rsidRDefault="006C342F"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4. increase the life of cells.</w:t>
      </w:r>
    </w:p>
    <w:p w:rsidR="00DA402A" w:rsidRPr="00A44816" w:rsidRDefault="00DA402A" w:rsidP="00DA402A">
      <w:pPr>
        <w:tabs>
          <w:tab w:val="left" w:pos="1728"/>
        </w:tabs>
        <w:spacing w:after="0" w:line="240" w:lineRule="auto"/>
        <w:ind w:firstLine="709"/>
        <w:contextualSpacing/>
        <w:jc w:val="both"/>
        <w:rPr>
          <w:rFonts w:ascii="Times New Roman" w:hAnsi="Times New Roman" w:cs="Times New Roman"/>
          <w:b/>
          <w:sz w:val="28"/>
          <w:szCs w:val="28"/>
          <w:lang w:val="en-US"/>
        </w:rPr>
      </w:pPr>
    </w:p>
    <w:p w:rsidR="007D5530" w:rsidRPr="00A44816" w:rsidRDefault="007D5530" w:rsidP="00DA402A">
      <w:pPr>
        <w:tabs>
          <w:tab w:val="left" w:pos="1728"/>
        </w:tabs>
        <w:spacing w:after="0" w:line="240" w:lineRule="auto"/>
        <w:ind w:firstLine="709"/>
        <w:contextualSpacing/>
        <w:jc w:val="both"/>
        <w:rPr>
          <w:rFonts w:ascii="Times New Roman" w:hAnsi="Times New Roman" w:cs="Times New Roman"/>
          <w:b/>
          <w:sz w:val="28"/>
          <w:szCs w:val="28"/>
        </w:rPr>
      </w:pPr>
      <w:r w:rsidRPr="00A44816">
        <w:rPr>
          <w:rFonts w:ascii="Times New Roman" w:hAnsi="Times New Roman" w:cs="Times New Roman"/>
          <w:b/>
          <w:sz w:val="28"/>
          <w:szCs w:val="28"/>
          <w:lang w:val="en-US"/>
        </w:rPr>
        <w:t>Literature</w:t>
      </w:r>
      <w:r w:rsidRPr="00A44816">
        <w:rPr>
          <w:rFonts w:ascii="Times New Roman" w:hAnsi="Times New Roman" w:cs="Times New Roman"/>
          <w:b/>
          <w:sz w:val="28"/>
          <w:szCs w:val="28"/>
        </w:rPr>
        <w:t>:</w:t>
      </w:r>
    </w:p>
    <w:p w:rsidR="00DA402A" w:rsidRPr="00A44816" w:rsidRDefault="00DA402A" w:rsidP="00DA402A">
      <w:pPr>
        <w:tabs>
          <w:tab w:val="left" w:pos="1728"/>
        </w:tabs>
        <w:spacing w:after="0" w:line="240" w:lineRule="auto"/>
        <w:ind w:firstLine="709"/>
        <w:contextualSpacing/>
        <w:jc w:val="both"/>
        <w:rPr>
          <w:rFonts w:ascii="Times New Roman" w:hAnsi="Times New Roman" w:cs="Times New Roman"/>
          <w:sz w:val="28"/>
          <w:szCs w:val="28"/>
        </w:rPr>
      </w:pPr>
      <w:r w:rsidRPr="00A44816">
        <w:rPr>
          <w:rFonts w:ascii="Times New Roman" w:hAnsi="Times New Roman" w:cs="Times New Roman"/>
          <w:sz w:val="28"/>
          <w:szCs w:val="28"/>
        </w:rPr>
        <w:t>1.Приходько Н.А., Никитина В.А., Шаманова О.Р. Биотехнология БАВ – Шымкент: ЮКГУ, 2006 – 122 с</w:t>
      </w:r>
    </w:p>
    <w:p w:rsidR="00DA402A" w:rsidRPr="00A44816" w:rsidRDefault="00DA402A" w:rsidP="00DA402A">
      <w:pPr>
        <w:tabs>
          <w:tab w:val="left" w:pos="1728"/>
        </w:tabs>
        <w:spacing w:after="0" w:line="240" w:lineRule="auto"/>
        <w:ind w:firstLine="709"/>
        <w:contextualSpacing/>
        <w:jc w:val="both"/>
        <w:rPr>
          <w:rFonts w:ascii="Times New Roman" w:hAnsi="Times New Roman" w:cs="Times New Roman"/>
          <w:sz w:val="28"/>
          <w:szCs w:val="28"/>
        </w:rPr>
      </w:pPr>
      <w:r w:rsidRPr="00A44816">
        <w:rPr>
          <w:rFonts w:ascii="Times New Roman" w:hAnsi="Times New Roman" w:cs="Times New Roman"/>
          <w:sz w:val="28"/>
          <w:szCs w:val="28"/>
        </w:rPr>
        <w:t>2.Надирова Ж.К., Сапарбекова А.А. Биотехнология в производстве белковых продуктов – Шымкент: ЮКГУ, 2012 – 80с.</w:t>
      </w:r>
    </w:p>
    <w:p w:rsidR="00DA402A" w:rsidRPr="00A44816" w:rsidRDefault="00DA402A" w:rsidP="00DA402A">
      <w:pPr>
        <w:tabs>
          <w:tab w:val="left" w:pos="1728"/>
        </w:tabs>
        <w:spacing w:after="0" w:line="240" w:lineRule="auto"/>
        <w:ind w:firstLine="709"/>
        <w:contextualSpacing/>
        <w:jc w:val="both"/>
        <w:rPr>
          <w:rFonts w:ascii="Times New Roman" w:hAnsi="Times New Roman" w:cs="Times New Roman"/>
          <w:sz w:val="28"/>
          <w:szCs w:val="28"/>
        </w:rPr>
      </w:pPr>
      <w:r w:rsidRPr="00A44816">
        <w:rPr>
          <w:rFonts w:ascii="Times New Roman" w:hAnsi="Times New Roman" w:cs="Times New Roman"/>
          <w:sz w:val="28"/>
          <w:szCs w:val="28"/>
        </w:rPr>
        <w:t>4.Бирюков В.В. Основы промышленной биотехнологии. М.:КолосС,2004-296с</w:t>
      </w:r>
    </w:p>
    <w:p w:rsidR="00DA402A" w:rsidRPr="00A44816" w:rsidRDefault="00DA402A" w:rsidP="00DA402A">
      <w:pPr>
        <w:tabs>
          <w:tab w:val="left" w:pos="1728"/>
        </w:tabs>
        <w:spacing w:after="0" w:line="240" w:lineRule="auto"/>
        <w:ind w:firstLine="709"/>
        <w:contextualSpacing/>
        <w:jc w:val="both"/>
        <w:rPr>
          <w:rFonts w:ascii="Times New Roman" w:hAnsi="Times New Roman" w:cs="Times New Roman"/>
          <w:sz w:val="28"/>
          <w:szCs w:val="28"/>
        </w:rPr>
      </w:pPr>
      <w:r w:rsidRPr="00A44816">
        <w:rPr>
          <w:rFonts w:ascii="Times New Roman" w:hAnsi="Times New Roman" w:cs="Times New Roman"/>
          <w:sz w:val="28"/>
          <w:szCs w:val="28"/>
        </w:rPr>
        <w:t>5.Приходько Н.А., Есимова А.М., Надирова Ж.К., м.у. по СРС «Биотехнология БАВ»,  Шымкент, ЮКГУ, 2007</w:t>
      </w:r>
    </w:p>
    <w:p w:rsidR="00DA402A" w:rsidRPr="00A44816" w:rsidRDefault="00DA402A" w:rsidP="00DA402A">
      <w:pPr>
        <w:tabs>
          <w:tab w:val="left" w:pos="1728"/>
        </w:tabs>
        <w:spacing w:after="0" w:line="240" w:lineRule="auto"/>
        <w:ind w:firstLine="709"/>
        <w:contextualSpacing/>
        <w:jc w:val="both"/>
        <w:rPr>
          <w:rFonts w:ascii="Times New Roman" w:hAnsi="Times New Roman" w:cs="Times New Roman"/>
          <w:sz w:val="28"/>
          <w:szCs w:val="28"/>
        </w:rPr>
      </w:pPr>
      <w:r w:rsidRPr="00A44816">
        <w:rPr>
          <w:rFonts w:ascii="Times New Roman" w:hAnsi="Times New Roman" w:cs="Times New Roman"/>
          <w:sz w:val="28"/>
          <w:szCs w:val="28"/>
        </w:rPr>
        <w:t>6.Сазыкин С.Д. Биотехнология –М.: Изд.центр Академия, 2006- 256с.</w:t>
      </w:r>
    </w:p>
    <w:p w:rsidR="00DA402A" w:rsidRPr="00A44816" w:rsidRDefault="00DA402A" w:rsidP="00DA402A">
      <w:pPr>
        <w:tabs>
          <w:tab w:val="left" w:pos="1728"/>
        </w:tabs>
        <w:spacing w:after="0" w:line="240" w:lineRule="auto"/>
        <w:ind w:firstLine="709"/>
        <w:contextualSpacing/>
        <w:jc w:val="both"/>
        <w:rPr>
          <w:rFonts w:ascii="Times New Roman" w:hAnsi="Times New Roman" w:cs="Times New Roman"/>
          <w:sz w:val="28"/>
          <w:szCs w:val="28"/>
        </w:rPr>
      </w:pPr>
      <w:r w:rsidRPr="00A44816">
        <w:rPr>
          <w:rFonts w:ascii="Times New Roman" w:hAnsi="Times New Roman" w:cs="Times New Roman"/>
          <w:sz w:val="28"/>
          <w:szCs w:val="28"/>
        </w:rPr>
        <w:t>7Воронин Е.С., Тихонов И.В. Биотехнология: Учебник для вузов – М.: Де Ли принт, 2006 – 5213 с.</w:t>
      </w:r>
    </w:p>
    <w:p w:rsidR="00DA402A" w:rsidRPr="00A44816" w:rsidRDefault="00DA402A" w:rsidP="00DA402A">
      <w:pPr>
        <w:tabs>
          <w:tab w:val="left" w:pos="1728"/>
        </w:tabs>
        <w:spacing w:after="0" w:line="240" w:lineRule="auto"/>
        <w:ind w:firstLine="709"/>
        <w:contextualSpacing/>
        <w:jc w:val="both"/>
        <w:rPr>
          <w:rFonts w:ascii="Times New Roman" w:hAnsi="Times New Roman" w:cs="Times New Roman"/>
          <w:sz w:val="28"/>
          <w:szCs w:val="28"/>
        </w:rPr>
      </w:pPr>
      <w:r w:rsidRPr="00A44816">
        <w:rPr>
          <w:rFonts w:ascii="Times New Roman" w:hAnsi="Times New Roman" w:cs="Times New Roman"/>
          <w:sz w:val="28"/>
          <w:szCs w:val="28"/>
        </w:rPr>
        <w:t>8.Дебабов В.Г. и др. Генная инженерия в производстве БАВ – М.: Де Ли принт, 2000 – 391 с.</w:t>
      </w:r>
    </w:p>
    <w:p w:rsidR="00DA402A" w:rsidRPr="00A44816" w:rsidRDefault="00DA402A" w:rsidP="00DA402A">
      <w:pPr>
        <w:tabs>
          <w:tab w:val="left" w:pos="1728"/>
        </w:tabs>
        <w:spacing w:after="0" w:line="240" w:lineRule="auto"/>
        <w:ind w:firstLine="709"/>
        <w:contextualSpacing/>
        <w:jc w:val="both"/>
        <w:rPr>
          <w:rFonts w:ascii="Times New Roman" w:hAnsi="Times New Roman" w:cs="Times New Roman"/>
          <w:sz w:val="28"/>
          <w:szCs w:val="28"/>
        </w:rPr>
      </w:pPr>
      <w:r w:rsidRPr="00A44816">
        <w:rPr>
          <w:rFonts w:ascii="Times New Roman" w:hAnsi="Times New Roman" w:cs="Times New Roman"/>
          <w:sz w:val="28"/>
          <w:szCs w:val="28"/>
        </w:rPr>
        <w:t>9.Приходько Н.А., Есимова А.М., Надирова Ж.К., конспект лекций «Биотехнология БАВ », Шымкент, ЮКГУ, 2007</w:t>
      </w:r>
    </w:p>
    <w:p w:rsidR="00DA402A" w:rsidRPr="00A44816" w:rsidRDefault="00DA402A" w:rsidP="00DA402A">
      <w:pPr>
        <w:tabs>
          <w:tab w:val="left" w:pos="1728"/>
        </w:tabs>
        <w:spacing w:after="0" w:line="240" w:lineRule="auto"/>
        <w:ind w:firstLine="709"/>
        <w:contextualSpacing/>
        <w:jc w:val="both"/>
        <w:rPr>
          <w:rFonts w:ascii="Times New Roman" w:hAnsi="Times New Roman" w:cs="Times New Roman"/>
          <w:sz w:val="28"/>
          <w:szCs w:val="28"/>
        </w:rPr>
      </w:pPr>
      <w:r w:rsidRPr="00A44816">
        <w:rPr>
          <w:rFonts w:ascii="Times New Roman" w:hAnsi="Times New Roman" w:cs="Times New Roman"/>
          <w:sz w:val="28"/>
          <w:szCs w:val="28"/>
        </w:rPr>
        <w:t>10.Приходько Н.А.,Есимова А.М., Надирова Ж.К., лабораторный практикум «Биотехнология БАВ », Шымкент, ЮКГУ, 2006</w:t>
      </w:r>
    </w:p>
    <w:p w:rsidR="00DA402A" w:rsidRPr="00A44816" w:rsidRDefault="00DA402A" w:rsidP="00DA402A">
      <w:pPr>
        <w:tabs>
          <w:tab w:val="left" w:pos="1728"/>
        </w:tabs>
        <w:spacing w:after="0" w:line="240" w:lineRule="auto"/>
        <w:ind w:firstLine="709"/>
        <w:contextualSpacing/>
        <w:jc w:val="both"/>
        <w:rPr>
          <w:rFonts w:ascii="Times New Roman" w:hAnsi="Times New Roman" w:cs="Times New Roman"/>
          <w:b/>
          <w:sz w:val="28"/>
          <w:szCs w:val="28"/>
        </w:rPr>
      </w:pPr>
    </w:p>
    <w:p w:rsidR="007D5530" w:rsidRPr="00A44816" w:rsidRDefault="007D5530" w:rsidP="00DA402A">
      <w:pPr>
        <w:tabs>
          <w:tab w:val="left" w:pos="1728"/>
        </w:tabs>
        <w:spacing w:after="0" w:line="240" w:lineRule="auto"/>
        <w:ind w:firstLine="709"/>
        <w:contextualSpacing/>
        <w:jc w:val="both"/>
        <w:rPr>
          <w:rFonts w:ascii="Times New Roman" w:hAnsi="Times New Roman" w:cs="Times New Roman"/>
          <w:b/>
          <w:sz w:val="28"/>
          <w:szCs w:val="28"/>
          <w:lang w:val="en-US"/>
        </w:rPr>
      </w:pPr>
      <w:r w:rsidRPr="00A44816">
        <w:rPr>
          <w:rFonts w:ascii="Times New Roman" w:hAnsi="Times New Roman" w:cs="Times New Roman"/>
          <w:b/>
          <w:sz w:val="28"/>
          <w:szCs w:val="28"/>
          <w:lang w:val="en-US"/>
        </w:rPr>
        <w:t>Control questions</w:t>
      </w:r>
    </w:p>
    <w:p w:rsidR="001978D1" w:rsidRPr="00A44816" w:rsidRDefault="001978D1" w:rsidP="001978D1">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1. Harmony of human and plant relations</w:t>
      </w:r>
    </w:p>
    <w:p w:rsidR="001978D1" w:rsidRPr="00A44816" w:rsidRDefault="001978D1" w:rsidP="001978D1">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2. Opportunities for developing the use of biotechnology in obtaining a culture of cells and plant tissues in the process of obtaining medicines</w:t>
      </w:r>
    </w:p>
    <w:p w:rsidR="001978D1" w:rsidRPr="00A44816" w:rsidRDefault="001978D1" w:rsidP="001978D1">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3.  A brief historical background on the production of callus culture</w:t>
      </w:r>
    </w:p>
    <w:p w:rsidR="001978D1" w:rsidRPr="00A44816" w:rsidRDefault="001978D1" w:rsidP="001978D1">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4.  Determination of callus culture (callus production, features nutrient medium, biomass production stage, advantages callus and suspension cultures)</w:t>
      </w:r>
    </w:p>
    <w:p w:rsidR="001978D1" w:rsidRPr="00A44816" w:rsidRDefault="001978D1" w:rsidP="001978D1">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lastRenderedPageBreak/>
        <w:t>5. .Factors of increased accumulation of secondary metabolites (nutrient media, the value of plant growth regulators - auxins, cytokinins, the effect of precursors on cell growth, optimization of technological parameters-temperature, pH, stirring in suspension cultures)</w:t>
      </w:r>
    </w:p>
    <w:p w:rsidR="001978D1" w:rsidRPr="00A44816" w:rsidRDefault="001978D1" w:rsidP="001978D1">
      <w:pPr>
        <w:tabs>
          <w:tab w:val="left" w:pos="1728"/>
        </w:tabs>
        <w:spacing w:after="0" w:line="240" w:lineRule="auto"/>
        <w:contextualSpacing/>
        <w:rPr>
          <w:rFonts w:ascii="Times New Roman" w:hAnsi="Times New Roman" w:cs="Times New Roman"/>
          <w:sz w:val="28"/>
          <w:szCs w:val="28"/>
          <w:lang w:val="en-US"/>
        </w:rPr>
      </w:pPr>
      <w:r w:rsidRPr="00A44816">
        <w:rPr>
          <w:rFonts w:ascii="Times New Roman" w:hAnsi="Times New Roman" w:cs="Times New Roman"/>
          <w:sz w:val="28"/>
          <w:szCs w:val="28"/>
          <w:lang w:val="en-US"/>
        </w:rPr>
        <w:t>6. Technological mode of growing plant cells. Bioreactors.</w:t>
      </w:r>
    </w:p>
    <w:p w:rsidR="001B5647" w:rsidRPr="00A44816" w:rsidRDefault="001B5647" w:rsidP="00DA402A">
      <w:pPr>
        <w:tabs>
          <w:tab w:val="left" w:pos="1728"/>
        </w:tabs>
        <w:spacing w:after="0" w:line="240" w:lineRule="auto"/>
        <w:ind w:firstLine="709"/>
        <w:contextualSpacing/>
        <w:jc w:val="both"/>
        <w:rPr>
          <w:rFonts w:ascii="Times New Roman" w:hAnsi="Times New Roman" w:cs="Times New Roman"/>
          <w:sz w:val="28"/>
          <w:szCs w:val="28"/>
          <w:lang w:val="en-US"/>
        </w:rPr>
      </w:pPr>
    </w:p>
    <w:p w:rsidR="001978D1" w:rsidRPr="00A44816" w:rsidRDefault="001978D1" w:rsidP="00DA402A">
      <w:pPr>
        <w:tabs>
          <w:tab w:val="left" w:pos="1728"/>
        </w:tabs>
        <w:spacing w:after="0" w:line="240" w:lineRule="auto"/>
        <w:ind w:firstLine="709"/>
        <w:contextualSpacing/>
        <w:jc w:val="both"/>
        <w:rPr>
          <w:rFonts w:ascii="Times New Roman" w:hAnsi="Times New Roman" w:cs="Times New Roman"/>
          <w:b/>
          <w:sz w:val="28"/>
          <w:szCs w:val="28"/>
          <w:lang w:val="en-US"/>
        </w:rPr>
      </w:pPr>
    </w:p>
    <w:p w:rsidR="001978D1" w:rsidRPr="00A44816" w:rsidRDefault="001978D1" w:rsidP="00DA402A">
      <w:pPr>
        <w:tabs>
          <w:tab w:val="left" w:pos="1728"/>
        </w:tabs>
        <w:spacing w:after="0" w:line="240" w:lineRule="auto"/>
        <w:ind w:firstLine="709"/>
        <w:contextualSpacing/>
        <w:jc w:val="both"/>
        <w:rPr>
          <w:rFonts w:ascii="Times New Roman" w:hAnsi="Times New Roman" w:cs="Times New Roman"/>
          <w:b/>
          <w:sz w:val="28"/>
          <w:szCs w:val="28"/>
          <w:lang w:val="en-US"/>
        </w:rPr>
      </w:pPr>
    </w:p>
    <w:p w:rsidR="00752F08" w:rsidRPr="00A44816" w:rsidRDefault="00752F08" w:rsidP="00EA7C18">
      <w:pPr>
        <w:tabs>
          <w:tab w:val="left" w:pos="1728"/>
        </w:tabs>
        <w:spacing w:after="0" w:line="240" w:lineRule="auto"/>
        <w:contextualSpacing/>
        <w:jc w:val="both"/>
        <w:rPr>
          <w:rFonts w:ascii="Times New Roman" w:hAnsi="Times New Roman" w:cs="Times New Roman"/>
          <w:b/>
          <w:sz w:val="28"/>
          <w:szCs w:val="28"/>
          <w:lang w:val="en-US"/>
        </w:rPr>
      </w:pPr>
      <w:r w:rsidRPr="00A44816">
        <w:rPr>
          <w:rFonts w:ascii="Times New Roman" w:hAnsi="Times New Roman" w:cs="Times New Roman"/>
          <w:b/>
          <w:sz w:val="28"/>
          <w:szCs w:val="28"/>
          <w:lang w:val="en-US"/>
        </w:rPr>
        <w:t>Lecture 30</w:t>
      </w:r>
    </w:p>
    <w:p w:rsidR="00DA402A" w:rsidRPr="00A44816" w:rsidRDefault="00DA402A" w:rsidP="00DA402A">
      <w:pPr>
        <w:tabs>
          <w:tab w:val="left" w:pos="1728"/>
        </w:tabs>
        <w:spacing w:after="0" w:line="240" w:lineRule="auto"/>
        <w:ind w:firstLine="709"/>
        <w:contextualSpacing/>
        <w:jc w:val="both"/>
        <w:rPr>
          <w:rFonts w:ascii="Times New Roman" w:hAnsi="Times New Roman" w:cs="Times New Roman"/>
          <w:b/>
          <w:sz w:val="28"/>
          <w:szCs w:val="28"/>
          <w:lang w:val="en-US"/>
        </w:rPr>
      </w:pPr>
    </w:p>
    <w:p w:rsidR="001B5647" w:rsidRPr="00A44816" w:rsidRDefault="00752F08" w:rsidP="00EA7C18">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b/>
          <w:sz w:val="28"/>
          <w:szCs w:val="28"/>
          <w:lang w:val="en-US"/>
        </w:rPr>
        <w:t>Theme:</w:t>
      </w:r>
      <w:r w:rsidR="00EA7C18" w:rsidRPr="00A44816">
        <w:rPr>
          <w:rFonts w:ascii="Times New Roman" w:hAnsi="Times New Roman" w:cs="Times New Roman"/>
          <w:b/>
          <w:sz w:val="28"/>
          <w:szCs w:val="28"/>
          <w:lang w:val="en-US"/>
        </w:rPr>
        <w:t xml:space="preserve"> </w:t>
      </w:r>
      <w:r w:rsidR="00EA7C18" w:rsidRPr="00A44816">
        <w:rPr>
          <w:rFonts w:ascii="Times New Roman" w:hAnsi="Times New Roman" w:cs="Times New Roman"/>
          <w:sz w:val="28"/>
          <w:szCs w:val="28"/>
          <w:lang w:val="en-US"/>
        </w:rPr>
        <w:t>Genomics and proteomics. They value for creation new drugs</w:t>
      </w:r>
      <w:r w:rsidRPr="00A44816">
        <w:rPr>
          <w:rFonts w:ascii="Times New Roman" w:hAnsi="Times New Roman" w:cs="Times New Roman"/>
          <w:sz w:val="28"/>
          <w:szCs w:val="28"/>
          <w:lang w:val="en-US"/>
        </w:rPr>
        <w:t xml:space="preserve"> </w:t>
      </w:r>
    </w:p>
    <w:p w:rsidR="00DA402A" w:rsidRPr="00A44816" w:rsidRDefault="00DA402A" w:rsidP="00DA402A">
      <w:pPr>
        <w:tabs>
          <w:tab w:val="left" w:pos="1728"/>
        </w:tabs>
        <w:spacing w:after="0" w:line="240" w:lineRule="auto"/>
        <w:ind w:firstLine="709"/>
        <w:contextualSpacing/>
        <w:jc w:val="both"/>
        <w:rPr>
          <w:rFonts w:ascii="Times New Roman" w:hAnsi="Times New Roman" w:cs="Times New Roman"/>
          <w:b/>
          <w:sz w:val="28"/>
          <w:szCs w:val="28"/>
          <w:lang w:val="en-US"/>
        </w:rPr>
      </w:pPr>
    </w:p>
    <w:p w:rsidR="00752F08" w:rsidRPr="00A44816" w:rsidRDefault="00752F08" w:rsidP="00EA7C18">
      <w:pPr>
        <w:tabs>
          <w:tab w:val="left" w:pos="1728"/>
        </w:tabs>
        <w:spacing w:after="0" w:line="240" w:lineRule="auto"/>
        <w:contextualSpacing/>
        <w:jc w:val="both"/>
        <w:rPr>
          <w:rFonts w:ascii="Times New Roman" w:hAnsi="Times New Roman" w:cs="Times New Roman"/>
          <w:b/>
          <w:sz w:val="28"/>
          <w:szCs w:val="28"/>
          <w:lang w:val="en-US"/>
        </w:rPr>
      </w:pPr>
      <w:r w:rsidRPr="00A44816">
        <w:rPr>
          <w:rFonts w:ascii="Times New Roman" w:hAnsi="Times New Roman" w:cs="Times New Roman"/>
          <w:b/>
          <w:sz w:val="28"/>
          <w:szCs w:val="28"/>
          <w:lang w:val="en-US"/>
        </w:rPr>
        <w:t>Plan:</w:t>
      </w:r>
    </w:p>
    <w:p w:rsidR="00752F08" w:rsidRPr="00A44816" w:rsidRDefault="00752F08" w:rsidP="00EA7C18">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1. Genomics and proteomics</w:t>
      </w:r>
    </w:p>
    <w:p w:rsidR="00752F08" w:rsidRPr="00A44816" w:rsidRDefault="00752F08" w:rsidP="00EA7C18">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2. Proteomics</w:t>
      </w:r>
    </w:p>
    <w:p w:rsidR="00EA7C18" w:rsidRPr="00A44816" w:rsidRDefault="00BE7F62" w:rsidP="00EA7C18">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3. Genomics and antimicrobial p</w:t>
      </w:r>
      <w:r w:rsidR="00EA7C18" w:rsidRPr="00A44816">
        <w:rPr>
          <w:rFonts w:ascii="Times New Roman" w:hAnsi="Times New Roman" w:cs="Times New Roman"/>
          <w:sz w:val="28"/>
          <w:szCs w:val="28"/>
          <w:lang w:val="en-US"/>
        </w:rPr>
        <w:t>harmaceutical preparations.</w:t>
      </w:r>
    </w:p>
    <w:p w:rsidR="00EA7C18" w:rsidRPr="00A44816" w:rsidRDefault="00EA7C18" w:rsidP="00EA7C18">
      <w:pPr>
        <w:tabs>
          <w:tab w:val="left" w:pos="1728"/>
        </w:tabs>
        <w:spacing w:after="0" w:line="240" w:lineRule="auto"/>
        <w:contextualSpacing/>
        <w:jc w:val="both"/>
        <w:rPr>
          <w:rFonts w:ascii="Times New Roman" w:hAnsi="Times New Roman" w:cs="Times New Roman"/>
          <w:sz w:val="28"/>
          <w:szCs w:val="28"/>
          <w:lang w:val="en-US"/>
        </w:rPr>
      </w:pPr>
    </w:p>
    <w:p w:rsidR="00752F08" w:rsidRPr="00A44816" w:rsidRDefault="00752F08"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The successes of genetics, molecular biology and biochemistry led to formation in the nineties of the last century of two new fundamental disciplines - genomics and proteomics. Rapid development of these disciplines provides in our time progress in a number of sections of biotechnology, including pharmaceutical. The name genomics comes from the word genome, that is, the totality of all genes of the body. The word proteomics is derived from the proteome – under The latter means the totality of all - structural and catalytic proteins in a cell of a eukaryote or prokaryote. Both disciplines can be considered as terminological design of the current stage of development, accordingly, genetics and protein chemistry, which approximates them to a holistic cell. And by the time of origin and in the methodological aspect Genomics is of primary importance here. Repeatedly</w:t>
      </w:r>
    </w:p>
    <w:p w:rsidR="00752F08" w:rsidRPr="00A44816" w:rsidRDefault="00752F08"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xml:space="preserve">It was declared that proteomics is based on genomics, being the next, after it the stage of cognition of the living is already at the protein level. As already mentioned in previous lectures, the genetics of the early XIX century Later, the name was formal, since the studies were level gene-trait (the discovery of famous fundamental laws Mendel). The existence of the gene was postulated, but its material nature remained unknown. In the fifties of the twentieth century, after the emergence and prompt confirmation of the validity of the Whitson and Crick concept of a double spiral DNA and the gene as a region of DNA, rapid development began molecular genetics: the size of individual genes was established, functionally different sites in the gene, etc. In parallel, biochemists with participation of geneticists, the establishment of a matrix mechanism protein synthesis with the transfer of the genetic code from DNA to protein. Genomics sets as its goal a complete genetic characteristic the entire cell: the establishment of the number of genes contained in it and their sequence, the determination of the number of nucleotides in each gene, and that it is necessary to emphasize their sequences, the establishment of the functions of each gene applied to the </w:t>
      </w:r>
      <w:r w:rsidRPr="00A44816">
        <w:rPr>
          <w:rFonts w:ascii="Times New Roman" w:hAnsi="Times New Roman" w:cs="Times New Roman"/>
          <w:sz w:val="28"/>
          <w:szCs w:val="28"/>
          <w:lang w:val="en-US"/>
        </w:rPr>
        <w:lastRenderedPageBreak/>
        <w:t>metabolism of the body or, in more general terms, in relation to his life. In other words, genomics allows us to express the essence of the organism – its Species (and even individual) differences from other organisms, its potential opportunities, to foresee its reaction to external influences, knowing the sequence of nucleotides in each of its genes and knowing the number of genes. The minimal genomes of some microorganisms are composed of several hundred genes. The human genome is approaching one hundred thousand genes. The sizes of individual genes vary - from about one thousand pairs nucleotides and above. Thus, the number of pairs of nucleotides constituting individual genome is measured by at least hundreds of thousands, usually many millions of nucleotide pairs. Hence it follows that for a complete knowledge of the genome of the organism to determine the sequence of millions pairs (А-Т, Г-Ц) nucleotides. Carry out a "sequencing", according to the new one expression, the whole genome is possible only with the automation of the corresponding equipment. It is impossible to store the received data and use it</w:t>
      </w:r>
    </w:p>
    <w:p w:rsidR="00752F08" w:rsidRPr="00A44816" w:rsidRDefault="00752F08" w:rsidP="00DA402A">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without computer equipment. Moreover, for this purpose there are special bases</w:t>
      </w:r>
      <w:r w:rsidR="00DA402A"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(banks) of data. Some of them have the status of international. Broad The databases of the Institute of Genomic Studies (USA) are well known, Heidelberg University (Germany). Communicating with such databases, researchers sequencing a specific genome of a particular organism can to compare their data with what is already known, to make objective conclusions in their work, replenish databases with new information, etc. Genomics in this way is closely connected with bioinformatics, which is based on databases and computer technology.</w:t>
      </w:r>
    </w:p>
    <w:p w:rsidR="00752F08" w:rsidRPr="00A44816" w:rsidRDefault="00752F08"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Sequencing of hundreds of millions of nucleotide pairs for all its Automation requires an unusually large number of performers of individual research. Although, their work is by no means mechanical, but still tends to monotony. This led to discussions about the the coming period of the "industrialization of science" and the loss of creative independence of scientists. It should be borne in mind that the diversity of genomes (by sequence of nucleotides) is not exhausted by signs</w:t>
      </w:r>
    </w:p>
    <w:p w:rsidR="00752F08" w:rsidRPr="00A44816" w:rsidRDefault="00752F08"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an organism's belonging to a certain biological species. For example, microorganisms in the genome recorded differences between individual strains of the same species, used as producers in biotechnology industry. Such differences are detected by different nucleotide sequence in genes similar in function.</w:t>
      </w:r>
    </w:p>
    <w:p w:rsidR="00752F08" w:rsidRPr="00A44816" w:rsidRDefault="00752F08"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Intraspecific differences in genomes can be found throughout The ladder of living beings, including man (in the latter case Individual differences revealed by DNA analysis are, in in particular, a new and effective forensic examination). Thus, the luggage of information accumulating on databases, in fact, it can not have an upper limit. At present, as a daily result of the work of many dozens laboratories around the world, about one a million pairs of nucleotides. Like all the newly emerging scientific disciplines, genomics differentiated in several directions (specialize,</w:t>
      </w:r>
    </w:p>
    <w:p w:rsidR="00752F08" w:rsidRPr="00A44816" w:rsidRDefault="00752F08"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respectively, and the database). First of all, it should be mentioned here structural genomics. Its task is the identification of genes with the help of special computer programs. Searching for open borders readout with start codons and termination codons, that is, identify structural genes. As a result, the gene studied</w:t>
      </w:r>
    </w:p>
    <w:p w:rsidR="00752F08" w:rsidRPr="00A44816" w:rsidRDefault="00752F08"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lastRenderedPageBreak/>
        <w:t>characterized by the molecular weight, the number of genes, the nucleotide</w:t>
      </w:r>
    </w:p>
    <w:p w:rsidR="00752F08" w:rsidRPr="00A44816" w:rsidRDefault="00752F08"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sequence in each gene. In prokaryotes - in the genome-chromosome, in eukaryotes - in each of the chromosomes. Further, it is necessary to name comparative genomics and corresponding bases data. Comparative genomics allows relatively quickly, by contacting database and having received a response to your request, determine whether studied (by the sequence of nucleotides) the gene is unique, or it is already was identified in another laboratory and information about him arrived at the base data. Comparative genomics allows you to obtain information about the degree homology of related genes (homology by sequence nucleotides in the open reading frame). Comparative genomics gives possibility in systematic work in this direction to receive an answer to the the question of the evolutionary proximity of one organism to another and to a number of similar ones issues related to fundamental biology. At the same time here the possibilities of answering questions of a practical nature are also included. So, for example, if a search is being made for inhibitors of a given gene (or rather, protein product) in a pathogenic microorganism in order to create on their it is important to know whether there is a gene with such or similar sequence of nucleotides in the host organism. This allows you to build assumptions about the degree of safety of the drugs being developed. Amount examples demonstrating the practical relevance of the comparative genomics, can be very large. After structural and comparative genomics should be named functional or metabolic genomics, as a formed scientific discipline. Its goal is to establish a link between the genome and</w:t>
      </w:r>
    </w:p>
    <w:p w:rsidR="00752F08" w:rsidRPr="00A44816" w:rsidRDefault="00752F08"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metabolism, clusters of genes and multistage metabolic processes, individual genes and specific metabolic reactions (there are also specialized databases here). Applied to functional genomics should include the concept of the so-called "model" organisms - first of all these are some microorganisms, i.e. prokaryotes and Lower eukaryotes with a fully sequenced genome and thoroughly metabolism, that is, microorganisms that have been traced link between genes and the proteins encoded by these genes, enzymatic and structural. Examples of such model microorganisms can be Escherichia coli (prokaryotes) and Saccharomyces cerevisiae (the so-called baking yeast, in eukaryotes). Comparison of the gene in the studied organism with a close degree of homology of the gene in the model organism allows you to make a conclusion or, at least, to make assumptions about the function of the gene-object research. The lack of homology indicates the need for a special studying the functions of a new gene. Of course, this is only a scheme of the course of reasoning. The number of model organisms with a fully sequenced genome and orrelation of the functions of genes to the phenotype is constantly growing. Particular importance in relation to pharmacy, functional genomics</w:t>
      </w:r>
    </w:p>
    <w:p w:rsidR="00752F08" w:rsidRPr="00A44816" w:rsidRDefault="00752F08"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has at an establishment of so-called importance of separate genes. Under essential is the need for a gene (encoded by it product) for the life of the cell. So when creating antimicrobial essential genes (encoded by these products) should be targets for antimicrobial substances. It should immediately be noted that sometimes the gene acquires the significance of materiality only under special conditions in which can be a pathogenic microorganism, however, these are special cases.</w:t>
      </w:r>
    </w:p>
    <w:p w:rsidR="00752F08" w:rsidRPr="00A44816" w:rsidRDefault="00752F08"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lastRenderedPageBreak/>
        <w:t>2. P</w:t>
      </w:r>
      <w:r w:rsidR="004E2992" w:rsidRPr="00A44816">
        <w:rPr>
          <w:rFonts w:ascii="Times New Roman" w:hAnsi="Times New Roman" w:cs="Times New Roman"/>
          <w:sz w:val="28"/>
          <w:szCs w:val="28"/>
          <w:lang w:val="en-US"/>
        </w:rPr>
        <w:t>roteomics</w:t>
      </w:r>
      <w:r w:rsidRPr="00A44816">
        <w:rPr>
          <w:rFonts w:ascii="Times New Roman" w:hAnsi="Times New Roman" w:cs="Times New Roman"/>
          <w:sz w:val="28"/>
          <w:szCs w:val="28"/>
          <w:lang w:val="en-US"/>
        </w:rPr>
        <w:t>.</w:t>
      </w:r>
      <w:r w:rsidR="004E299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The name of proteomics as a scientific discipline comes from the word</w:t>
      </w:r>
      <w:r w:rsidR="004E299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protein. By analogy with the genome, the protein means the totality of all proteins</w:t>
      </w:r>
      <w:r w:rsidR="004E299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cells. The possibility to operate with such a concept and its expediency</w:t>
      </w:r>
    </w:p>
    <w:p w:rsidR="00752F08" w:rsidRPr="00A44816" w:rsidRDefault="00752F08"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appeared as a result of the success of genetics and protein chemistry.</w:t>
      </w:r>
      <w:r w:rsidR="004E299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If genomics is to obtain information about all potential</w:t>
      </w:r>
      <w:r w:rsidR="004E299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properties of the cell that are not realized at the moment, for example,</w:t>
      </w:r>
      <w:r w:rsidR="004E299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silent genes, then proteomics makes it possible to characterize the cell</w:t>
      </w:r>
      <w:r w:rsidR="004E299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it is at this particular moment, fixing all that are in it</w:t>
      </w:r>
      <w:r w:rsidR="004E299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proteins. This, in a way, an instant picture of the functional state</w:t>
      </w:r>
      <w:r w:rsidR="004E299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cells at the level of its protein, that is, the aggregate of all the enzyme and</w:t>
      </w:r>
      <w:r w:rsidR="004E299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structural proteins that work, in contrast to non-expressing</w:t>
      </w:r>
      <w:r w:rsidR="004E299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genes.</w:t>
      </w:r>
      <w:r w:rsidR="004E299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At the same time, if genomics appeared primarily as a result of development</w:t>
      </w:r>
      <w:r w:rsidR="004E299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sequencing techniques, then for proteomics the same fundamental role</w:t>
      </w:r>
      <w:r w:rsidR="004E299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the technique of two-dimensional electrophoresis - separation of proteins in one</w:t>
      </w:r>
      <w:r w:rsidR="004E299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 xml:space="preserve">direction along the molecular mass, and in the other at the </w:t>
      </w:r>
      <w:r w:rsidR="004E2992" w:rsidRPr="00A44816">
        <w:rPr>
          <w:rFonts w:ascii="Times New Roman" w:hAnsi="Times New Roman" w:cs="Times New Roman"/>
          <w:sz w:val="28"/>
          <w:szCs w:val="28"/>
          <w:lang w:val="en-US"/>
        </w:rPr>
        <w:t>i</w:t>
      </w:r>
      <w:r w:rsidRPr="00A44816">
        <w:rPr>
          <w:rFonts w:ascii="Times New Roman" w:hAnsi="Times New Roman" w:cs="Times New Roman"/>
          <w:sz w:val="28"/>
          <w:szCs w:val="28"/>
          <w:lang w:val="en-US"/>
        </w:rPr>
        <w:t>soelectric point.</w:t>
      </w:r>
      <w:r w:rsidR="004E299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This method by itself is not new, however, at present it is</w:t>
      </w:r>
      <w:r w:rsidR="004E299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significantly improved, which allows you to monitor the dynamics of the</w:t>
      </w:r>
      <w:r w:rsidR="004E299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hundreds of proteins at the same time.</w:t>
      </w:r>
      <w:r w:rsidR="004E299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Figuratively speaking, it's like filming a cell on a molecular</w:t>
      </w:r>
      <w:r w:rsidR="004E299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(protein) level. The frames of a unique film tape consistently fix</w:t>
      </w:r>
    </w:p>
    <w:p w:rsidR="00752F08" w:rsidRPr="00A44816" w:rsidRDefault="00752F08"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the rise and fall in the number of individual cell proteins in time,</w:t>
      </w:r>
      <w:r w:rsidR="004E299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for example, in its transition from one phase of the cell cycle to another; at</w:t>
      </w:r>
      <w:r w:rsidR="004E299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cell response to changes in the environment; post-translational</w:t>
      </w:r>
      <w:r w:rsidR="004E299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conversion of proteins, and the like.</w:t>
      </w:r>
      <w:r w:rsidR="004E299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 xml:space="preserve">Proteomics allows you to monitor protein interactions. </w:t>
      </w:r>
      <w:r w:rsidR="004E2992" w:rsidRPr="00A44816">
        <w:rPr>
          <w:rFonts w:ascii="Times New Roman" w:hAnsi="Times New Roman" w:cs="Times New Roman"/>
          <w:sz w:val="28"/>
          <w:szCs w:val="28"/>
          <w:lang w:val="en-US"/>
        </w:rPr>
        <w:t>I</w:t>
      </w:r>
      <w:r w:rsidRPr="00A44816">
        <w:rPr>
          <w:rFonts w:ascii="Times New Roman" w:hAnsi="Times New Roman" w:cs="Times New Roman"/>
          <w:sz w:val="28"/>
          <w:szCs w:val="28"/>
          <w:lang w:val="en-US"/>
        </w:rPr>
        <w:t>t</w:t>
      </w:r>
      <w:r w:rsidR="004E299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 xml:space="preserve">refers, for example, to the </w:t>
      </w:r>
      <w:r w:rsidR="004E299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ransmission of signals from the cell surface to the factors</w:t>
      </w:r>
      <w:r w:rsidR="004E299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selective transcription in the nucleus. With its help can be transformed,</w:t>
      </w:r>
      <w:r w:rsidR="004E299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Thus, not only immunosuppressive screening technology but also</w:t>
      </w:r>
      <w:r w:rsidR="004E299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inhibitors of signal transduction in general.</w:t>
      </w:r>
      <w:r w:rsidR="004E299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The methods of proteomics make it possible to obtain a more complete, comprehensive,</w:t>
      </w:r>
    </w:p>
    <w:p w:rsidR="00752F08" w:rsidRPr="00A44816" w:rsidRDefault="00752F08"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picture of interaction with a cell of new potential antimicrobial</w:t>
      </w:r>
      <w:r w:rsidR="004E299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agents. Works on the study of the dynamics of biosynthesis of secondary enzymes</w:t>
      </w:r>
      <w:r w:rsidR="004E299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metabolism in microorganisms when using proteomics may be</w:t>
      </w:r>
      <w:r w:rsidR="004E299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transferred to a new, higher level. This is directly related to</w:t>
      </w:r>
      <w:r w:rsidR="004E299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improving the production of numerous classes of medicinal products.</w:t>
      </w:r>
      <w:r w:rsidR="004E299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substances.</w:t>
      </w:r>
      <w:r w:rsidR="004E299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Returning to the connection between proteomics and genomics,</w:t>
      </w:r>
      <w:r w:rsidR="004E299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 xml:space="preserve">It should be emphasized that proteomics can be called a </w:t>
      </w:r>
      <w:r w:rsidR="004E2992" w:rsidRPr="00A44816">
        <w:rPr>
          <w:rFonts w:ascii="Times New Roman" w:hAnsi="Times New Roman" w:cs="Times New Roman"/>
          <w:sz w:val="28"/>
          <w:szCs w:val="28"/>
          <w:lang w:val="en-US"/>
        </w:rPr>
        <w:t>c</w:t>
      </w:r>
      <w:r w:rsidRPr="00A44816">
        <w:rPr>
          <w:rFonts w:ascii="Times New Roman" w:hAnsi="Times New Roman" w:cs="Times New Roman"/>
          <w:sz w:val="28"/>
          <w:szCs w:val="28"/>
          <w:lang w:val="en-US"/>
        </w:rPr>
        <w:t>ontinuation</w:t>
      </w:r>
      <w:r w:rsidR="004E299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functional genomics. Unlike genomics, the subject of study</w:t>
      </w:r>
      <w:r w:rsidR="004E299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proteomics are products encoded by genes expressed in</w:t>
      </w:r>
      <w:r w:rsidR="004E299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this moment.</w:t>
      </w:r>
    </w:p>
    <w:p w:rsidR="004E2992" w:rsidRPr="00A44816" w:rsidRDefault="004E2992"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3.</w:t>
      </w:r>
      <w:r w:rsidR="00752F08" w:rsidRPr="00A44816">
        <w:rPr>
          <w:rFonts w:ascii="Times New Roman" w:hAnsi="Times New Roman" w:cs="Times New Roman"/>
          <w:sz w:val="28"/>
          <w:szCs w:val="28"/>
          <w:lang w:val="en-US"/>
        </w:rPr>
        <w:t>Based on the size of the genome and the number of g</w:t>
      </w:r>
      <w:r w:rsidR="00BE7F62" w:rsidRPr="00A44816">
        <w:rPr>
          <w:rFonts w:ascii="Times New Roman" w:hAnsi="Times New Roman" w:cs="Times New Roman"/>
          <w:sz w:val="28"/>
          <w:szCs w:val="28"/>
          <w:lang w:val="en-US"/>
        </w:rPr>
        <w:t xml:space="preserve">enes, it is clear that the task </w:t>
      </w:r>
      <w:r w:rsidR="00752F08" w:rsidRPr="00A44816">
        <w:rPr>
          <w:rFonts w:ascii="Times New Roman" w:hAnsi="Times New Roman" w:cs="Times New Roman"/>
          <w:sz w:val="28"/>
          <w:szCs w:val="28"/>
          <w:lang w:val="en-US"/>
        </w:rPr>
        <w:t>full sequencing of the genome is solved faster in the case of microorganisms in</w:t>
      </w:r>
      <w:r w:rsidR="00BE7F62" w:rsidRPr="00A44816">
        <w:rPr>
          <w:rFonts w:ascii="Times New Roman" w:hAnsi="Times New Roman" w:cs="Times New Roman"/>
          <w:sz w:val="28"/>
          <w:szCs w:val="28"/>
          <w:lang w:val="en-US"/>
        </w:rPr>
        <w:t xml:space="preserve"> </w:t>
      </w:r>
      <w:r w:rsidR="00752F08" w:rsidRPr="00A44816">
        <w:rPr>
          <w:rFonts w:ascii="Times New Roman" w:hAnsi="Times New Roman" w:cs="Times New Roman"/>
          <w:sz w:val="28"/>
          <w:szCs w:val="28"/>
          <w:lang w:val="en-US"/>
        </w:rPr>
        <w:t>difference from higher eukaryotes. To date, fully sequenced</w:t>
      </w:r>
      <w:r w:rsidRPr="00A44816">
        <w:rPr>
          <w:rFonts w:ascii="Times New Roman" w:hAnsi="Times New Roman" w:cs="Times New Roman"/>
          <w:sz w:val="28"/>
          <w:szCs w:val="28"/>
          <w:lang w:val="en-US"/>
        </w:rPr>
        <w:t xml:space="preserve"> </w:t>
      </w:r>
      <w:r w:rsidR="00752F08" w:rsidRPr="00A44816">
        <w:rPr>
          <w:rFonts w:ascii="Times New Roman" w:hAnsi="Times New Roman" w:cs="Times New Roman"/>
          <w:sz w:val="28"/>
          <w:szCs w:val="28"/>
          <w:lang w:val="en-US"/>
        </w:rPr>
        <w:t>genome of several dozen species of bacteria, including pathogenic ones. At different</w:t>
      </w:r>
      <w:r w:rsidRPr="00A44816">
        <w:rPr>
          <w:rFonts w:ascii="Times New Roman" w:hAnsi="Times New Roman" w:cs="Times New Roman"/>
          <w:sz w:val="28"/>
          <w:szCs w:val="28"/>
          <w:lang w:val="en-US"/>
        </w:rPr>
        <w:t xml:space="preserve"> </w:t>
      </w:r>
      <w:r w:rsidR="00752F08" w:rsidRPr="00A44816">
        <w:rPr>
          <w:rFonts w:ascii="Times New Roman" w:hAnsi="Times New Roman" w:cs="Times New Roman"/>
          <w:sz w:val="28"/>
          <w:szCs w:val="28"/>
          <w:lang w:val="en-US"/>
        </w:rPr>
        <w:t>species of bacteria vary in size, but in general it is close to several thousand</w:t>
      </w:r>
      <w:r w:rsidRPr="00A44816">
        <w:rPr>
          <w:rFonts w:ascii="Times New Roman" w:hAnsi="Times New Roman" w:cs="Times New Roman"/>
          <w:sz w:val="28"/>
          <w:szCs w:val="28"/>
          <w:lang w:val="en-US"/>
        </w:rPr>
        <w:t xml:space="preserve"> </w:t>
      </w:r>
      <w:r w:rsidR="00752F08" w:rsidRPr="00A44816">
        <w:rPr>
          <w:rFonts w:ascii="Times New Roman" w:hAnsi="Times New Roman" w:cs="Times New Roman"/>
          <w:sz w:val="28"/>
          <w:szCs w:val="28"/>
          <w:lang w:val="en-US"/>
        </w:rPr>
        <w:t>genes and several million base pairs, respectively, for example,</w:t>
      </w:r>
      <w:r w:rsidRPr="00A44816">
        <w:rPr>
          <w:rFonts w:ascii="Times New Roman" w:hAnsi="Times New Roman" w:cs="Times New Roman"/>
          <w:sz w:val="28"/>
          <w:szCs w:val="28"/>
          <w:lang w:val="en-US"/>
        </w:rPr>
        <w:t xml:space="preserve"> </w:t>
      </w:r>
      <w:r w:rsidR="00752F08" w:rsidRPr="00A44816">
        <w:rPr>
          <w:rFonts w:ascii="Times New Roman" w:hAnsi="Times New Roman" w:cs="Times New Roman"/>
          <w:i/>
          <w:sz w:val="28"/>
          <w:szCs w:val="28"/>
          <w:lang w:val="en-US"/>
        </w:rPr>
        <w:t>Escherichia coli</w:t>
      </w:r>
      <w:r w:rsidR="00752F08" w:rsidRPr="00A44816">
        <w:rPr>
          <w:rFonts w:ascii="Times New Roman" w:hAnsi="Times New Roman" w:cs="Times New Roman"/>
          <w:sz w:val="28"/>
          <w:szCs w:val="28"/>
          <w:lang w:val="en-US"/>
        </w:rPr>
        <w:t xml:space="preserve"> - four with a small thousand genes and four with a small</w:t>
      </w:r>
      <w:r w:rsidRPr="00A44816">
        <w:rPr>
          <w:rFonts w:ascii="Times New Roman" w:hAnsi="Times New Roman" w:cs="Times New Roman"/>
          <w:sz w:val="28"/>
          <w:szCs w:val="28"/>
          <w:lang w:val="en-US"/>
        </w:rPr>
        <w:t xml:space="preserve"> </w:t>
      </w:r>
      <w:r w:rsidR="00752F08" w:rsidRPr="00A44816">
        <w:rPr>
          <w:rFonts w:ascii="Times New Roman" w:hAnsi="Times New Roman" w:cs="Times New Roman"/>
          <w:sz w:val="28"/>
          <w:szCs w:val="28"/>
          <w:lang w:val="en-US"/>
        </w:rPr>
        <w:t>million base pairs.</w:t>
      </w:r>
      <w:r w:rsidRPr="00A44816">
        <w:rPr>
          <w:rFonts w:ascii="Times New Roman" w:hAnsi="Times New Roman" w:cs="Times New Roman"/>
          <w:sz w:val="28"/>
          <w:szCs w:val="28"/>
          <w:lang w:val="en-US"/>
        </w:rPr>
        <w:t xml:space="preserve"> </w:t>
      </w:r>
      <w:r w:rsidR="00752F08" w:rsidRPr="00A44816">
        <w:rPr>
          <w:rFonts w:ascii="Times New Roman" w:hAnsi="Times New Roman" w:cs="Times New Roman"/>
          <w:sz w:val="28"/>
          <w:szCs w:val="28"/>
          <w:lang w:val="en-US"/>
        </w:rPr>
        <w:t>Most genes can be considered essential (that is,</w:t>
      </w:r>
      <w:r w:rsidRPr="00A44816">
        <w:rPr>
          <w:rFonts w:ascii="Times New Roman" w:hAnsi="Times New Roman" w:cs="Times New Roman"/>
          <w:sz w:val="28"/>
          <w:szCs w:val="28"/>
          <w:lang w:val="en-US"/>
        </w:rPr>
        <w:t xml:space="preserve"> </w:t>
      </w:r>
      <w:r w:rsidR="00752F08" w:rsidRPr="00A44816">
        <w:rPr>
          <w:rFonts w:ascii="Times New Roman" w:hAnsi="Times New Roman" w:cs="Times New Roman"/>
          <w:sz w:val="28"/>
          <w:szCs w:val="28"/>
          <w:lang w:val="en-US"/>
        </w:rPr>
        <w:t>vital for bacteria *) and, therefore, as targets for</w:t>
      </w:r>
      <w:r w:rsidR="00BE7F62" w:rsidRPr="00A44816">
        <w:rPr>
          <w:rFonts w:ascii="Times New Roman" w:hAnsi="Times New Roman" w:cs="Times New Roman"/>
          <w:sz w:val="28"/>
          <w:szCs w:val="28"/>
          <w:lang w:val="en-US"/>
        </w:rPr>
        <w:t xml:space="preserve"> </w:t>
      </w:r>
      <w:r w:rsidR="00752F08" w:rsidRPr="00A44816">
        <w:rPr>
          <w:rFonts w:ascii="Times New Roman" w:hAnsi="Times New Roman" w:cs="Times New Roman"/>
          <w:sz w:val="28"/>
          <w:szCs w:val="28"/>
          <w:lang w:val="en-US"/>
        </w:rPr>
        <w:t>antibacterial substances.</w:t>
      </w:r>
      <w:r w:rsidRPr="00A44816">
        <w:rPr>
          <w:rFonts w:ascii="Times New Roman" w:hAnsi="Times New Roman" w:cs="Times New Roman"/>
          <w:sz w:val="28"/>
          <w:szCs w:val="28"/>
          <w:lang w:val="en-US"/>
        </w:rPr>
        <w:t xml:space="preserve"> </w:t>
      </w:r>
      <w:r w:rsidR="00752F08" w:rsidRPr="00A44816">
        <w:rPr>
          <w:rFonts w:ascii="Times New Roman" w:hAnsi="Times New Roman" w:cs="Times New Roman"/>
          <w:sz w:val="28"/>
          <w:szCs w:val="28"/>
          <w:lang w:val="en-US"/>
        </w:rPr>
        <w:t>The clinic currently uses about one hundred natural and</w:t>
      </w:r>
      <w:r w:rsidR="00BE7F62" w:rsidRPr="00A44816">
        <w:rPr>
          <w:rFonts w:ascii="Times New Roman" w:hAnsi="Times New Roman" w:cs="Times New Roman"/>
          <w:sz w:val="28"/>
          <w:szCs w:val="28"/>
          <w:lang w:val="en-US"/>
        </w:rPr>
        <w:t xml:space="preserve"> </w:t>
      </w:r>
      <w:r w:rsidR="00752F08" w:rsidRPr="00A44816">
        <w:rPr>
          <w:rFonts w:ascii="Times New Roman" w:hAnsi="Times New Roman" w:cs="Times New Roman"/>
          <w:sz w:val="28"/>
          <w:szCs w:val="28"/>
          <w:lang w:val="en-US"/>
        </w:rPr>
        <w:t xml:space="preserve">synthetic antibacterial substances. Each of them has its </w:t>
      </w:r>
      <w:r w:rsidR="00752F08" w:rsidRPr="00A44816">
        <w:rPr>
          <w:rFonts w:ascii="Times New Roman" w:hAnsi="Times New Roman" w:cs="Times New Roman"/>
          <w:sz w:val="28"/>
          <w:szCs w:val="28"/>
          <w:lang w:val="en-US"/>
        </w:rPr>
        <w:lastRenderedPageBreak/>
        <w:t>own target.</w:t>
      </w:r>
      <w:r w:rsidRPr="00A44816">
        <w:rPr>
          <w:rFonts w:ascii="Times New Roman" w:hAnsi="Times New Roman" w:cs="Times New Roman"/>
          <w:sz w:val="28"/>
          <w:szCs w:val="28"/>
          <w:lang w:val="en-US"/>
        </w:rPr>
        <w:t xml:space="preserve"> </w:t>
      </w:r>
      <w:r w:rsidR="00752F08" w:rsidRPr="00A44816">
        <w:rPr>
          <w:rFonts w:ascii="Times New Roman" w:hAnsi="Times New Roman" w:cs="Times New Roman"/>
          <w:sz w:val="28"/>
          <w:szCs w:val="28"/>
          <w:lang w:val="en-US"/>
        </w:rPr>
        <w:t>Typically, this is either an enzyme or a ribosomal protein. Total realized</w:t>
      </w:r>
      <w:r w:rsidRPr="00A44816">
        <w:rPr>
          <w:rFonts w:ascii="Times New Roman" w:hAnsi="Times New Roman" w:cs="Times New Roman"/>
          <w:sz w:val="28"/>
          <w:szCs w:val="28"/>
          <w:lang w:val="en-US"/>
        </w:rPr>
        <w:t xml:space="preserve"> </w:t>
      </w:r>
      <w:r w:rsidR="00752F08" w:rsidRPr="00A44816">
        <w:rPr>
          <w:rFonts w:ascii="Times New Roman" w:hAnsi="Times New Roman" w:cs="Times New Roman"/>
          <w:sz w:val="28"/>
          <w:szCs w:val="28"/>
          <w:lang w:val="en-US"/>
        </w:rPr>
        <w:t>The targets are also about one hundred. Consequently, the vast majority of genes in</w:t>
      </w:r>
      <w:r w:rsidRPr="00A44816">
        <w:rPr>
          <w:rFonts w:ascii="Times New Roman" w:hAnsi="Times New Roman" w:cs="Times New Roman"/>
          <w:sz w:val="28"/>
          <w:szCs w:val="28"/>
          <w:lang w:val="en-US"/>
        </w:rPr>
        <w:t xml:space="preserve"> </w:t>
      </w:r>
      <w:r w:rsidR="00752F08" w:rsidRPr="00A44816">
        <w:rPr>
          <w:rFonts w:ascii="Times New Roman" w:hAnsi="Times New Roman" w:cs="Times New Roman"/>
          <w:sz w:val="28"/>
          <w:szCs w:val="28"/>
          <w:lang w:val="en-US"/>
        </w:rPr>
        <w:t>As targets for antibacterial agents are still not used.</w:t>
      </w:r>
      <w:r w:rsidRPr="00A44816">
        <w:rPr>
          <w:rFonts w:ascii="Times New Roman" w:hAnsi="Times New Roman" w:cs="Times New Roman"/>
          <w:sz w:val="28"/>
          <w:szCs w:val="28"/>
          <w:lang w:val="en-US"/>
        </w:rPr>
        <w:t xml:space="preserve"> </w:t>
      </w:r>
      <w:r w:rsidR="00752F08" w:rsidRPr="00A44816">
        <w:rPr>
          <w:rFonts w:ascii="Times New Roman" w:hAnsi="Times New Roman" w:cs="Times New Roman"/>
          <w:sz w:val="28"/>
          <w:szCs w:val="28"/>
          <w:lang w:val="en-US"/>
        </w:rPr>
        <w:t>To prove the "essentiality" of genes, the method</w:t>
      </w:r>
      <w:r w:rsidRPr="00A44816">
        <w:rPr>
          <w:rFonts w:ascii="Times New Roman" w:hAnsi="Times New Roman" w:cs="Times New Roman"/>
          <w:sz w:val="28"/>
          <w:szCs w:val="28"/>
          <w:lang w:val="en-US"/>
        </w:rPr>
        <w:t xml:space="preserve"> </w:t>
      </w:r>
      <w:r w:rsidR="00752F08" w:rsidRPr="00A44816">
        <w:rPr>
          <w:rFonts w:ascii="Times New Roman" w:hAnsi="Times New Roman" w:cs="Times New Roman"/>
          <w:sz w:val="28"/>
          <w:szCs w:val="28"/>
          <w:lang w:val="en-US"/>
        </w:rPr>
        <w:t>selective knockout of the gene from the genome (knockout) with survival testing</w:t>
      </w:r>
      <w:r w:rsidRPr="00A44816">
        <w:rPr>
          <w:rFonts w:ascii="Times New Roman" w:hAnsi="Times New Roman" w:cs="Times New Roman"/>
          <w:sz w:val="28"/>
          <w:szCs w:val="28"/>
          <w:lang w:val="en-US"/>
        </w:rPr>
        <w:t xml:space="preserve"> </w:t>
      </w:r>
      <w:r w:rsidR="00752F08" w:rsidRPr="00A44816">
        <w:rPr>
          <w:rFonts w:ascii="Times New Roman" w:hAnsi="Times New Roman" w:cs="Times New Roman"/>
          <w:sz w:val="28"/>
          <w:szCs w:val="28"/>
          <w:lang w:val="en-US"/>
        </w:rPr>
        <w:t>organism after such procedure.</w:t>
      </w:r>
      <w:r w:rsidRPr="00A44816">
        <w:rPr>
          <w:rFonts w:ascii="Times New Roman" w:hAnsi="Times New Roman" w:cs="Times New Roman"/>
          <w:sz w:val="28"/>
          <w:szCs w:val="28"/>
          <w:lang w:val="en-US"/>
        </w:rPr>
        <w:t xml:space="preserve"> </w:t>
      </w:r>
      <w:r w:rsidR="00752F08" w:rsidRPr="00A44816">
        <w:rPr>
          <w:rFonts w:ascii="Times New Roman" w:hAnsi="Times New Roman" w:cs="Times New Roman"/>
          <w:sz w:val="28"/>
          <w:szCs w:val="28"/>
          <w:lang w:val="en-US"/>
        </w:rPr>
        <w:t>Currently, the above new</w:t>
      </w:r>
      <w:r w:rsidRPr="00A44816">
        <w:rPr>
          <w:rFonts w:ascii="Times New Roman" w:hAnsi="Times New Roman" w:cs="Times New Roman"/>
          <w:sz w:val="28"/>
          <w:szCs w:val="28"/>
          <w:lang w:val="en-US"/>
        </w:rPr>
        <w:t xml:space="preserve"> </w:t>
      </w:r>
      <w:r w:rsidR="00752F08" w:rsidRPr="00A44816">
        <w:rPr>
          <w:rFonts w:ascii="Times New Roman" w:hAnsi="Times New Roman" w:cs="Times New Roman"/>
          <w:sz w:val="28"/>
          <w:szCs w:val="28"/>
          <w:lang w:val="en-US"/>
        </w:rPr>
        <w:t>technology of screening antibacterial (or, more broadly, antimicrobial) agents.</w:t>
      </w:r>
      <w:r w:rsidRPr="00A44816">
        <w:rPr>
          <w:rFonts w:ascii="Times New Roman" w:hAnsi="Times New Roman" w:cs="Times New Roman"/>
          <w:sz w:val="28"/>
          <w:szCs w:val="28"/>
          <w:lang w:val="en-US"/>
        </w:rPr>
        <w:t xml:space="preserve"> </w:t>
      </w:r>
      <w:r w:rsidR="00752F08" w:rsidRPr="00A44816">
        <w:rPr>
          <w:rFonts w:ascii="Times New Roman" w:hAnsi="Times New Roman" w:cs="Times New Roman"/>
          <w:sz w:val="28"/>
          <w:szCs w:val="28"/>
          <w:lang w:val="en-US"/>
        </w:rPr>
        <w:t>Traditionally, their primary selection was carried out, beginning with the test of action</w:t>
      </w:r>
      <w:r w:rsidRPr="00A44816">
        <w:rPr>
          <w:rFonts w:ascii="Times New Roman" w:hAnsi="Times New Roman" w:cs="Times New Roman"/>
          <w:sz w:val="28"/>
          <w:szCs w:val="28"/>
          <w:lang w:val="en-US"/>
        </w:rPr>
        <w:t xml:space="preserve"> </w:t>
      </w:r>
      <w:r w:rsidR="00752F08" w:rsidRPr="00A44816">
        <w:rPr>
          <w:rFonts w:ascii="Times New Roman" w:hAnsi="Times New Roman" w:cs="Times New Roman"/>
          <w:sz w:val="28"/>
          <w:szCs w:val="28"/>
          <w:lang w:val="en-US"/>
        </w:rPr>
        <w:t>on the growth of the test culture of the microorganism.</w:t>
      </w:r>
      <w:r w:rsidRPr="00A44816">
        <w:rPr>
          <w:rFonts w:ascii="Times New Roman" w:hAnsi="Times New Roman" w:cs="Times New Roman"/>
          <w:sz w:val="28"/>
          <w:szCs w:val="28"/>
          <w:lang w:val="en-US"/>
        </w:rPr>
        <w:t xml:space="preserve"> </w:t>
      </w:r>
      <w:r w:rsidR="00752F08" w:rsidRPr="00A44816">
        <w:rPr>
          <w:rFonts w:ascii="Times New Roman" w:hAnsi="Times New Roman" w:cs="Times New Roman"/>
          <w:sz w:val="28"/>
          <w:szCs w:val="28"/>
          <w:lang w:val="en-US"/>
        </w:rPr>
        <w:t>Highly active, growth-inhibiting substances (natural or</w:t>
      </w:r>
      <w:r w:rsidRPr="00A44816">
        <w:rPr>
          <w:rFonts w:ascii="Times New Roman" w:hAnsi="Times New Roman" w:cs="Times New Roman"/>
          <w:sz w:val="28"/>
          <w:szCs w:val="28"/>
          <w:lang w:val="en-US"/>
        </w:rPr>
        <w:t xml:space="preserve"> </w:t>
      </w:r>
      <w:r w:rsidR="00752F08" w:rsidRPr="00A44816">
        <w:rPr>
          <w:rFonts w:ascii="Times New Roman" w:hAnsi="Times New Roman" w:cs="Times New Roman"/>
          <w:sz w:val="28"/>
          <w:szCs w:val="28"/>
          <w:lang w:val="en-US"/>
        </w:rPr>
        <w:t>synthetic), selected at this stage, undergo further tests, in particular, the antimicrobial spectrum of their action is determined, their activity in</w:t>
      </w:r>
      <w:r w:rsidRPr="00A44816">
        <w:rPr>
          <w:rFonts w:ascii="Times New Roman" w:hAnsi="Times New Roman" w:cs="Times New Roman"/>
          <w:sz w:val="28"/>
          <w:szCs w:val="28"/>
          <w:lang w:val="en-US"/>
        </w:rPr>
        <w:t xml:space="preserve"> experiments in vivo on laboratory animals, toxicity for both macroorganism in general, and for its individual organs and tissues. With favorable results, when after completion of preclinical the question of transferring the drug to the clinic, usually begins in-depth study of the mechanism of its action on the subcellular and molecular level, that is, a search for its intracellular target is being conducted, or, recently entrenched terminology "target" (target-target), - macromolecules or macromolecular complex. Then, a gene encoding the formation of this macromolecule or genes that encode the formation macromolecules entering the macromolecular complex. The new technology of screening, created on the basis of knowledge fully sequenced genome is pathogenic and "significant" genes in the genome. </w:t>
      </w:r>
      <w:r w:rsidR="00BE7F62" w:rsidRPr="00A44816">
        <w:rPr>
          <w:rFonts w:ascii="Times New Roman" w:hAnsi="Times New Roman" w:cs="Times New Roman"/>
          <w:sz w:val="28"/>
          <w:szCs w:val="28"/>
          <w:lang w:val="en-US"/>
        </w:rPr>
        <w:t>AT laboratories working in the field of creating new antimicrobial drugs,a gene is chosen which will be used for their testing as a target (more precisely as a target, the product of this gene will be used).</w:t>
      </w:r>
    </w:p>
    <w:p w:rsidR="00BE7F62" w:rsidRPr="00A44816" w:rsidRDefault="00BE7F62" w:rsidP="00DA402A">
      <w:pPr>
        <w:tabs>
          <w:tab w:val="left" w:pos="1728"/>
        </w:tabs>
        <w:spacing w:after="0" w:line="240" w:lineRule="auto"/>
        <w:ind w:firstLine="709"/>
        <w:contextualSpacing/>
        <w:jc w:val="both"/>
        <w:rPr>
          <w:rFonts w:ascii="Times New Roman" w:hAnsi="Times New Roman" w:cs="Times New Roman"/>
          <w:sz w:val="28"/>
          <w:szCs w:val="28"/>
          <w:lang w:val="en-US"/>
        </w:rPr>
      </w:pPr>
    </w:p>
    <w:p w:rsidR="00BE7F62" w:rsidRPr="00A44816" w:rsidRDefault="00BE7F62" w:rsidP="00DA402A">
      <w:pPr>
        <w:tabs>
          <w:tab w:val="left" w:pos="1728"/>
        </w:tabs>
        <w:spacing w:after="0" w:line="240" w:lineRule="auto"/>
        <w:ind w:firstLine="709"/>
        <w:contextualSpacing/>
        <w:jc w:val="both"/>
        <w:rPr>
          <w:rFonts w:ascii="Times New Roman" w:hAnsi="Times New Roman" w:cs="Times New Roman"/>
          <w:sz w:val="28"/>
          <w:szCs w:val="28"/>
          <w:lang w:val="en-US"/>
        </w:rPr>
      </w:pPr>
    </w:p>
    <w:p w:rsidR="004E2992" w:rsidRPr="00A44816" w:rsidRDefault="004E2992" w:rsidP="00BF3254">
      <w:pPr>
        <w:tabs>
          <w:tab w:val="left" w:pos="1728"/>
        </w:tabs>
        <w:spacing w:after="0" w:line="240" w:lineRule="auto"/>
        <w:ind w:firstLine="709"/>
        <w:contextualSpacing/>
        <w:jc w:val="both"/>
        <w:rPr>
          <w:rFonts w:ascii="Times New Roman" w:hAnsi="Times New Roman" w:cs="Times New Roman"/>
          <w:sz w:val="24"/>
          <w:szCs w:val="24"/>
          <w:lang w:val="en-US"/>
        </w:rPr>
      </w:pPr>
      <w:r w:rsidRPr="00A44816">
        <w:rPr>
          <w:rFonts w:ascii="Times New Roman" w:hAnsi="Times New Roman" w:cs="Times New Roman"/>
          <w:sz w:val="24"/>
          <w:szCs w:val="24"/>
          <w:lang w:val="en-US"/>
        </w:rPr>
        <w:t>* Genomics allows you to establish a minimum "SET" of genes, sufficient to ensure the existence of a separate organism. Thus, comparing the genes of microorganisms with a small genome (0.5-0.8 megabases) were identified 256 common genes for them, the so-called "significant". Of these, 95 genes were included in the translation, 18 - in replication, 9 - in transcription, 23 - in the metabolism of nucleotides. Further, genes common to the small genome that encode the proteins of the chaperone group; as well as genes that encode proteins energy and lipid metabolism.</w:t>
      </w:r>
    </w:p>
    <w:p w:rsidR="000A5146" w:rsidRPr="00A44816" w:rsidRDefault="000A5146" w:rsidP="00BF3254">
      <w:pPr>
        <w:tabs>
          <w:tab w:val="left" w:pos="1728"/>
        </w:tabs>
        <w:spacing w:after="0" w:line="240" w:lineRule="auto"/>
        <w:ind w:firstLine="709"/>
        <w:contextualSpacing/>
        <w:jc w:val="both"/>
        <w:rPr>
          <w:rFonts w:ascii="Times New Roman" w:hAnsi="Times New Roman" w:cs="Times New Roman"/>
          <w:sz w:val="24"/>
          <w:szCs w:val="24"/>
          <w:lang w:val="en-US"/>
        </w:rPr>
      </w:pPr>
    </w:p>
    <w:p w:rsidR="000A5146" w:rsidRPr="00A44816" w:rsidRDefault="000A5146" w:rsidP="00BF3254">
      <w:pPr>
        <w:tabs>
          <w:tab w:val="left" w:pos="1728"/>
        </w:tabs>
        <w:spacing w:after="0" w:line="240" w:lineRule="auto"/>
        <w:ind w:firstLine="709"/>
        <w:contextualSpacing/>
        <w:jc w:val="both"/>
        <w:rPr>
          <w:rFonts w:ascii="Times New Roman" w:hAnsi="Times New Roman" w:cs="Times New Roman"/>
          <w:sz w:val="24"/>
          <w:szCs w:val="24"/>
          <w:lang w:val="en-US"/>
        </w:rPr>
      </w:pPr>
      <w:bookmarkStart w:id="0" w:name="_GoBack"/>
      <w:bookmarkEnd w:id="0"/>
    </w:p>
    <w:p w:rsidR="00BE7F62" w:rsidRPr="00A44816" w:rsidRDefault="00BE7F62" w:rsidP="00BF3254">
      <w:pPr>
        <w:tabs>
          <w:tab w:val="left" w:pos="1728"/>
        </w:tabs>
        <w:spacing w:after="0" w:line="240" w:lineRule="auto"/>
        <w:ind w:firstLine="709"/>
        <w:contextualSpacing/>
        <w:jc w:val="both"/>
        <w:rPr>
          <w:rFonts w:ascii="Times New Roman" w:hAnsi="Times New Roman" w:cs="Times New Roman"/>
          <w:sz w:val="28"/>
          <w:szCs w:val="28"/>
          <w:lang w:val="en-US"/>
        </w:rPr>
      </w:pPr>
    </w:p>
    <w:p w:rsidR="004E2992" w:rsidRPr="00A44816" w:rsidRDefault="004E2992"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xml:space="preserve">International databases allow you to obtain information about the gene and its prevalence among pathogens; the product encoded by this gene; and on participation of this product (usually an enzyme) in one or another metabolic cycle; on the catalysis of a specific reaction in a cycle. In other words, the initial test object for the selection of antimicrobial substances, selective inhibitors of metabolism, is not a microbial culture, but gene, or more precisely, the product it encodes. Targeted screening allows selection according to gene selection biologically active substances, in particular, antimicrobials with planned by a different mechanism of action, in contrast to the traditional method (search, conducted by the method from cell to gene). The first stage of targeted screening begins with the isolation of this gene (the corresponding DNA fragment) from the </w:t>
      </w:r>
      <w:r w:rsidRPr="00A44816">
        <w:rPr>
          <w:rFonts w:ascii="Times New Roman" w:hAnsi="Times New Roman" w:cs="Times New Roman"/>
          <w:sz w:val="28"/>
          <w:szCs w:val="28"/>
          <w:lang w:val="en-US"/>
        </w:rPr>
        <w:lastRenderedPageBreak/>
        <w:t>genome. Further, using a polymerase chain reaction (PCR), the DNA fragment is amplified. Number of copies the gene is multiplied. Designed:</w:t>
      </w:r>
    </w:p>
    <w:p w:rsidR="004E2992" w:rsidRPr="00A44816" w:rsidRDefault="004E2992"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1) a cell-free system, where the accumulated matrix serves to obtain information RNA specific for the gene;</w:t>
      </w:r>
    </w:p>
    <w:p w:rsidR="004E2992" w:rsidRPr="00A44816" w:rsidRDefault="004E2992"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2) an acellular ribosomal system, where this information RNA serves for the production of a protein product, encoded by this gene. It should be noted that the PCR technique, as well as the methods of obtaining cell-free transcription and translation systems are currently sufficient well-designed and largely automated. The cell-free system, directly used for testing, primary selection and evaluation of the activity of potential drugs</w:t>
      </w:r>
    </w:p>
    <w:p w:rsidR="004E2992" w:rsidRPr="00A44816" w:rsidRDefault="004E2992" w:rsidP="00BE7F62">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xml:space="preserve">- inhibitors of the enzyme, (the product of the gene being studied), contains this product and its substrate (substrates). When the protein is produced (the product chosen for studying the gene), then the question arises, how do you know the function of this protein? For example, what reaction it catalyzes as an enzyme, in order to suppress this reaction select inhibitors. If there is a close similarity between protein and protein from "model" organism, choose a cell-free system - a substrate for a new protein, is not a difficult task. If the similarities are, but not very close, resort to an analysis of "motives" - short sections of the amino acid sequence that are distributed along the entire length of the protein chain when aligned and may be similar in two proteins. When there is no such similarity, or similarity is found, but not clarity in the function of the homologue itself, that is, the protein taken for comparison, then resort to yet another way of establishing the functions of the protein being studied. Establish, with what proteins it is contranscribed. If the transcript - part of the polycistronic information RNA required for after a certain metabolic process involving several enzymes, then the search for a function of the studied protein included in the group of these enzymes, tapers. In general, the approaches to the establishment of the functions of the products of the studied genes Numerous and their diversity is growing steadily. Thus, it is possible, in ultimately, to conduct serial tests of potential inhibitors functions of almost any of the thousands of genes that make up the pathogen genome and to detect all possible "vulnerable points" of the microbial cell. Such a way of achieving the goal gave birth to the term "inverse genetics "- the study is conducted not from the cell and its phenotype to the gene and the genome, but, conversely, from the gene to the cell, and to its phenotype. With regard to screening drugs, carried out in this way, it was called "targeted screening" or "screening for a target". Targeted screening and its technology, schematically described above, widely discussed at the present time. Undeniable dignity is that any gene becomes available for inhibitors of its functions. However, with regard to targeted screening, critical remarks that are not of a fundamental nature. However, in them it is noted that the detection of the target inhibitor is only the beginning of the path creation of an antimicrobial agent suitable </w:t>
      </w:r>
      <w:r w:rsidR="00BE7F62" w:rsidRPr="00A44816">
        <w:rPr>
          <w:rFonts w:ascii="Times New Roman" w:hAnsi="Times New Roman" w:cs="Times New Roman"/>
          <w:sz w:val="28"/>
          <w:szCs w:val="28"/>
          <w:lang w:val="en-US"/>
        </w:rPr>
        <w:t xml:space="preserve">for the clinic. It is required, </w:t>
      </w:r>
      <w:r w:rsidRPr="00A44816">
        <w:rPr>
          <w:rFonts w:ascii="Times New Roman" w:hAnsi="Times New Roman" w:cs="Times New Roman"/>
          <w:sz w:val="28"/>
          <w:szCs w:val="28"/>
          <w:lang w:val="en-US"/>
        </w:rPr>
        <w:t xml:space="preserve">for example, that this substance penetrates through the membrane of the microbial cell, not was subjected to enzymatic inactivation and the like. Nevertheless, the targeted Screening with some of its modifications and additional tests, begins to occupy an </w:t>
      </w:r>
      <w:r w:rsidRPr="00A44816">
        <w:rPr>
          <w:rFonts w:ascii="Times New Roman" w:hAnsi="Times New Roman" w:cs="Times New Roman"/>
          <w:sz w:val="28"/>
          <w:szCs w:val="28"/>
          <w:lang w:val="en-US"/>
        </w:rPr>
        <w:lastRenderedPageBreak/>
        <w:t>important place in the development of antimicrobial drugs. Complete sequencing of the genome in combination with the application of methods genetic engineering as the achievement of structural genomics, warehouse in the pharmacy in yet another respect. In pathogenic microorganisms genes are discovered, "essential" for the course of the infectious process, but not "Significant" with growth in vitro - on artificial nutrient media. AT In the latter case, they elude the investigator's attention, do not yield identification and can not be used as targets for drug discovery. After these genes were differentiated - this possibility appeared. That is, the possibility of operating, as described above procedure, the DNA matrix, the corresponding information RNA, then the development of the gene product and, finally, the selection of inhibitors of the functions of this gene product. Hidden or in vivid terms, "silent" in vitro genes pathogenic microorganisms are called ivi genes (genes virulence), despite the fact that they include not only genes, coding for the formation of toxins, adhesins and other factors virulence. They also include genes of enzymes and transport proteins,</w:t>
      </w:r>
      <w:r w:rsidR="00BE7F6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allowing the pathogenic microbial cell to live and reproduce in tissues macroorganism in conditions of deficiency of some organic substances and</w:t>
      </w:r>
      <w:r w:rsidR="00BF3254"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inorganic ions. You can give an example: a microbial cell</w:t>
      </w:r>
      <w:r w:rsidR="00BE7F6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being in vivo, lacks iron ions, which is not the case with</w:t>
      </w:r>
      <w:r w:rsidR="00BF3254"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common nutrient media. In this case, a special</w:t>
      </w:r>
      <w:r w:rsidR="00BF3254"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The system of transporting iron into a cell from a medium with a low concentration;</w:t>
      </w:r>
      <w:r w:rsidR="00BF3254"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in fact, the transport goes against the concentration gradient. For education</w:t>
      </w:r>
      <w:r w:rsidR="00BF3254"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Such a system requires the expression of certain genes. Of the silent</w:t>
      </w:r>
      <w:r w:rsidR="00BF3254"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("Insignificant") they become "significant</w:t>
      </w:r>
      <w:r w:rsidR="00BE7F62" w:rsidRPr="00A44816">
        <w:rPr>
          <w:rFonts w:ascii="Times New Roman" w:hAnsi="Times New Roman" w:cs="Times New Roman"/>
          <w:sz w:val="28"/>
          <w:szCs w:val="28"/>
          <w:lang w:val="en-US"/>
        </w:rPr>
        <w:t xml:space="preserve">", that is, suppression of them </w:t>
      </w:r>
      <w:r w:rsidRPr="00A44816">
        <w:rPr>
          <w:rFonts w:ascii="Times New Roman" w:hAnsi="Times New Roman" w:cs="Times New Roman"/>
          <w:sz w:val="28"/>
          <w:szCs w:val="28"/>
          <w:lang w:val="en-US"/>
        </w:rPr>
        <w:t>functions by selected inhibitors will lead to suppression of growth</w:t>
      </w:r>
      <w:r w:rsidR="00BF3254"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(multiplication) of the pathogen in conditions in vivo, i.e. in the infected</w:t>
      </w:r>
      <w:r w:rsidR="00BF3254"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organism. This, in fact, is the goal of researchers creating new</w:t>
      </w:r>
      <w:r w:rsidR="00BF3254"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medications.</w:t>
      </w:r>
      <w:r w:rsidR="00BF3254"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To the number of genes becoming "essential" for the pathogen, it is in</w:t>
      </w:r>
      <w:r w:rsidR="00BF3254"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vivo include genes that encode the optimal component composition of the system,</w:t>
      </w:r>
      <w:r w:rsidR="00BF3254"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as well as a lack of purines and their predecessors.</w:t>
      </w:r>
      <w:r w:rsidR="00BF3254"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The foregoing, of course, does not mean that during an infection in a cage</w:t>
      </w:r>
      <w:r w:rsidR="00BF3254"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pathogen only ivi genes are expressed. Most of the genes are expressed</w:t>
      </w:r>
      <w:r w:rsidR="00BF3254"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and in vivo and in vitro. Their products are always needed for the cage. Such genes have</w:t>
      </w:r>
      <w:r w:rsidR="00BF3254"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called "house keeping gens", which means "genes on which</w:t>
      </w:r>
      <w:r w:rsidR="00BE7F6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the house keeps. "These genes are expressed in all conditions, since without them</w:t>
      </w:r>
      <w:r w:rsidR="00BE7F62" w:rsidRPr="00A44816">
        <w:rPr>
          <w:rFonts w:ascii="Times New Roman" w:hAnsi="Times New Roman" w:cs="Times New Roman"/>
          <w:sz w:val="28"/>
          <w:szCs w:val="28"/>
          <w:lang w:val="en-US"/>
        </w:rPr>
        <w:t>.</w:t>
      </w:r>
    </w:p>
    <w:p w:rsidR="004E2992" w:rsidRPr="00A44816" w:rsidRDefault="004E2992"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The cell simply can not exist.</w:t>
      </w:r>
      <w:r w:rsidR="00BF3254"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The relationship between house keeping gens and ivi gens in different pathogenic</w:t>
      </w:r>
      <w:r w:rsidR="00BF3254"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bacteria varies, but more than 90% of the genes belong to the first group.</w:t>
      </w:r>
      <w:r w:rsidR="00BF3254"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Since house keeping gens inhibitors are found when searching for</w:t>
      </w:r>
      <w:r w:rsidR="00BF3254"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nutrient media in vitro, almost all used in the clinic</w:t>
      </w:r>
      <w:r w:rsidR="00BF3254"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antibiotics and synthetic antibacterial drugs are</w:t>
      </w:r>
      <w:r w:rsidR="00BF3254"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inhibit</w:t>
      </w:r>
      <w:r w:rsidR="00BF3254" w:rsidRPr="00A44816">
        <w:rPr>
          <w:rFonts w:ascii="Times New Roman" w:hAnsi="Times New Roman" w:cs="Times New Roman"/>
          <w:sz w:val="28"/>
          <w:szCs w:val="28"/>
          <w:lang w:val="en-US"/>
        </w:rPr>
        <w:t>ors of these particular genes *</w:t>
      </w:r>
      <w:r w:rsidRPr="00A44816">
        <w:rPr>
          <w:rFonts w:ascii="Times New Roman" w:hAnsi="Times New Roman" w:cs="Times New Roman"/>
          <w:sz w:val="28"/>
          <w:szCs w:val="28"/>
          <w:lang w:val="en-US"/>
        </w:rPr>
        <w:t>.</w:t>
      </w:r>
    </w:p>
    <w:p w:rsidR="00BF3254" w:rsidRPr="00A44816" w:rsidRDefault="004E2992"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The genes encoding these protective enzymes are not related to house keeping</w:t>
      </w:r>
      <w:r w:rsidR="00BF3254"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gens. In this case, the inhibitors of beta-lactamases themselves almost do not possess</w:t>
      </w:r>
      <w:r w:rsidR="00BF3254"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antibacterial activity and are used together with betalactam</w:t>
      </w:r>
      <w:r w:rsidR="00BF3254"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antibiotics. The latter, in turn, inhibit the activity</w:t>
      </w:r>
      <w:r w:rsidR="00BF3254"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transpeptidase peptidoglycan, a gene belonging to house keeping gens.</w:t>
      </w:r>
      <w:r w:rsidR="00BF3254"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Thus, ivi genes (their products) constitute a set of</w:t>
      </w:r>
      <w:r w:rsidR="00BF3254"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use them only in the future. Also represent significant</w:t>
      </w:r>
      <w:r w:rsidR="00BF3254"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interest in finding and isolating ivi genes with their subsequent</w:t>
      </w:r>
      <w:r w:rsidR="00BF3254"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 xml:space="preserve">use in cell-free selection systems of </w:t>
      </w:r>
      <w:r w:rsidRPr="00A44816">
        <w:rPr>
          <w:rFonts w:ascii="Times New Roman" w:hAnsi="Times New Roman" w:cs="Times New Roman"/>
          <w:sz w:val="28"/>
          <w:szCs w:val="28"/>
          <w:lang w:val="en-US"/>
        </w:rPr>
        <w:lastRenderedPageBreak/>
        <w:t>inhibitors. Work in this are being conducted in a number of laboratories. As an example, we give one of the</w:t>
      </w:r>
      <w:r w:rsidR="00BF3254"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such works. Its authors called their method IVET - this abbreviation means</w:t>
      </w:r>
      <w:r w:rsidR="00BF3254"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In Vivo Expression Technology.</w:t>
      </w:r>
      <w:r w:rsidR="00BF3254"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The genome of a pathogenic bacterium (in this case it is a strain</w:t>
      </w:r>
      <w:r w:rsidR="00BF3254"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Salmonella typhi murium) with a large set of restriction enzymes is divided into</w:t>
      </w:r>
      <w:r w:rsidR="00BF3254"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hundreds of fragments. Each separate fragment by genetic engineering methods</w:t>
      </w:r>
      <w:r w:rsidR="00BF3254"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is joined to the chloramphenicol-acetyltransferase gene, which is lacking the promoter.</w:t>
      </w:r>
      <w:r w:rsidR="00BF3254" w:rsidRPr="00A44816">
        <w:rPr>
          <w:rFonts w:ascii="Times New Roman" w:hAnsi="Times New Roman" w:cs="Times New Roman"/>
          <w:sz w:val="28"/>
          <w:szCs w:val="28"/>
          <w:lang w:val="en-US"/>
        </w:rPr>
        <w:t xml:space="preserve"> </w:t>
      </w:r>
    </w:p>
    <w:p w:rsidR="00BF3254" w:rsidRPr="00A44816" w:rsidRDefault="004E2992"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Such a gene deprived of the promoter can not replicate when it is introduced into</w:t>
      </w:r>
      <w:r w:rsidR="00BF3254"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cell. However, it could replicate if the gene attached to it</w:t>
      </w:r>
      <w:r w:rsidR="00BF3254" w:rsidRPr="00A44816">
        <w:rPr>
          <w:rFonts w:ascii="Times New Roman" w:hAnsi="Times New Roman" w:cs="Times New Roman"/>
          <w:sz w:val="28"/>
          <w:szCs w:val="28"/>
          <w:lang w:val="en-US"/>
        </w:rPr>
        <w:t>. Then, this promoter, would cause replication not only of its gene, but also replication of the following gene, although not having a promoter. Thus,  the replication of the chloramphenicol-acetyltransferase gene could occur in the cage, only through the use or "capture" of a stranger promoter. At the next stage of the work, to this double fragment, (denoted by x-cat, where x is a fragment of the salmonella genome, and cat is a gene chloramphenicol-acetyltransferase; further joined also deprived promoter lactose operon (lac Z). This operon is needed for the oxidation system lactose; As a result, genetic engineers received a fragment from three parts:</w:t>
      </w:r>
    </w:p>
    <w:p w:rsidR="00BE7F62" w:rsidRPr="00A44816" w:rsidRDefault="00BF3254" w:rsidP="00BE7F62">
      <w:pPr>
        <w:tabs>
          <w:tab w:val="left" w:pos="1728"/>
        </w:tabs>
        <w:spacing w:after="0" w:line="240" w:lineRule="auto"/>
        <w:ind w:firstLine="709"/>
        <w:contextualSpacing/>
        <w:jc w:val="both"/>
        <w:rPr>
          <w:rFonts w:ascii="Times New Roman" w:hAnsi="Times New Roman" w:cs="Times New Roman"/>
          <w:sz w:val="24"/>
          <w:szCs w:val="24"/>
          <w:lang w:val="en-US"/>
        </w:rPr>
      </w:pPr>
      <w:r w:rsidRPr="00A44816">
        <w:rPr>
          <w:rFonts w:ascii="Times New Roman" w:hAnsi="Times New Roman" w:cs="Times New Roman"/>
          <w:sz w:val="28"/>
          <w:szCs w:val="28"/>
          <w:lang w:val="en-US"/>
        </w:rPr>
        <w:t>x-cat-lacZ. And this fragment, consisting of three dissimilar parts, was included</w:t>
      </w:r>
      <w:r w:rsidR="00BE7F6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in the plasmid. In fact, in this case it is necessary to speak, not about one fragment,</w:t>
      </w:r>
      <w:r w:rsidR="00BE7F6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but about many fragments, since part of x, originating from the salmonella genome, depends on the restriction enzyme used and therefore contains different sites genome. The x-cat-lacZ fragments differ in x. As a result, it turned out a set of different plasmids, and after introducing them into the cell, E. coli is a set of different strains of E. coli with different parts of the salmonella genome. The next stage of the work was to introduce E.coli into the body laboratory animal (mouse) and administering to the animal chloramphenicol.</w:t>
      </w:r>
      <w:r w:rsidR="00BE7F62" w:rsidRPr="00A44816">
        <w:rPr>
          <w:rFonts w:ascii="Times New Roman" w:hAnsi="Times New Roman" w:cs="Times New Roman"/>
          <w:sz w:val="24"/>
          <w:szCs w:val="24"/>
          <w:lang w:val="en-US"/>
        </w:rPr>
        <w:t xml:space="preserve"> </w:t>
      </w:r>
    </w:p>
    <w:p w:rsidR="00BE7F62" w:rsidRPr="00A44816" w:rsidRDefault="00BE7F62" w:rsidP="00BE7F62">
      <w:pPr>
        <w:tabs>
          <w:tab w:val="left" w:pos="1728"/>
        </w:tabs>
        <w:spacing w:after="0" w:line="240" w:lineRule="auto"/>
        <w:ind w:firstLine="709"/>
        <w:contextualSpacing/>
        <w:jc w:val="both"/>
        <w:rPr>
          <w:rFonts w:ascii="Times New Roman" w:hAnsi="Times New Roman" w:cs="Times New Roman"/>
          <w:sz w:val="24"/>
          <w:szCs w:val="24"/>
          <w:lang w:val="en-US"/>
        </w:rPr>
      </w:pPr>
    </w:p>
    <w:p w:rsidR="00BE7F62" w:rsidRPr="00A44816" w:rsidRDefault="00BE7F62" w:rsidP="00BE7F62">
      <w:pPr>
        <w:tabs>
          <w:tab w:val="left" w:pos="1728"/>
        </w:tabs>
        <w:spacing w:after="0" w:line="240" w:lineRule="auto"/>
        <w:ind w:firstLine="709"/>
        <w:contextualSpacing/>
        <w:jc w:val="both"/>
        <w:rPr>
          <w:rFonts w:ascii="Times New Roman" w:hAnsi="Times New Roman" w:cs="Times New Roman"/>
          <w:sz w:val="24"/>
          <w:szCs w:val="24"/>
          <w:lang w:val="en-US"/>
        </w:rPr>
      </w:pPr>
    </w:p>
    <w:p w:rsidR="00BE7F62" w:rsidRPr="00A44816" w:rsidRDefault="00BE7F62" w:rsidP="00BE7F62">
      <w:pPr>
        <w:tabs>
          <w:tab w:val="left" w:pos="1728"/>
        </w:tabs>
        <w:spacing w:after="0" w:line="240" w:lineRule="auto"/>
        <w:ind w:firstLine="709"/>
        <w:contextualSpacing/>
        <w:jc w:val="both"/>
        <w:rPr>
          <w:rFonts w:ascii="Times New Roman" w:hAnsi="Times New Roman" w:cs="Times New Roman"/>
          <w:sz w:val="24"/>
          <w:szCs w:val="24"/>
          <w:lang w:val="en-US"/>
        </w:rPr>
      </w:pPr>
      <w:r w:rsidRPr="00A44816">
        <w:rPr>
          <w:rFonts w:ascii="Times New Roman" w:hAnsi="Times New Roman" w:cs="Times New Roman"/>
          <w:sz w:val="24"/>
          <w:szCs w:val="24"/>
          <w:lang w:val="en-US"/>
        </w:rPr>
        <w:t>* The clinic uses inhibitors of betalactamases (sulbactam, clavulanic acid, etc.).  (it is understood that this is a salmonella DNA fragment) would have a promoter for its replication</w:t>
      </w:r>
    </w:p>
    <w:p w:rsidR="00BE7F62" w:rsidRPr="00A44816" w:rsidRDefault="00BE7F62" w:rsidP="00BE7F62">
      <w:pPr>
        <w:tabs>
          <w:tab w:val="left" w:pos="1728"/>
        </w:tabs>
        <w:spacing w:after="0" w:line="240" w:lineRule="auto"/>
        <w:ind w:firstLine="709"/>
        <w:contextualSpacing/>
        <w:jc w:val="both"/>
        <w:rPr>
          <w:rFonts w:ascii="Times New Roman" w:hAnsi="Times New Roman" w:cs="Times New Roman"/>
          <w:sz w:val="24"/>
          <w:szCs w:val="24"/>
          <w:lang w:val="en-US"/>
        </w:rPr>
      </w:pPr>
    </w:p>
    <w:p w:rsidR="00BE7F62" w:rsidRPr="00A44816" w:rsidRDefault="00BE7F62" w:rsidP="00BE7F62">
      <w:pPr>
        <w:tabs>
          <w:tab w:val="left" w:pos="1728"/>
        </w:tabs>
        <w:spacing w:after="0" w:line="240" w:lineRule="auto"/>
        <w:ind w:firstLine="709"/>
        <w:contextualSpacing/>
        <w:jc w:val="both"/>
        <w:rPr>
          <w:rFonts w:ascii="Times New Roman" w:hAnsi="Times New Roman" w:cs="Times New Roman"/>
          <w:sz w:val="24"/>
          <w:szCs w:val="24"/>
          <w:lang w:val="en-US"/>
        </w:rPr>
      </w:pPr>
    </w:p>
    <w:p w:rsidR="00BE7F62" w:rsidRPr="00A44816" w:rsidRDefault="00BF3254" w:rsidP="00BE7F62">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 xml:space="preserve"> After a day, bacterial culture was sown from the animal tissue, The seeding was carried out on a solid indicator medium with lactose. Analyzed (visually) grown colonies. They turned out to be either red colors (oxidizing lactose, changing p</w:t>
      </w:r>
      <w:r w:rsidR="00BE7F62" w:rsidRPr="00A44816">
        <w:rPr>
          <w:rFonts w:ascii="Times New Roman" w:hAnsi="Times New Roman" w:cs="Times New Roman"/>
          <w:sz w:val="28"/>
          <w:szCs w:val="28"/>
          <w:lang w:val="en-US"/>
        </w:rPr>
        <w:t xml:space="preserve">H) or - white (colorless). Reds </w:t>
      </w:r>
      <w:r w:rsidRPr="00A44816">
        <w:rPr>
          <w:rFonts w:ascii="Times New Roman" w:hAnsi="Times New Roman" w:cs="Times New Roman"/>
          <w:sz w:val="28"/>
          <w:szCs w:val="28"/>
          <w:lang w:val="en-US"/>
        </w:rPr>
        <w:t>dominated, there were over 90%. However, they were selected and further study is white. The course of reasoning in this case was next. If from an animal that has been injected chloramphenicol has been sown A viable cell that gave a colony on a solid medium means in this cell the chloramphenicol-aetiltransferase gene was expressed and formed, respectively, an enzyme that inactivates (acetylating) the antibiotic. Therefore, in this fragment, x is a gene with a promoter. This gene</w:t>
      </w:r>
      <w:r w:rsidR="00BE7F62"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 xml:space="preserve">was expressed in the organism of the animal, and after it the gene chloramphenicol-acetyltransferase (deprived, we recall, of its own promoter). But, the gene belonging to both ivi genes could be expressed, so and to house keeping gens. However, this does not yet allow "catch" </w:t>
      </w:r>
      <w:r w:rsidRPr="00A44816">
        <w:rPr>
          <w:rFonts w:ascii="Times New Roman" w:hAnsi="Times New Roman" w:cs="Times New Roman"/>
          <w:sz w:val="28"/>
          <w:szCs w:val="28"/>
          <w:lang w:val="en-US"/>
        </w:rPr>
        <w:lastRenderedPageBreak/>
        <w:t xml:space="preserve">ivi gene and  to assert that in the fragment x it is one of these genes. If, the colony on </w:t>
      </w:r>
      <w:r w:rsidR="00BE7F62" w:rsidRPr="00A44816">
        <w:rPr>
          <w:rFonts w:ascii="Times New Roman" w:hAnsi="Times New Roman" w:cs="Times New Roman"/>
          <w:sz w:val="28"/>
          <w:szCs w:val="28"/>
          <w:lang w:val="en-US"/>
        </w:rPr>
        <w:t>t</w:t>
      </w:r>
      <w:r w:rsidRPr="00A44816">
        <w:rPr>
          <w:rFonts w:ascii="Times New Roman" w:hAnsi="Times New Roman" w:cs="Times New Roman"/>
          <w:sz w:val="28"/>
          <w:szCs w:val="28"/>
          <w:lang w:val="en-US"/>
        </w:rPr>
        <w:t xml:space="preserve">he indicator medium with lactose grew colorless, nutrient medium, this promoter did not work and the gene in the fragment x is not was expressed. It is likely that it is only needed when developing an infectious process and belongs to the genes of virulence. In the case of colonies of red color, a gene that codes for the formation of an enzyme that cleaves lactose; the color of the indicator changes and the colony is colored. From here we can conclude that in this fragment x is contained (together with promoter) a gene belonging to house keeping gens, i.e. he is expressed always: in the body of the animal and on the artificial nutrient medium. </w:t>
      </w:r>
    </w:p>
    <w:p w:rsidR="00BF3254" w:rsidRPr="00A44816" w:rsidRDefault="00BF3254" w:rsidP="00BE7F62">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Such the gene in this case is of no interest. It can be detected more in the traditional way (to select in the future inhibitors of the encoded them product). The authors of the considered method (IVET method) give the results a specific series of his experiments, according to which, at 212,000 colonies of red color had only about 2600 colonies of unpainted. Of  E. coli cells that formed these, the last type of colony, was then isolated</w:t>
      </w:r>
      <w:r w:rsidR="00D0246E"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about a hundred genes belonging to the "hidden" genes of salmonella (ivi genes). Of about fifty of them were new; previously not described, and their products</w:t>
      </w:r>
      <w:r w:rsidR="00D0246E" w:rsidRPr="00A44816">
        <w:rPr>
          <w:rFonts w:ascii="Times New Roman" w:hAnsi="Times New Roman" w:cs="Times New Roman"/>
          <w:sz w:val="28"/>
          <w:szCs w:val="28"/>
          <w:lang w:val="en-US"/>
        </w:rPr>
        <w:t xml:space="preserve"> </w:t>
      </w:r>
      <w:r w:rsidRPr="00A44816">
        <w:rPr>
          <w:rFonts w:ascii="Times New Roman" w:hAnsi="Times New Roman" w:cs="Times New Roman"/>
          <w:sz w:val="28"/>
          <w:szCs w:val="28"/>
          <w:lang w:val="en-US"/>
        </w:rPr>
        <w:t>were of interest as potential targets for the selection of antimicrobial agents.</w:t>
      </w:r>
    </w:p>
    <w:p w:rsidR="00BF3254" w:rsidRPr="00A44816" w:rsidRDefault="00BF3254" w:rsidP="00DA402A">
      <w:pPr>
        <w:tabs>
          <w:tab w:val="left" w:pos="1728"/>
        </w:tabs>
        <w:spacing w:after="0" w:line="240" w:lineRule="auto"/>
        <w:ind w:firstLine="709"/>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The IVET method is not the only way to identify ivi genes in pathogenic microorganisms. Other approaches are being developed, for example, with using directed mutagenesis. Interest in ivi genes is due not only to the fact that they (their products) practically are not used as targets, but also by the fact that one should hope here on the high selectivity of the action (security) of the medicines. In the place, it should be noted that at present time genomics already allows you to differentiate the genes of pathogenic microorganisms in many respects and this, in turn, allows Screening of antimicrobial agents is increasingly targeted. As examples can be given the results obtained in the study of representatives of the genus Chlamydia (intracellular parasites with relatively small genome - about one million pairs of nucleotides) that cause infection of the bronchopulmonary and genito-urinary tract. First of all, the genes of this Prokaryote were divided into house keeping gens and ivi genes. Next, there was a group of genes influencing the apoptosis of the host cell has been identified. Next, there were identified genes that duplicate the life support system of the parasite. It was shown that a number of these genes.</w:t>
      </w:r>
    </w:p>
    <w:p w:rsidR="00DA402A" w:rsidRPr="00A44816" w:rsidRDefault="00DA402A" w:rsidP="00BF3254">
      <w:pPr>
        <w:tabs>
          <w:tab w:val="left" w:pos="1728"/>
        </w:tabs>
        <w:spacing w:after="0" w:line="240" w:lineRule="auto"/>
        <w:ind w:firstLine="709"/>
        <w:contextualSpacing/>
        <w:rPr>
          <w:rFonts w:ascii="Times New Roman" w:hAnsi="Times New Roman" w:cs="Times New Roman"/>
          <w:b/>
          <w:sz w:val="28"/>
          <w:szCs w:val="28"/>
          <w:lang w:val="en-US"/>
        </w:rPr>
      </w:pPr>
    </w:p>
    <w:p w:rsidR="00752F08" w:rsidRPr="00A44816" w:rsidRDefault="00752F08" w:rsidP="00BF3254">
      <w:pPr>
        <w:tabs>
          <w:tab w:val="left" w:pos="1728"/>
        </w:tabs>
        <w:spacing w:after="0" w:line="240" w:lineRule="auto"/>
        <w:ind w:firstLine="709"/>
        <w:contextualSpacing/>
        <w:rPr>
          <w:rFonts w:ascii="Times New Roman" w:hAnsi="Times New Roman" w:cs="Times New Roman"/>
          <w:b/>
          <w:sz w:val="28"/>
          <w:szCs w:val="28"/>
          <w:lang w:val="en-US"/>
        </w:rPr>
      </w:pPr>
      <w:r w:rsidRPr="00A44816">
        <w:rPr>
          <w:rFonts w:ascii="Times New Roman" w:hAnsi="Times New Roman" w:cs="Times New Roman"/>
          <w:b/>
          <w:sz w:val="28"/>
          <w:szCs w:val="28"/>
          <w:lang w:val="en-US"/>
        </w:rPr>
        <w:t>Literature:</w:t>
      </w:r>
    </w:p>
    <w:p w:rsidR="00DA402A" w:rsidRPr="00A44816" w:rsidRDefault="00DA402A" w:rsidP="00DA402A">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1.Приходько Н.А., Никитина В.А., Шаманова О.Р. Биотехнология БАВ – Шымкент: ЮКГУ, 2006 – 122 с</w:t>
      </w:r>
    </w:p>
    <w:p w:rsidR="00DA402A" w:rsidRPr="00A44816" w:rsidRDefault="00DA402A" w:rsidP="00DA402A">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2.Надирова Ж.К., Сапарбекова А.А. Биотехнология в производстве белковых продуктов – Шымкент: ЮКГУ, 2012 – 80с.</w:t>
      </w:r>
    </w:p>
    <w:p w:rsidR="00DA402A" w:rsidRPr="00A44816" w:rsidRDefault="00DA402A" w:rsidP="00DA402A">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4.Бирюков В.В. Основы промышленной биотехнологии. М.:КолосС,2004-296с</w:t>
      </w:r>
    </w:p>
    <w:p w:rsidR="00DA402A" w:rsidRPr="00A44816" w:rsidRDefault="00DA402A" w:rsidP="00DA402A">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lastRenderedPageBreak/>
        <w:t>5.Приходько Н.А., Есимова А.М., Надирова Ж.К., м.у. по СРС «Биотехнология БАВ»,  Шымкент, ЮКГУ, 2007</w:t>
      </w:r>
    </w:p>
    <w:p w:rsidR="00DA402A" w:rsidRPr="00A44816" w:rsidRDefault="00DA402A" w:rsidP="00DA402A">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6.Сазыкин С.Д. Биотехнология –М.: Изд.центр Академия, 2006- 256с.</w:t>
      </w:r>
    </w:p>
    <w:p w:rsidR="00DA402A" w:rsidRPr="00A44816" w:rsidRDefault="00DA402A" w:rsidP="00DA402A">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7Воронин Е.С., Тихонов И.В. Биотехнология: Учебник для вузов – М.: Де Ли принт, 2006 – 5213 с.</w:t>
      </w:r>
    </w:p>
    <w:p w:rsidR="00DA402A" w:rsidRPr="00A44816" w:rsidRDefault="00DA402A" w:rsidP="00DA402A">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8.Дебабов В.Г. и др. Генная инженерия в производстве БАВ – М.: Де Ли принт, 2000 – 391 с.</w:t>
      </w:r>
    </w:p>
    <w:p w:rsidR="00DA402A" w:rsidRPr="00A44816" w:rsidRDefault="00DA402A" w:rsidP="00DA402A">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9.Приходько Н.А., Есимова А.М., Надирова Ж.К., конспект лекций «Биотехнология БАВ », Шымкент, ЮКГУ, 2007</w:t>
      </w:r>
    </w:p>
    <w:p w:rsidR="00DA402A" w:rsidRPr="00A44816" w:rsidRDefault="00DA402A" w:rsidP="00DA402A">
      <w:pPr>
        <w:tabs>
          <w:tab w:val="left" w:pos="1728"/>
        </w:tabs>
        <w:spacing w:after="0" w:line="240" w:lineRule="auto"/>
        <w:ind w:firstLine="709"/>
        <w:contextualSpacing/>
        <w:rPr>
          <w:rFonts w:ascii="Times New Roman" w:hAnsi="Times New Roman" w:cs="Times New Roman"/>
          <w:sz w:val="28"/>
          <w:szCs w:val="28"/>
        </w:rPr>
      </w:pPr>
      <w:r w:rsidRPr="00A44816">
        <w:rPr>
          <w:rFonts w:ascii="Times New Roman" w:hAnsi="Times New Roman" w:cs="Times New Roman"/>
          <w:sz w:val="28"/>
          <w:szCs w:val="28"/>
        </w:rPr>
        <w:t>10.Приходько Н.А.,Есимова А.М., Надирова Ж.К., лабораторный практикум «Биотехнология БАВ », Шымкент, ЮКГУ, 2006</w:t>
      </w:r>
    </w:p>
    <w:p w:rsidR="00DA402A" w:rsidRPr="00A44816" w:rsidRDefault="00DA402A" w:rsidP="00BF3254">
      <w:pPr>
        <w:tabs>
          <w:tab w:val="left" w:pos="1728"/>
        </w:tabs>
        <w:spacing w:after="0" w:line="240" w:lineRule="auto"/>
        <w:ind w:firstLine="709"/>
        <w:contextualSpacing/>
        <w:rPr>
          <w:rFonts w:ascii="Times New Roman" w:hAnsi="Times New Roman" w:cs="Times New Roman"/>
          <w:b/>
          <w:sz w:val="28"/>
          <w:szCs w:val="28"/>
        </w:rPr>
      </w:pPr>
    </w:p>
    <w:p w:rsidR="00752F08" w:rsidRPr="00A44816" w:rsidRDefault="00752F08" w:rsidP="00BF3254">
      <w:pPr>
        <w:tabs>
          <w:tab w:val="left" w:pos="1728"/>
        </w:tabs>
        <w:spacing w:after="0" w:line="240" w:lineRule="auto"/>
        <w:ind w:firstLine="709"/>
        <w:contextualSpacing/>
        <w:rPr>
          <w:rFonts w:ascii="Times New Roman" w:hAnsi="Times New Roman" w:cs="Times New Roman"/>
          <w:b/>
          <w:sz w:val="28"/>
          <w:szCs w:val="28"/>
          <w:lang w:val="en-US"/>
        </w:rPr>
      </w:pPr>
      <w:r w:rsidRPr="00A44816">
        <w:rPr>
          <w:rFonts w:ascii="Times New Roman" w:hAnsi="Times New Roman" w:cs="Times New Roman"/>
          <w:b/>
          <w:sz w:val="28"/>
          <w:szCs w:val="28"/>
          <w:lang w:val="en-US"/>
        </w:rPr>
        <w:t>Control questions</w:t>
      </w:r>
    </w:p>
    <w:p w:rsidR="001978D1" w:rsidRPr="00A44816" w:rsidRDefault="001978D1" w:rsidP="001978D1">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1. Briefly e[plain the genomics and proteomics</w:t>
      </w:r>
    </w:p>
    <w:p w:rsidR="001978D1" w:rsidRPr="00A44816" w:rsidRDefault="001978D1" w:rsidP="001978D1">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2.What is proteomics?</w:t>
      </w:r>
    </w:p>
    <w:p w:rsidR="001978D1" w:rsidRPr="00A44816" w:rsidRDefault="001978D1" w:rsidP="001978D1">
      <w:pPr>
        <w:tabs>
          <w:tab w:val="left" w:pos="1728"/>
        </w:tabs>
        <w:spacing w:after="0" w:line="240" w:lineRule="auto"/>
        <w:contextualSpacing/>
        <w:jc w:val="both"/>
        <w:rPr>
          <w:rFonts w:ascii="Times New Roman" w:hAnsi="Times New Roman" w:cs="Times New Roman"/>
          <w:sz w:val="28"/>
          <w:szCs w:val="28"/>
          <w:lang w:val="en-US"/>
        </w:rPr>
      </w:pPr>
      <w:r w:rsidRPr="00A44816">
        <w:rPr>
          <w:rFonts w:ascii="Times New Roman" w:hAnsi="Times New Roman" w:cs="Times New Roman"/>
          <w:sz w:val="28"/>
          <w:szCs w:val="28"/>
          <w:lang w:val="en-US"/>
        </w:rPr>
        <w:t>3. What is genomics and antimicrobial pharmaceutical preparations?</w:t>
      </w:r>
    </w:p>
    <w:p w:rsidR="001B5647" w:rsidRPr="00A44816" w:rsidRDefault="001B5647" w:rsidP="00BF3254">
      <w:pPr>
        <w:tabs>
          <w:tab w:val="left" w:pos="1728"/>
        </w:tabs>
        <w:spacing w:after="0" w:line="240" w:lineRule="auto"/>
        <w:ind w:firstLine="709"/>
        <w:contextualSpacing/>
        <w:jc w:val="center"/>
        <w:rPr>
          <w:rFonts w:ascii="Times New Roman" w:hAnsi="Times New Roman" w:cs="Times New Roman"/>
          <w:sz w:val="28"/>
          <w:szCs w:val="28"/>
          <w:lang w:val="en-US"/>
        </w:rPr>
      </w:pPr>
    </w:p>
    <w:p w:rsidR="001B5647" w:rsidRPr="00A44816" w:rsidRDefault="001B5647" w:rsidP="00BF3254">
      <w:pPr>
        <w:tabs>
          <w:tab w:val="left" w:pos="1728"/>
        </w:tabs>
        <w:spacing w:after="0" w:line="240" w:lineRule="auto"/>
        <w:ind w:firstLine="709"/>
        <w:contextualSpacing/>
        <w:jc w:val="center"/>
        <w:rPr>
          <w:rFonts w:ascii="Times New Roman" w:hAnsi="Times New Roman" w:cs="Times New Roman"/>
          <w:sz w:val="28"/>
          <w:szCs w:val="28"/>
          <w:lang w:val="en-US"/>
        </w:rPr>
      </w:pPr>
    </w:p>
    <w:p w:rsidR="001B5647" w:rsidRPr="00A44816" w:rsidRDefault="001B5647" w:rsidP="00BF3254">
      <w:pPr>
        <w:tabs>
          <w:tab w:val="left" w:pos="1728"/>
        </w:tabs>
        <w:spacing w:after="0" w:line="240" w:lineRule="auto"/>
        <w:ind w:firstLine="709"/>
        <w:contextualSpacing/>
        <w:jc w:val="center"/>
        <w:rPr>
          <w:rFonts w:ascii="Times New Roman" w:hAnsi="Times New Roman" w:cs="Times New Roman"/>
          <w:sz w:val="28"/>
          <w:szCs w:val="28"/>
          <w:lang w:val="en-US"/>
        </w:rPr>
      </w:pPr>
    </w:p>
    <w:p w:rsidR="001B5647" w:rsidRPr="00A44816" w:rsidRDefault="001B5647" w:rsidP="00BF3254">
      <w:pPr>
        <w:tabs>
          <w:tab w:val="left" w:pos="1728"/>
        </w:tabs>
        <w:spacing w:after="0" w:line="240" w:lineRule="auto"/>
        <w:ind w:firstLine="709"/>
        <w:contextualSpacing/>
        <w:jc w:val="both"/>
        <w:rPr>
          <w:rFonts w:ascii="Times New Roman" w:hAnsi="Times New Roman" w:cs="Times New Roman"/>
          <w:sz w:val="28"/>
          <w:szCs w:val="28"/>
          <w:lang w:val="en-US"/>
        </w:rPr>
      </w:pPr>
    </w:p>
    <w:p w:rsidR="001B5647" w:rsidRPr="00A44816" w:rsidRDefault="001B5647" w:rsidP="00BF3254">
      <w:pPr>
        <w:tabs>
          <w:tab w:val="left" w:pos="1728"/>
        </w:tabs>
        <w:spacing w:after="0" w:line="240" w:lineRule="auto"/>
        <w:ind w:firstLine="709"/>
        <w:contextualSpacing/>
        <w:jc w:val="center"/>
        <w:rPr>
          <w:rFonts w:ascii="Times New Roman" w:hAnsi="Times New Roman" w:cs="Times New Roman"/>
          <w:sz w:val="28"/>
          <w:szCs w:val="28"/>
          <w:lang w:val="en-US"/>
        </w:rPr>
      </w:pPr>
    </w:p>
    <w:p w:rsidR="001B5647" w:rsidRPr="00A44816" w:rsidRDefault="001B5647" w:rsidP="00BF3254">
      <w:pPr>
        <w:tabs>
          <w:tab w:val="left" w:pos="1728"/>
        </w:tabs>
        <w:spacing w:after="0" w:line="240" w:lineRule="auto"/>
        <w:ind w:firstLine="709"/>
        <w:contextualSpacing/>
        <w:jc w:val="center"/>
        <w:rPr>
          <w:rFonts w:ascii="Times New Roman" w:hAnsi="Times New Roman" w:cs="Times New Roman"/>
          <w:sz w:val="28"/>
          <w:szCs w:val="28"/>
          <w:lang w:val="en-US"/>
        </w:rPr>
      </w:pPr>
    </w:p>
    <w:p w:rsidR="001B5647" w:rsidRPr="00A44816" w:rsidRDefault="001B5647" w:rsidP="00BF3254">
      <w:pPr>
        <w:tabs>
          <w:tab w:val="left" w:pos="1728"/>
        </w:tabs>
        <w:spacing w:after="0" w:line="240" w:lineRule="auto"/>
        <w:ind w:firstLine="709"/>
        <w:contextualSpacing/>
        <w:jc w:val="center"/>
        <w:rPr>
          <w:rFonts w:ascii="Times New Roman" w:hAnsi="Times New Roman" w:cs="Times New Roman"/>
          <w:sz w:val="28"/>
          <w:szCs w:val="28"/>
          <w:lang w:val="en-US"/>
        </w:rPr>
      </w:pPr>
    </w:p>
    <w:p w:rsidR="00DA402A" w:rsidRPr="00A44816" w:rsidRDefault="00DA402A" w:rsidP="00BF3254">
      <w:pPr>
        <w:tabs>
          <w:tab w:val="left" w:pos="1728"/>
        </w:tabs>
        <w:spacing w:after="0" w:line="240" w:lineRule="auto"/>
        <w:ind w:firstLine="709"/>
        <w:contextualSpacing/>
        <w:jc w:val="center"/>
        <w:rPr>
          <w:rFonts w:ascii="Times New Roman" w:hAnsi="Times New Roman" w:cs="Times New Roman"/>
          <w:sz w:val="28"/>
          <w:szCs w:val="28"/>
          <w:lang w:val="en-US"/>
        </w:rPr>
      </w:pPr>
    </w:p>
    <w:p w:rsidR="00DA402A" w:rsidRPr="00A44816" w:rsidRDefault="00DA402A" w:rsidP="00BF3254">
      <w:pPr>
        <w:tabs>
          <w:tab w:val="left" w:pos="1728"/>
        </w:tabs>
        <w:spacing w:after="0" w:line="240" w:lineRule="auto"/>
        <w:ind w:firstLine="709"/>
        <w:contextualSpacing/>
        <w:jc w:val="center"/>
        <w:rPr>
          <w:rFonts w:ascii="Times New Roman" w:hAnsi="Times New Roman" w:cs="Times New Roman"/>
          <w:sz w:val="28"/>
          <w:szCs w:val="28"/>
          <w:lang w:val="en-US"/>
        </w:rPr>
      </w:pPr>
    </w:p>
    <w:p w:rsidR="00DA402A" w:rsidRPr="00A44816" w:rsidRDefault="00DA402A" w:rsidP="00BF3254">
      <w:pPr>
        <w:tabs>
          <w:tab w:val="left" w:pos="1728"/>
        </w:tabs>
        <w:spacing w:after="0" w:line="240" w:lineRule="auto"/>
        <w:ind w:firstLine="709"/>
        <w:contextualSpacing/>
        <w:jc w:val="center"/>
        <w:rPr>
          <w:rFonts w:ascii="Times New Roman" w:hAnsi="Times New Roman" w:cs="Times New Roman"/>
          <w:sz w:val="28"/>
          <w:szCs w:val="28"/>
          <w:lang w:val="en-US"/>
        </w:rPr>
      </w:pPr>
    </w:p>
    <w:p w:rsidR="00DA402A" w:rsidRPr="00A44816" w:rsidRDefault="00DA402A" w:rsidP="00BF3254">
      <w:pPr>
        <w:tabs>
          <w:tab w:val="left" w:pos="1728"/>
        </w:tabs>
        <w:spacing w:after="0" w:line="240" w:lineRule="auto"/>
        <w:ind w:firstLine="709"/>
        <w:contextualSpacing/>
        <w:jc w:val="center"/>
        <w:rPr>
          <w:rFonts w:ascii="Times New Roman" w:hAnsi="Times New Roman" w:cs="Times New Roman"/>
          <w:sz w:val="28"/>
          <w:szCs w:val="28"/>
          <w:lang w:val="en-US"/>
        </w:rPr>
      </w:pPr>
    </w:p>
    <w:p w:rsidR="00DA402A" w:rsidRPr="00A44816" w:rsidRDefault="00DA402A" w:rsidP="00BF3254">
      <w:pPr>
        <w:tabs>
          <w:tab w:val="left" w:pos="1728"/>
        </w:tabs>
        <w:spacing w:after="0" w:line="240" w:lineRule="auto"/>
        <w:ind w:firstLine="709"/>
        <w:contextualSpacing/>
        <w:jc w:val="center"/>
        <w:rPr>
          <w:rFonts w:ascii="Times New Roman" w:hAnsi="Times New Roman" w:cs="Times New Roman"/>
          <w:sz w:val="28"/>
          <w:szCs w:val="28"/>
          <w:lang w:val="en-US"/>
        </w:rPr>
      </w:pPr>
    </w:p>
    <w:p w:rsidR="00DA402A" w:rsidRPr="00A44816" w:rsidRDefault="00DA402A" w:rsidP="00BF3254">
      <w:pPr>
        <w:tabs>
          <w:tab w:val="left" w:pos="1728"/>
        </w:tabs>
        <w:spacing w:after="0" w:line="240" w:lineRule="auto"/>
        <w:ind w:firstLine="709"/>
        <w:contextualSpacing/>
        <w:jc w:val="center"/>
        <w:rPr>
          <w:rFonts w:ascii="Times New Roman" w:hAnsi="Times New Roman" w:cs="Times New Roman"/>
          <w:sz w:val="28"/>
          <w:szCs w:val="28"/>
          <w:lang w:val="en-US"/>
        </w:rPr>
      </w:pPr>
    </w:p>
    <w:p w:rsidR="00DA402A" w:rsidRPr="00A44816" w:rsidRDefault="00DA402A" w:rsidP="00BF3254">
      <w:pPr>
        <w:tabs>
          <w:tab w:val="left" w:pos="1728"/>
        </w:tabs>
        <w:spacing w:after="0" w:line="240" w:lineRule="auto"/>
        <w:ind w:firstLine="709"/>
        <w:contextualSpacing/>
        <w:jc w:val="center"/>
        <w:rPr>
          <w:rFonts w:ascii="Times New Roman" w:hAnsi="Times New Roman" w:cs="Times New Roman"/>
          <w:sz w:val="28"/>
          <w:szCs w:val="28"/>
          <w:lang w:val="en-US"/>
        </w:rPr>
      </w:pPr>
    </w:p>
    <w:p w:rsidR="00DA402A" w:rsidRPr="00A44816" w:rsidRDefault="00DA402A" w:rsidP="00BF3254">
      <w:pPr>
        <w:tabs>
          <w:tab w:val="left" w:pos="1728"/>
        </w:tabs>
        <w:spacing w:after="0" w:line="240" w:lineRule="auto"/>
        <w:ind w:firstLine="709"/>
        <w:contextualSpacing/>
        <w:jc w:val="center"/>
        <w:rPr>
          <w:rFonts w:ascii="Times New Roman" w:hAnsi="Times New Roman" w:cs="Times New Roman"/>
          <w:sz w:val="28"/>
          <w:szCs w:val="28"/>
          <w:lang w:val="en-US"/>
        </w:rPr>
      </w:pPr>
    </w:p>
    <w:p w:rsidR="00DA402A" w:rsidRPr="00A44816" w:rsidRDefault="00DA402A" w:rsidP="00BF3254">
      <w:pPr>
        <w:tabs>
          <w:tab w:val="left" w:pos="1728"/>
        </w:tabs>
        <w:spacing w:after="0" w:line="240" w:lineRule="auto"/>
        <w:ind w:firstLine="709"/>
        <w:contextualSpacing/>
        <w:jc w:val="center"/>
        <w:rPr>
          <w:rFonts w:ascii="Times New Roman" w:hAnsi="Times New Roman" w:cs="Times New Roman"/>
          <w:sz w:val="28"/>
          <w:szCs w:val="28"/>
          <w:lang w:val="en-US"/>
        </w:rPr>
      </w:pPr>
    </w:p>
    <w:p w:rsidR="00DA402A" w:rsidRPr="00A44816" w:rsidRDefault="00DA402A" w:rsidP="00BF3254">
      <w:pPr>
        <w:tabs>
          <w:tab w:val="left" w:pos="1728"/>
        </w:tabs>
        <w:spacing w:after="0" w:line="240" w:lineRule="auto"/>
        <w:ind w:firstLine="709"/>
        <w:contextualSpacing/>
        <w:jc w:val="center"/>
        <w:rPr>
          <w:rFonts w:ascii="Times New Roman" w:hAnsi="Times New Roman" w:cs="Times New Roman"/>
          <w:sz w:val="28"/>
          <w:szCs w:val="28"/>
          <w:lang w:val="en-US"/>
        </w:rPr>
      </w:pPr>
    </w:p>
    <w:p w:rsidR="002613AC" w:rsidRPr="00A44816" w:rsidRDefault="002613AC" w:rsidP="00BF3254">
      <w:pPr>
        <w:tabs>
          <w:tab w:val="left" w:pos="2446"/>
        </w:tabs>
        <w:spacing w:after="0" w:line="240" w:lineRule="auto"/>
        <w:ind w:firstLine="709"/>
        <w:contextualSpacing/>
        <w:jc w:val="center"/>
        <w:rPr>
          <w:rFonts w:ascii="Times New Roman" w:hAnsi="Times New Roman" w:cs="Times New Roman"/>
          <w:sz w:val="28"/>
          <w:szCs w:val="28"/>
          <w:lang w:val="en-US"/>
        </w:rPr>
      </w:pPr>
    </w:p>
    <w:p w:rsidR="00D0528E" w:rsidRPr="00A44816" w:rsidRDefault="00D0528E" w:rsidP="002613AC">
      <w:pPr>
        <w:tabs>
          <w:tab w:val="left" w:pos="2446"/>
        </w:tabs>
        <w:spacing w:after="0" w:line="240" w:lineRule="auto"/>
        <w:contextualSpacing/>
        <w:jc w:val="center"/>
        <w:rPr>
          <w:rFonts w:ascii="Times New Roman" w:hAnsi="Times New Roman" w:cs="Times New Roman"/>
          <w:sz w:val="28"/>
          <w:szCs w:val="28"/>
          <w:lang w:val="en-US"/>
        </w:rPr>
      </w:pPr>
      <w:r w:rsidRPr="00A44816">
        <w:rPr>
          <w:rFonts w:ascii="Times New Roman" w:hAnsi="Times New Roman" w:cs="Times New Roman"/>
          <w:sz w:val="28"/>
          <w:szCs w:val="28"/>
          <w:lang w:val="en-US"/>
        </w:rPr>
        <w:t>Shoinbayeva K.B., A</w:t>
      </w:r>
      <w:r w:rsidR="00532BDC" w:rsidRPr="00A44816">
        <w:rPr>
          <w:rFonts w:ascii="Times New Roman" w:hAnsi="Times New Roman" w:cs="Times New Roman"/>
          <w:sz w:val="28"/>
          <w:szCs w:val="28"/>
          <w:lang w:val="en-US"/>
        </w:rPr>
        <w:t>bubakirova A.A., Aitkulova R.E</w:t>
      </w:r>
    </w:p>
    <w:p w:rsidR="00D0528E" w:rsidRPr="00A44816" w:rsidRDefault="00D0528E" w:rsidP="002613AC">
      <w:pPr>
        <w:tabs>
          <w:tab w:val="left" w:pos="1728"/>
        </w:tabs>
        <w:spacing w:after="0" w:line="240" w:lineRule="auto"/>
        <w:ind w:firstLine="709"/>
        <w:contextualSpacing/>
        <w:jc w:val="center"/>
        <w:rPr>
          <w:rFonts w:ascii="Times New Roman" w:hAnsi="Times New Roman" w:cs="Times New Roman"/>
          <w:sz w:val="28"/>
          <w:szCs w:val="28"/>
          <w:lang w:val="en-US"/>
        </w:rPr>
      </w:pPr>
    </w:p>
    <w:p w:rsidR="002613AC" w:rsidRPr="00A44816" w:rsidRDefault="002613AC" w:rsidP="002613AC">
      <w:pPr>
        <w:tabs>
          <w:tab w:val="left" w:pos="2897"/>
        </w:tabs>
        <w:spacing w:after="0" w:line="240" w:lineRule="auto"/>
        <w:ind w:firstLine="709"/>
        <w:contextualSpacing/>
        <w:jc w:val="center"/>
        <w:rPr>
          <w:rFonts w:ascii="Times New Roman" w:hAnsi="Times New Roman" w:cs="Times New Roman"/>
          <w:sz w:val="28"/>
          <w:szCs w:val="28"/>
          <w:lang w:val="en-US"/>
        </w:rPr>
      </w:pPr>
    </w:p>
    <w:p w:rsidR="002613AC" w:rsidRPr="00A44816" w:rsidRDefault="002613AC" w:rsidP="002613AC">
      <w:pPr>
        <w:tabs>
          <w:tab w:val="left" w:pos="2897"/>
        </w:tabs>
        <w:spacing w:after="0" w:line="240" w:lineRule="auto"/>
        <w:ind w:firstLine="709"/>
        <w:contextualSpacing/>
        <w:jc w:val="center"/>
        <w:rPr>
          <w:rFonts w:ascii="Times New Roman" w:hAnsi="Times New Roman" w:cs="Times New Roman"/>
          <w:sz w:val="28"/>
          <w:szCs w:val="28"/>
          <w:lang w:val="en-US"/>
        </w:rPr>
      </w:pPr>
    </w:p>
    <w:p w:rsidR="002613AC" w:rsidRPr="00A44816" w:rsidRDefault="002613AC" w:rsidP="002613AC">
      <w:pPr>
        <w:tabs>
          <w:tab w:val="left" w:pos="2897"/>
        </w:tabs>
        <w:spacing w:after="0" w:line="240" w:lineRule="auto"/>
        <w:ind w:firstLine="709"/>
        <w:contextualSpacing/>
        <w:jc w:val="center"/>
        <w:rPr>
          <w:rFonts w:ascii="Times New Roman" w:hAnsi="Times New Roman" w:cs="Times New Roman"/>
          <w:sz w:val="28"/>
          <w:szCs w:val="28"/>
          <w:lang w:val="en-US"/>
        </w:rPr>
      </w:pPr>
    </w:p>
    <w:p w:rsidR="002613AC" w:rsidRPr="00A44816" w:rsidRDefault="002613AC" w:rsidP="002613AC">
      <w:pPr>
        <w:tabs>
          <w:tab w:val="left" w:pos="2897"/>
        </w:tabs>
        <w:spacing w:after="0" w:line="240" w:lineRule="auto"/>
        <w:ind w:firstLine="709"/>
        <w:contextualSpacing/>
        <w:jc w:val="center"/>
        <w:rPr>
          <w:rFonts w:ascii="Times New Roman" w:hAnsi="Times New Roman" w:cs="Times New Roman"/>
          <w:sz w:val="28"/>
          <w:szCs w:val="28"/>
          <w:lang w:val="en-US"/>
        </w:rPr>
      </w:pPr>
    </w:p>
    <w:p w:rsidR="00D0528E" w:rsidRPr="00A44816" w:rsidRDefault="00D0528E" w:rsidP="002613AC">
      <w:pPr>
        <w:tabs>
          <w:tab w:val="left" w:pos="2897"/>
        </w:tabs>
        <w:spacing w:after="0" w:line="240" w:lineRule="auto"/>
        <w:ind w:firstLine="709"/>
        <w:contextualSpacing/>
        <w:jc w:val="center"/>
        <w:rPr>
          <w:rFonts w:ascii="Times New Roman" w:hAnsi="Times New Roman" w:cs="Times New Roman"/>
          <w:sz w:val="28"/>
          <w:szCs w:val="28"/>
          <w:lang w:val="en-US"/>
        </w:rPr>
      </w:pPr>
      <w:r w:rsidRPr="00A44816">
        <w:rPr>
          <w:rFonts w:ascii="Times New Roman" w:hAnsi="Times New Roman" w:cs="Times New Roman"/>
          <w:sz w:val="28"/>
          <w:szCs w:val="28"/>
          <w:lang w:val="en-US"/>
        </w:rPr>
        <w:t>Lecture complex</w:t>
      </w:r>
    </w:p>
    <w:p w:rsidR="00D0528E" w:rsidRPr="00A44816" w:rsidRDefault="00D0528E" w:rsidP="002613AC">
      <w:pPr>
        <w:tabs>
          <w:tab w:val="left" w:pos="2897"/>
        </w:tabs>
        <w:spacing w:after="0" w:line="240" w:lineRule="auto"/>
        <w:ind w:firstLine="709"/>
        <w:contextualSpacing/>
        <w:jc w:val="center"/>
        <w:rPr>
          <w:rFonts w:ascii="Times New Roman" w:hAnsi="Times New Roman" w:cs="Times New Roman"/>
          <w:sz w:val="28"/>
          <w:szCs w:val="28"/>
          <w:lang w:val="en-US"/>
        </w:rPr>
      </w:pPr>
      <w:r w:rsidRPr="00A44816">
        <w:rPr>
          <w:rFonts w:ascii="Times New Roman" w:hAnsi="Times New Roman" w:cs="Times New Roman"/>
          <w:sz w:val="28"/>
          <w:szCs w:val="28"/>
          <w:lang w:val="en-US"/>
        </w:rPr>
        <w:t>of the discipline</w:t>
      </w:r>
    </w:p>
    <w:p w:rsidR="00D0528E" w:rsidRPr="00A44816" w:rsidRDefault="00D0528E" w:rsidP="002613AC">
      <w:pPr>
        <w:tabs>
          <w:tab w:val="left" w:pos="2897"/>
        </w:tabs>
        <w:spacing w:after="0" w:line="240" w:lineRule="auto"/>
        <w:ind w:firstLine="709"/>
        <w:contextualSpacing/>
        <w:jc w:val="center"/>
        <w:rPr>
          <w:rFonts w:ascii="Times New Roman" w:hAnsi="Times New Roman" w:cs="Times New Roman"/>
          <w:sz w:val="28"/>
          <w:szCs w:val="28"/>
          <w:lang w:val="en-US"/>
        </w:rPr>
      </w:pPr>
      <w:r w:rsidRPr="00A44816">
        <w:rPr>
          <w:rFonts w:ascii="Times New Roman" w:hAnsi="Times New Roman" w:cs="Times New Roman"/>
          <w:sz w:val="28"/>
          <w:szCs w:val="28"/>
          <w:lang w:val="en-US"/>
        </w:rPr>
        <w:t>"Biotechnology of products and protein drugs production"</w:t>
      </w:r>
    </w:p>
    <w:p w:rsidR="00D0528E" w:rsidRPr="00A44816" w:rsidRDefault="00D0528E" w:rsidP="002613AC">
      <w:pPr>
        <w:spacing w:after="0" w:line="240" w:lineRule="auto"/>
        <w:ind w:firstLine="709"/>
        <w:contextualSpacing/>
        <w:jc w:val="center"/>
        <w:rPr>
          <w:rFonts w:ascii="Times New Roman" w:hAnsi="Times New Roman" w:cs="Times New Roman"/>
          <w:sz w:val="28"/>
          <w:szCs w:val="28"/>
          <w:lang w:val="en-US"/>
        </w:rPr>
      </w:pPr>
    </w:p>
    <w:p w:rsidR="00D0528E" w:rsidRPr="00A44816" w:rsidRDefault="00D0528E" w:rsidP="002613AC">
      <w:pPr>
        <w:spacing w:after="0" w:line="240" w:lineRule="auto"/>
        <w:ind w:firstLine="709"/>
        <w:contextualSpacing/>
        <w:jc w:val="center"/>
        <w:rPr>
          <w:rFonts w:ascii="Times New Roman" w:hAnsi="Times New Roman" w:cs="Times New Roman"/>
          <w:sz w:val="28"/>
          <w:szCs w:val="28"/>
          <w:lang w:val="en-US"/>
        </w:rPr>
      </w:pPr>
    </w:p>
    <w:p w:rsidR="00D0528E" w:rsidRPr="00A44816" w:rsidRDefault="00D0528E" w:rsidP="002613AC">
      <w:pPr>
        <w:spacing w:after="0" w:line="240" w:lineRule="auto"/>
        <w:ind w:firstLine="709"/>
        <w:contextualSpacing/>
        <w:jc w:val="center"/>
        <w:rPr>
          <w:rFonts w:ascii="Times New Roman" w:hAnsi="Times New Roman" w:cs="Times New Roman"/>
          <w:sz w:val="28"/>
          <w:szCs w:val="28"/>
          <w:lang w:val="en-US"/>
        </w:rPr>
      </w:pPr>
    </w:p>
    <w:p w:rsidR="00D0528E" w:rsidRPr="00A44816" w:rsidRDefault="00D0528E" w:rsidP="002613AC">
      <w:pPr>
        <w:tabs>
          <w:tab w:val="left" w:pos="1728"/>
        </w:tabs>
        <w:spacing w:after="0" w:line="240" w:lineRule="auto"/>
        <w:ind w:firstLine="709"/>
        <w:contextualSpacing/>
        <w:jc w:val="center"/>
        <w:rPr>
          <w:rFonts w:ascii="Times New Roman" w:hAnsi="Times New Roman" w:cs="Times New Roman"/>
          <w:sz w:val="28"/>
          <w:szCs w:val="28"/>
          <w:lang w:val="en-US"/>
        </w:rPr>
      </w:pPr>
      <w:r w:rsidRPr="00A44816">
        <w:rPr>
          <w:rFonts w:ascii="Times New Roman" w:hAnsi="Times New Roman" w:cs="Times New Roman"/>
          <w:sz w:val="28"/>
          <w:szCs w:val="28"/>
          <w:lang w:val="en-US"/>
        </w:rPr>
        <w:t>Signed in print __________________</w:t>
      </w:r>
    </w:p>
    <w:p w:rsidR="00D0528E" w:rsidRPr="00A44816" w:rsidRDefault="00D0528E" w:rsidP="002613AC">
      <w:pPr>
        <w:tabs>
          <w:tab w:val="left" w:pos="1728"/>
        </w:tabs>
        <w:spacing w:after="0" w:line="240" w:lineRule="auto"/>
        <w:ind w:firstLine="709"/>
        <w:contextualSpacing/>
        <w:jc w:val="center"/>
        <w:rPr>
          <w:rFonts w:ascii="Times New Roman" w:hAnsi="Times New Roman" w:cs="Times New Roman"/>
          <w:sz w:val="28"/>
          <w:szCs w:val="28"/>
          <w:lang w:val="en-US"/>
        </w:rPr>
      </w:pPr>
      <w:r w:rsidRPr="00A44816">
        <w:rPr>
          <w:rFonts w:ascii="Times New Roman" w:hAnsi="Times New Roman" w:cs="Times New Roman"/>
          <w:sz w:val="28"/>
          <w:szCs w:val="28"/>
          <w:lang w:val="en-US"/>
        </w:rPr>
        <w:t>(day month year)</w:t>
      </w:r>
    </w:p>
    <w:p w:rsidR="00D0528E" w:rsidRPr="00A44816" w:rsidRDefault="00D0528E" w:rsidP="002613AC">
      <w:pPr>
        <w:tabs>
          <w:tab w:val="left" w:pos="1728"/>
        </w:tabs>
        <w:spacing w:after="0" w:line="240" w:lineRule="auto"/>
        <w:ind w:firstLine="709"/>
        <w:contextualSpacing/>
        <w:jc w:val="center"/>
        <w:rPr>
          <w:rFonts w:ascii="Times New Roman" w:hAnsi="Times New Roman" w:cs="Times New Roman"/>
          <w:sz w:val="28"/>
          <w:szCs w:val="28"/>
          <w:lang w:val="en-US"/>
        </w:rPr>
      </w:pPr>
      <w:r w:rsidRPr="00A44816">
        <w:rPr>
          <w:rFonts w:ascii="Times New Roman" w:hAnsi="Times New Roman" w:cs="Times New Roman"/>
          <w:sz w:val="28"/>
          <w:szCs w:val="28"/>
          <w:lang w:val="en-US"/>
        </w:rPr>
        <w:t>Paper Size XxY 1/16</w:t>
      </w:r>
    </w:p>
    <w:p w:rsidR="00D0528E" w:rsidRPr="00A44816" w:rsidRDefault="00D0528E" w:rsidP="002613AC">
      <w:pPr>
        <w:tabs>
          <w:tab w:val="left" w:pos="1728"/>
        </w:tabs>
        <w:spacing w:after="0" w:line="240" w:lineRule="auto"/>
        <w:ind w:firstLine="709"/>
        <w:contextualSpacing/>
        <w:jc w:val="center"/>
        <w:rPr>
          <w:rFonts w:ascii="Times New Roman" w:hAnsi="Times New Roman" w:cs="Times New Roman"/>
          <w:sz w:val="28"/>
          <w:szCs w:val="28"/>
          <w:lang w:val="en-US"/>
        </w:rPr>
      </w:pPr>
      <w:r w:rsidRPr="00A44816">
        <w:rPr>
          <w:rFonts w:ascii="Times New Roman" w:hAnsi="Times New Roman" w:cs="Times New Roman"/>
          <w:sz w:val="28"/>
          <w:szCs w:val="28"/>
          <w:lang w:val="en-US"/>
        </w:rPr>
        <w:t>Paper typographical. Offset printing. The volume of ... ... pp.</w:t>
      </w:r>
    </w:p>
    <w:p w:rsidR="00D0528E" w:rsidRPr="00A44816" w:rsidRDefault="00D0528E" w:rsidP="002613AC">
      <w:pPr>
        <w:tabs>
          <w:tab w:val="left" w:pos="1728"/>
        </w:tabs>
        <w:spacing w:after="0" w:line="240" w:lineRule="auto"/>
        <w:ind w:firstLine="709"/>
        <w:contextualSpacing/>
        <w:jc w:val="center"/>
        <w:rPr>
          <w:rFonts w:ascii="Times New Roman" w:hAnsi="Times New Roman" w:cs="Times New Roman"/>
          <w:sz w:val="28"/>
          <w:szCs w:val="28"/>
          <w:lang w:val="en-US"/>
        </w:rPr>
      </w:pPr>
      <w:r w:rsidRPr="00A44816">
        <w:rPr>
          <w:rFonts w:ascii="Times New Roman" w:hAnsi="Times New Roman" w:cs="Times New Roman"/>
          <w:sz w:val="28"/>
          <w:szCs w:val="28"/>
          <w:lang w:val="en-US"/>
        </w:rPr>
        <w:t>Circulation .. ... .ex. Order No. ...... *</w:t>
      </w:r>
    </w:p>
    <w:p w:rsidR="00D0528E" w:rsidRPr="00A44816" w:rsidRDefault="00D0528E" w:rsidP="002613AC">
      <w:pPr>
        <w:tabs>
          <w:tab w:val="left" w:pos="1728"/>
        </w:tabs>
        <w:spacing w:after="0" w:line="240" w:lineRule="auto"/>
        <w:ind w:firstLine="709"/>
        <w:contextualSpacing/>
        <w:jc w:val="center"/>
        <w:rPr>
          <w:rFonts w:ascii="Times New Roman" w:hAnsi="Times New Roman" w:cs="Times New Roman"/>
          <w:sz w:val="28"/>
          <w:szCs w:val="28"/>
          <w:lang w:val="en-US"/>
        </w:rPr>
      </w:pPr>
    </w:p>
    <w:p w:rsidR="00D0528E" w:rsidRPr="00A44816" w:rsidRDefault="00D0528E" w:rsidP="002613AC">
      <w:pPr>
        <w:tabs>
          <w:tab w:val="left" w:pos="1728"/>
        </w:tabs>
        <w:spacing w:after="0" w:line="240" w:lineRule="auto"/>
        <w:ind w:firstLine="709"/>
        <w:contextualSpacing/>
        <w:jc w:val="center"/>
        <w:rPr>
          <w:rFonts w:ascii="Times New Roman" w:hAnsi="Times New Roman" w:cs="Times New Roman"/>
          <w:sz w:val="28"/>
          <w:szCs w:val="28"/>
          <w:lang w:val="en-US"/>
        </w:rPr>
      </w:pPr>
    </w:p>
    <w:p w:rsidR="00D0528E" w:rsidRPr="00A44816" w:rsidRDefault="00D0528E" w:rsidP="002613AC">
      <w:pPr>
        <w:tabs>
          <w:tab w:val="left" w:pos="1728"/>
        </w:tabs>
        <w:spacing w:after="0" w:line="240" w:lineRule="auto"/>
        <w:ind w:firstLine="709"/>
        <w:contextualSpacing/>
        <w:jc w:val="center"/>
        <w:rPr>
          <w:rFonts w:ascii="Times New Roman" w:hAnsi="Times New Roman" w:cs="Times New Roman"/>
          <w:sz w:val="28"/>
          <w:szCs w:val="28"/>
          <w:lang w:val="en-US"/>
        </w:rPr>
      </w:pPr>
    </w:p>
    <w:p w:rsidR="00D0528E" w:rsidRPr="00A44816" w:rsidRDefault="00D0528E" w:rsidP="002613AC">
      <w:pPr>
        <w:tabs>
          <w:tab w:val="left" w:pos="1728"/>
        </w:tabs>
        <w:spacing w:after="0" w:line="240" w:lineRule="auto"/>
        <w:ind w:firstLine="709"/>
        <w:contextualSpacing/>
        <w:jc w:val="center"/>
        <w:rPr>
          <w:rFonts w:ascii="Times New Roman" w:hAnsi="Times New Roman" w:cs="Times New Roman"/>
          <w:sz w:val="28"/>
          <w:szCs w:val="28"/>
          <w:lang w:val="en-US"/>
        </w:rPr>
      </w:pPr>
      <w:r w:rsidRPr="00A44816">
        <w:rPr>
          <w:rFonts w:ascii="Times New Roman" w:hAnsi="Times New Roman" w:cs="Times New Roman"/>
          <w:sz w:val="28"/>
          <w:szCs w:val="28"/>
          <w:lang w:val="en-US"/>
        </w:rPr>
        <w:t>© Publishing in M. Auezov South Kazakhstan State University</w:t>
      </w:r>
    </w:p>
    <w:p w:rsidR="00D0528E" w:rsidRPr="00A44816" w:rsidRDefault="00D0528E" w:rsidP="002613AC">
      <w:pPr>
        <w:tabs>
          <w:tab w:val="left" w:pos="1728"/>
        </w:tabs>
        <w:spacing w:after="0" w:line="240" w:lineRule="auto"/>
        <w:ind w:firstLine="709"/>
        <w:contextualSpacing/>
        <w:jc w:val="center"/>
        <w:rPr>
          <w:rFonts w:ascii="Times New Roman" w:hAnsi="Times New Roman" w:cs="Times New Roman"/>
          <w:sz w:val="28"/>
          <w:szCs w:val="28"/>
          <w:lang w:val="en-US"/>
        </w:rPr>
      </w:pPr>
    </w:p>
    <w:p w:rsidR="00D0528E" w:rsidRPr="00A44816" w:rsidRDefault="00D0528E" w:rsidP="002613AC">
      <w:pPr>
        <w:tabs>
          <w:tab w:val="left" w:pos="1728"/>
        </w:tabs>
        <w:spacing w:after="0" w:line="240" w:lineRule="auto"/>
        <w:ind w:firstLine="709"/>
        <w:contextualSpacing/>
        <w:jc w:val="center"/>
        <w:rPr>
          <w:rFonts w:ascii="Times New Roman" w:hAnsi="Times New Roman" w:cs="Times New Roman"/>
          <w:sz w:val="28"/>
          <w:szCs w:val="28"/>
          <w:lang w:val="en-US"/>
        </w:rPr>
      </w:pPr>
    </w:p>
    <w:p w:rsidR="00D0528E" w:rsidRPr="00A44816" w:rsidRDefault="00D0528E" w:rsidP="002613AC">
      <w:pPr>
        <w:tabs>
          <w:tab w:val="left" w:pos="1728"/>
        </w:tabs>
        <w:spacing w:after="0" w:line="240" w:lineRule="auto"/>
        <w:ind w:firstLine="709"/>
        <w:contextualSpacing/>
        <w:jc w:val="center"/>
        <w:rPr>
          <w:rFonts w:ascii="Times New Roman" w:hAnsi="Times New Roman" w:cs="Times New Roman"/>
          <w:sz w:val="28"/>
          <w:szCs w:val="28"/>
          <w:lang w:val="en-US"/>
        </w:rPr>
      </w:pPr>
    </w:p>
    <w:p w:rsidR="00D0528E" w:rsidRPr="00A44816" w:rsidRDefault="00D0528E" w:rsidP="002613AC">
      <w:pPr>
        <w:tabs>
          <w:tab w:val="left" w:pos="1728"/>
        </w:tabs>
        <w:spacing w:after="0" w:line="240" w:lineRule="auto"/>
        <w:ind w:firstLine="709"/>
        <w:contextualSpacing/>
        <w:jc w:val="center"/>
        <w:rPr>
          <w:rFonts w:ascii="Times New Roman" w:hAnsi="Times New Roman" w:cs="Times New Roman"/>
          <w:sz w:val="28"/>
          <w:szCs w:val="28"/>
          <w:lang w:val="en-US"/>
        </w:rPr>
      </w:pPr>
      <w:r w:rsidRPr="00A44816">
        <w:rPr>
          <w:rFonts w:ascii="Times New Roman" w:hAnsi="Times New Roman" w:cs="Times New Roman"/>
          <w:sz w:val="28"/>
          <w:szCs w:val="28"/>
          <w:lang w:val="en-US"/>
        </w:rPr>
        <w:t>Publishing Center of M.Auezov SKSU., Shymkent, Tauke Khan Ave., 5</w:t>
      </w:r>
    </w:p>
    <w:p w:rsidR="00D0528E" w:rsidRPr="00A44816" w:rsidRDefault="00D0528E" w:rsidP="002613AC">
      <w:pPr>
        <w:tabs>
          <w:tab w:val="left" w:pos="1728"/>
        </w:tabs>
        <w:spacing w:after="0" w:line="240" w:lineRule="auto"/>
        <w:ind w:firstLine="709"/>
        <w:contextualSpacing/>
        <w:jc w:val="center"/>
        <w:rPr>
          <w:rFonts w:ascii="Times New Roman" w:hAnsi="Times New Roman" w:cs="Times New Roman"/>
          <w:sz w:val="28"/>
          <w:szCs w:val="28"/>
          <w:lang w:val="en-US"/>
        </w:rPr>
      </w:pPr>
    </w:p>
    <w:p w:rsidR="008E0348" w:rsidRPr="00A44816" w:rsidRDefault="008E0348" w:rsidP="00BF3254">
      <w:pPr>
        <w:tabs>
          <w:tab w:val="left" w:pos="3053"/>
        </w:tabs>
        <w:spacing w:after="0" w:line="240" w:lineRule="auto"/>
        <w:ind w:firstLine="709"/>
        <w:contextualSpacing/>
        <w:rPr>
          <w:rFonts w:ascii="Times New Roman" w:hAnsi="Times New Roman" w:cs="Times New Roman"/>
          <w:sz w:val="28"/>
          <w:szCs w:val="28"/>
          <w:lang w:val="en-US"/>
        </w:rPr>
      </w:pPr>
    </w:p>
    <w:sectPr w:rsidR="008E0348" w:rsidRPr="00A44816" w:rsidSect="008C11B9">
      <w:footerReference w:type="default" r:id="rId16"/>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70888" w:rsidRDefault="00470888" w:rsidP="002613AC">
      <w:pPr>
        <w:spacing w:after="0" w:line="240" w:lineRule="auto"/>
      </w:pPr>
      <w:r>
        <w:separator/>
      </w:r>
    </w:p>
  </w:endnote>
  <w:endnote w:type="continuationSeparator" w:id="1">
    <w:p w:rsidR="00470888" w:rsidRDefault="00470888" w:rsidP="002613A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61002A87" w:usb1="80000000" w:usb2="00000008" w:usb3="00000000" w:csb0="000101F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58749021"/>
      <w:docPartObj>
        <w:docPartGallery w:val="Page Numbers (Bottom of Page)"/>
        <w:docPartUnique/>
      </w:docPartObj>
    </w:sdtPr>
    <w:sdtContent>
      <w:p w:rsidR="00EE0226" w:rsidRDefault="00EE0226">
        <w:pPr>
          <w:pStyle w:val="a9"/>
          <w:jc w:val="center"/>
        </w:pPr>
        <w:fldSimple w:instr="PAGE   \* MERGEFORMAT">
          <w:r w:rsidR="003B6F2C">
            <w:rPr>
              <w:noProof/>
            </w:rPr>
            <w:t>38</w:t>
          </w:r>
        </w:fldSimple>
      </w:p>
    </w:sdtContent>
  </w:sdt>
  <w:p w:rsidR="00EE0226" w:rsidRDefault="00EE0226">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70888" w:rsidRDefault="00470888" w:rsidP="002613AC">
      <w:pPr>
        <w:spacing w:after="0" w:line="240" w:lineRule="auto"/>
      </w:pPr>
      <w:r>
        <w:separator/>
      </w:r>
    </w:p>
  </w:footnote>
  <w:footnote w:type="continuationSeparator" w:id="1">
    <w:p w:rsidR="00470888" w:rsidRDefault="00470888" w:rsidP="002613AC">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BD59D4"/>
    <w:multiLevelType w:val="hybridMultilevel"/>
    <w:tmpl w:val="202C9BC6"/>
    <w:lvl w:ilvl="0" w:tplc="5A04D12C">
      <w:start w:val="1"/>
      <w:numFmt w:val="decimal"/>
      <w:lvlText w:val="%1."/>
      <w:lvlJc w:val="left"/>
      <w:pPr>
        <w:ind w:left="1069" w:hanging="360"/>
      </w:pPr>
      <w:rPr>
        <w:rFonts w:hint="default"/>
        <w:i/>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nsid w:val="0F8521FA"/>
    <w:multiLevelType w:val="hybridMultilevel"/>
    <w:tmpl w:val="2870D41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40A5341B"/>
    <w:multiLevelType w:val="hybridMultilevel"/>
    <w:tmpl w:val="6D3026CA"/>
    <w:lvl w:ilvl="0" w:tplc="8CE49C6C">
      <w:start w:val="1"/>
      <w:numFmt w:val="decimal"/>
      <w:lvlText w:val="%1."/>
      <w:lvlJc w:val="left"/>
      <w:pPr>
        <w:tabs>
          <w:tab w:val="num" w:pos="1500"/>
        </w:tabs>
        <w:ind w:left="1500" w:hanging="960"/>
      </w:pPr>
      <w:rPr>
        <w:rFonts w:hint="default"/>
      </w:rPr>
    </w:lvl>
    <w:lvl w:ilvl="1" w:tplc="8A2EAAD8">
      <w:start w:val="1"/>
      <w:numFmt w:val="decimal"/>
      <w:lvlText w:val="%2)"/>
      <w:lvlJc w:val="left"/>
      <w:pPr>
        <w:tabs>
          <w:tab w:val="num" w:pos="2160"/>
        </w:tabs>
        <w:ind w:left="2160" w:hanging="900"/>
      </w:pPr>
      <w:rPr>
        <w:rFonts w:hint="default"/>
      </w:r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3">
    <w:nsid w:val="41C30808"/>
    <w:multiLevelType w:val="hybridMultilevel"/>
    <w:tmpl w:val="6B367F6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55C40D11"/>
    <w:multiLevelType w:val="hybridMultilevel"/>
    <w:tmpl w:val="784EE55A"/>
    <w:lvl w:ilvl="0" w:tplc="A46E9A42">
      <w:start w:val="3"/>
      <w:numFmt w:val="bullet"/>
      <w:lvlText w:val="-"/>
      <w:lvlJc w:val="left"/>
      <w:pPr>
        <w:ind w:left="1069" w:hanging="360"/>
      </w:pPr>
      <w:rPr>
        <w:rFonts w:ascii="Times New Roman" w:eastAsiaTheme="minorEastAsia"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5">
    <w:nsid w:val="6FF31E0A"/>
    <w:multiLevelType w:val="hybridMultilevel"/>
    <w:tmpl w:val="615ED550"/>
    <w:lvl w:ilvl="0" w:tplc="80943C72">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2"/>
  </w:num>
  <w:num w:numId="3">
    <w:abstractNumId w:val="3"/>
  </w:num>
  <w:num w:numId="4">
    <w:abstractNumId w:val="5"/>
  </w:num>
  <w:num w:numId="5">
    <w:abstractNumId w:val="4"/>
  </w:num>
  <w:num w:numId="6">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1"/>
  <w:defaultTabStop w:val="708"/>
  <w:characterSpacingControl w:val="doNotCompress"/>
  <w:hdrShapeDefaults>
    <o:shapedefaults v:ext="edit" spidmax="11266">
      <o:colormenu v:ext="edit" fillcolor="none [3212]"/>
    </o:shapedefaults>
  </w:hdrShapeDefaults>
  <w:footnotePr>
    <w:footnote w:id="0"/>
    <w:footnote w:id="1"/>
  </w:footnotePr>
  <w:endnotePr>
    <w:endnote w:id="0"/>
    <w:endnote w:id="1"/>
  </w:endnotePr>
  <w:compat>
    <w:useFELayout/>
  </w:compat>
  <w:rsids>
    <w:rsidRoot w:val="000F2A7A"/>
    <w:rsid w:val="000476CC"/>
    <w:rsid w:val="000945A6"/>
    <w:rsid w:val="000A2A64"/>
    <w:rsid w:val="000A5146"/>
    <w:rsid w:val="000D32EB"/>
    <w:rsid w:val="000F2A7A"/>
    <w:rsid w:val="001135DC"/>
    <w:rsid w:val="0011549D"/>
    <w:rsid w:val="00182B72"/>
    <w:rsid w:val="00193DF6"/>
    <w:rsid w:val="001978D1"/>
    <w:rsid w:val="001B5647"/>
    <w:rsid w:val="001B778C"/>
    <w:rsid w:val="001F5F55"/>
    <w:rsid w:val="001F6B65"/>
    <w:rsid w:val="001F7004"/>
    <w:rsid w:val="002168C4"/>
    <w:rsid w:val="00226250"/>
    <w:rsid w:val="00237039"/>
    <w:rsid w:val="00251D96"/>
    <w:rsid w:val="002613AC"/>
    <w:rsid w:val="00291215"/>
    <w:rsid w:val="00297551"/>
    <w:rsid w:val="002B6F5E"/>
    <w:rsid w:val="002C016B"/>
    <w:rsid w:val="002E6B49"/>
    <w:rsid w:val="00324CF7"/>
    <w:rsid w:val="00354E6E"/>
    <w:rsid w:val="00362C8C"/>
    <w:rsid w:val="003A34C2"/>
    <w:rsid w:val="003B6F2C"/>
    <w:rsid w:val="003C6C6A"/>
    <w:rsid w:val="003C7DDD"/>
    <w:rsid w:val="003D276F"/>
    <w:rsid w:val="003E6E62"/>
    <w:rsid w:val="003F6554"/>
    <w:rsid w:val="004319AC"/>
    <w:rsid w:val="00443E00"/>
    <w:rsid w:val="00470888"/>
    <w:rsid w:val="00473BF9"/>
    <w:rsid w:val="00497BF7"/>
    <w:rsid w:val="004E2992"/>
    <w:rsid w:val="00532BDC"/>
    <w:rsid w:val="005B71EA"/>
    <w:rsid w:val="005D73C8"/>
    <w:rsid w:val="005E0851"/>
    <w:rsid w:val="005E5ECE"/>
    <w:rsid w:val="006128D3"/>
    <w:rsid w:val="00627F9E"/>
    <w:rsid w:val="00655B78"/>
    <w:rsid w:val="006570CE"/>
    <w:rsid w:val="006757FE"/>
    <w:rsid w:val="00696AC4"/>
    <w:rsid w:val="006C342F"/>
    <w:rsid w:val="006E0DDF"/>
    <w:rsid w:val="006F2720"/>
    <w:rsid w:val="00727F73"/>
    <w:rsid w:val="007360F7"/>
    <w:rsid w:val="00752F08"/>
    <w:rsid w:val="007A0330"/>
    <w:rsid w:val="007A56F9"/>
    <w:rsid w:val="007D5530"/>
    <w:rsid w:val="007D6342"/>
    <w:rsid w:val="007E0FE3"/>
    <w:rsid w:val="00800CF0"/>
    <w:rsid w:val="00864BF4"/>
    <w:rsid w:val="0086696F"/>
    <w:rsid w:val="0087357A"/>
    <w:rsid w:val="0087705E"/>
    <w:rsid w:val="0089636F"/>
    <w:rsid w:val="008A0835"/>
    <w:rsid w:val="008C11B9"/>
    <w:rsid w:val="008D4A1B"/>
    <w:rsid w:val="008E0348"/>
    <w:rsid w:val="008F0F0E"/>
    <w:rsid w:val="00900A7C"/>
    <w:rsid w:val="009336C3"/>
    <w:rsid w:val="00947107"/>
    <w:rsid w:val="00957605"/>
    <w:rsid w:val="00962179"/>
    <w:rsid w:val="00974903"/>
    <w:rsid w:val="00974B59"/>
    <w:rsid w:val="009A717D"/>
    <w:rsid w:val="009A7304"/>
    <w:rsid w:val="009C72C2"/>
    <w:rsid w:val="009E0529"/>
    <w:rsid w:val="00A05A8D"/>
    <w:rsid w:val="00A07591"/>
    <w:rsid w:val="00A2499A"/>
    <w:rsid w:val="00A32DEB"/>
    <w:rsid w:val="00A44816"/>
    <w:rsid w:val="00A6761A"/>
    <w:rsid w:val="00A9711E"/>
    <w:rsid w:val="00AE223B"/>
    <w:rsid w:val="00B43EF2"/>
    <w:rsid w:val="00BE7F62"/>
    <w:rsid w:val="00BF3254"/>
    <w:rsid w:val="00C7327A"/>
    <w:rsid w:val="00CB5C14"/>
    <w:rsid w:val="00CB6D4A"/>
    <w:rsid w:val="00CC16F2"/>
    <w:rsid w:val="00CD6135"/>
    <w:rsid w:val="00CF0564"/>
    <w:rsid w:val="00D00F0C"/>
    <w:rsid w:val="00D0246E"/>
    <w:rsid w:val="00D0528E"/>
    <w:rsid w:val="00D1254D"/>
    <w:rsid w:val="00D316AC"/>
    <w:rsid w:val="00D51EDF"/>
    <w:rsid w:val="00D96E35"/>
    <w:rsid w:val="00DA143B"/>
    <w:rsid w:val="00DA402A"/>
    <w:rsid w:val="00DC07BC"/>
    <w:rsid w:val="00DE273C"/>
    <w:rsid w:val="00DE7388"/>
    <w:rsid w:val="00E00CA8"/>
    <w:rsid w:val="00E074E0"/>
    <w:rsid w:val="00E16437"/>
    <w:rsid w:val="00E5037A"/>
    <w:rsid w:val="00EA7C18"/>
    <w:rsid w:val="00ED397C"/>
    <w:rsid w:val="00EE0226"/>
    <w:rsid w:val="00F00AAD"/>
    <w:rsid w:val="00F03403"/>
    <w:rsid w:val="00F0567B"/>
    <w:rsid w:val="00F3375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1266">
      <o:colormenu v:ext="edit" fillcolor="none [3212]"/>
    </o:shapedefaults>
    <o:shapelayout v:ext="edit">
      <o:idmap v:ext="edit" data="1"/>
      <o:rules v:ext="edit">
        <o:r id="V:Rule2" type="connector" idref="#_x0000_s1041"/>
        <o:r id="V:Rule4" type="connector" idref="#_x0000_s1042"/>
        <o:r id="V:Rule6" type="connector" idref="#_x0000_s1043"/>
        <o:r id="V:Rule8" type="connector" idref="#_x0000_s1044"/>
        <o:r id="V:Rule10" type="connector" idref="#_x0000_s1045"/>
        <o:r id="V:Rule12" type="connector" idref="#_x0000_s1046"/>
        <o:r id="V:Rule14" type="connector" idref="#_x0000_s1047"/>
        <o:r id="V:Rule16" type="connector" idref="#_x0000_s1048"/>
        <o:r id="V:Rule18" type="connector" idref="#_x0000_s1049"/>
        <o:r id="V:Rule20" type="connector" idref="#_x0000_s1062"/>
        <o:r id="V:Rule22" type="connector" idref="#_x0000_s1063"/>
        <o:r id="V:Rule24" type="connector" idref="#_x0000_s1064"/>
        <o:r id="V:Rule26" type="connector" idref="#_x0000_s1065"/>
        <o:r id="V:Rule28" type="connector" idref="#_x0000_s1066"/>
        <o:r id="V:Rule30" type="connector" idref="#_x0000_s1067"/>
        <o:r id="V:Rule32" type="connector" idref="#_x0000_s1068"/>
        <o:r id="V:Rule34" type="connector" idref="#_x0000_s1069"/>
        <o:r id="V:Rule36" type="connector" idref="#_x0000_s1070"/>
        <o:r id="V:Rule38" type="connector" idref="#_x0000_s1071"/>
        <o:r id="V:Rule40" type="connector" idref="#_x0000_s1072"/>
        <o:r id="V:Rule42" type="connector" idref="#_x0000_s1082"/>
        <o:r id="V:Rule44" type="connector" idref="#_x0000_s1083"/>
        <o:r id="V:Rule46" type="connector" idref="#_x0000_s1084"/>
        <o:r id="V:Rule48" type="connector" idref="#_x0000_s1085"/>
        <o:r id="V:Rule50" type="connector" idref="#_x0000_s1086"/>
        <o:r id="V:Rule52" type="connector" idref="#_x0000_s1087"/>
        <o:r id="V:Rule54" type="connector" idref="#_x0000_s1088"/>
        <o:r id="V:Rule56" type="connector" idref="#_x0000_s1089"/>
        <o:r id="V:Rule58" type="connector" idref="#_x0000_s1090"/>
        <o:r id="V:Rule60" type="connector" idref="#_x0000_s1091"/>
        <o:r id="V:Rule64" type="connector" idref="#_x0000_s1093"/>
        <o:r id="V:Rule66" type="connector" idref="#_x0000_s1094"/>
        <o:r id="V:Rule68" type="connector" idref="#_x0000_s1141"/>
        <o:r id="V:Rule70" type="connector" idref="#_x0000_s1142"/>
        <o:r id="V:Rule72" type="connector" idref="#_x0000_s114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C11B9"/>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FR1">
    <w:name w:val="FR1"/>
    <w:rsid w:val="000F2A7A"/>
    <w:pPr>
      <w:widowControl w:val="0"/>
      <w:spacing w:after="0" w:line="240" w:lineRule="auto"/>
      <w:jc w:val="right"/>
    </w:pPr>
    <w:rPr>
      <w:rFonts w:ascii="Times New Roman" w:eastAsia="Times New Roman" w:hAnsi="Times New Roman" w:cs="Times New Roman"/>
      <w:snapToGrid w:val="0"/>
      <w:sz w:val="28"/>
      <w:szCs w:val="20"/>
    </w:rPr>
  </w:style>
  <w:style w:type="paragraph" w:styleId="a3">
    <w:name w:val="List Paragraph"/>
    <w:basedOn w:val="a"/>
    <w:uiPriority w:val="34"/>
    <w:qFormat/>
    <w:rsid w:val="00C7327A"/>
    <w:pPr>
      <w:ind w:left="720"/>
      <w:contextualSpacing/>
    </w:pPr>
  </w:style>
  <w:style w:type="paragraph" w:styleId="a4">
    <w:name w:val="Balloon Text"/>
    <w:basedOn w:val="a"/>
    <w:link w:val="a5"/>
    <w:uiPriority w:val="99"/>
    <w:semiHidden/>
    <w:unhideWhenUsed/>
    <w:rsid w:val="002C016B"/>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2C016B"/>
    <w:rPr>
      <w:rFonts w:ascii="Tahoma" w:hAnsi="Tahoma" w:cs="Tahoma"/>
      <w:sz w:val="16"/>
      <w:szCs w:val="16"/>
    </w:rPr>
  </w:style>
  <w:style w:type="table" w:styleId="a6">
    <w:name w:val="Table Grid"/>
    <w:basedOn w:val="a1"/>
    <w:uiPriority w:val="59"/>
    <w:rsid w:val="00BF32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header"/>
    <w:basedOn w:val="a"/>
    <w:link w:val="a8"/>
    <w:uiPriority w:val="99"/>
    <w:unhideWhenUsed/>
    <w:rsid w:val="002613AC"/>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2613AC"/>
  </w:style>
  <w:style w:type="paragraph" w:styleId="a9">
    <w:name w:val="footer"/>
    <w:basedOn w:val="a"/>
    <w:link w:val="aa"/>
    <w:uiPriority w:val="99"/>
    <w:unhideWhenUsed/>
    <w:rsid w:val="002613AC"/>
    <w:pPr>
      <w:tabs>
        <w:tab w:val="center" w:pos="4677"/>
        <w:tab w:val="right" w:pos="9355"/>
      </w:tabs>
      <w:spacing w:after="0" w:line="240" w:lineRule="auto"/>
    </w:pPr>
  </w:style>
  <w:style w:type="character" w:customStyle="1" w:styleId="aa">
    <w:name w:val="Нижний колонтитул Знак"/>
    <w:basedOn w:val="a0"/>
    <w:link w:val="a9"/>
    <w:uiPriority w:val="99"/>
    <w:rsid w:val="002613AC"/>
  </w:style>
</w:styles>
</file>

<file path=word/webSettings.xml><?xml version="1.0" encoding="utf-8"?>
<w:webSettings xmlns:r="http://schemas.openxmlformats.org/officeDocument/2006/relationships" xmlns:w="http://schemas.openxmlformats.org/wordprocessingml/2006/main">
  <w:divs>
    <w:div w:id="5276441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glossaryDocument" Target="glossary/document.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glossaryDocument>
</file>

<file path=word/glossary/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61002A87" w:usb1="80000000" w:usb2="00000008" w:usb3="00000000" w:csb0="000101FF" w:csb1="00000000"/>
  </w:font>
  <w:font w:name="Cambria">
    <w:panose1 w:val="02040503050406030204"/>
    <w:charset w:val="CC"/>
    <w:family w:val="roman"/>
    <w:pitch w:val="variable"/>
    <w:sig w:usb0="A00002EF" w:usb1="4000004B" w:usb2="00000000" w:usb3="00000000" w:csb0="000000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08"/>
  <w:characterSpacingControl w:val="doNotCompress"/>
  <w:compat>
    <w:useFELayout/>
  </w:compat>
  <w:rsids>
    <w:rsidRoot w:val="003E5BA0"/>
    <w:rsid w:val="003E5BA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72C0D777070418D85BBE922D3ECD9FF">
    <w:name w:val="A72C0D777070418D85BBE922D3ECD9FF"/>
    <w:rsid w:val="003E5BA0"/>
  </w:style>
  <w:style w:type="paragraph" w:customStyle="1" w:styleId="7349A2280B26477E990DB8F87EE617E8">
    <w:name w:val="7349A2280B26477E990DB8F87EE617E8"/>
    <w:rsid w:val="003E5BA0"/>
  </w:style>
  <w:style w:type="paragraph" w:customStyle="1" w:styleId="E2EDE6C467E7483F9A3598CA5B5D6A90">
    <w:name w:val="E2EDE6C467E7483F9A3598CA5B5D6A90"/>
    <w:rsid w:val="003E5BA0"/>
  </w:style>
  <w:style w:type="paragraph" w:customStyle="1" w:styleId="FAFB348B0AC04DCF92EB3B4600A52498">
    <w:name w:val="FAFB348B0AC04DCF92EB3B4600A52498"/>
    <w:rsid w:val="003E5BA0"/>
  </w:style>
  <w:style w:type="paragraph" w:customStyle="1" w:styleId="985424C2EA7649E18659D3C6DF70F425">
    <w:name w:val="985424C2EA7649E18659D3C6DF70F425"/>
    <w:rsid w:val="003E5BA0"/>
  </w:style>
  <w:style w:type="paragraph" w:customStyle="1" w:styleId="BE3DC75D99BE4E1D9927EB33DDEF9C31">
    <w:name w:val="BE3DC75D99BE4E1D9927EB33DDEF9C31"/>
    <w:rsid w:val="003E5BA0"/>
  </w:style>
  <w:style w:type="paragraph" w:customStyle="1" w:styleId="13A70D5E35E64B4FAD10B0E4FE438341">
    <w:name w:val="13A70D5E35E64B4FAD10B0E4FE438341"/>
    <w:rsid w:val="003E5BA0"/>
  </w:style>
  <w:style w:type="paragraph" w:customStyle="1" w:styleId="83118D34857F49A38A53AAEE9B96F8F5">
    <w:name w:val="83118D34857F49A38A53AAEE9B96F8F5"/>
    <w:rsid w:val="003E5BA0"/>
  </w:style>
  <w:style w:type="paragraph" w:customStyle="1" w:styleId="C44A07BE4BEF44F1AD4AB6A4B1DEADE1">
    <w:name w:val="C44A07BE4BEF44F1AD4AB6A4B1DEADE1"/>
    <w:rsid w:val="003E5BA0"/>
  </w:style>
  <w:style w:type="paragraph" w:customStyle="1" w:styleId="DA4A819B74FD4790BD88C2B71D77C51A">
    <w:name w:val="DA4A819B74FD4790BD88C2B71D77C51A"/>
    <w:rsid w:val="003E5BA0"/>
  </w:style>
  <w:style w:type="paragraph" w:customStyle="1" w:styleId="740009ECCB07445D9F8F686EB309E654">
    <w:name w:val="740009ECCB07445D9F8F686EB309E654"/>
    <w:rsid w:val="003E5BA0"/>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A379B26-4900-47F6-A22D-F8211A91D9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2569</TotalTime>
  <Pages>98</Pages>
  <Words>35620</Words>
  <Characters>203039</Characters>
  <Application>Microsoft Office Word</Application>
  <DocSecurity>0</DocSecurity>
  <Lines>1691</Lines>
  <Paragraphs>476</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238183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7</dc:creator>
  <cp:keywords/>
  <dc:description/>
  <cp:lastModifiedBy>Admin</cp:lastModifiedBy>
  <cp:revision>60</cp:revision>
  <cp:lastPrinted>2017-12-26T09:28:00Z</cp:lastPrinted>
  <dcterms:created xsi:type="dcterms:W3CDTF">2017-12-13T13:16:00Z</dcterms:created>
  <dcterms:modified xsi:type="dcterms:W3CDTF">2017-12-26T10:13:00Z</dcterms:modified>
</cp:coreProperties>
</file>